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Layout w:type="fixed"/>
        <w:tblLook w:val="04A0" w:firstRow="1" w:lastRow="0" w:firstColumn="1" w:lastColumn="0" w:noHBand="0" w:noVBand="1"/>
      </w:tblPr>
      <w:tblGrid>
        <w:gridCol w:w="5144"/>
        <w:gridCol w:w="776"/>
        <w:gridCol w:w="3170"/>
      </w:tblGrid>
      <w:tr w:rsidR="00EA67DC" w:rsidRPr="00E96844" w:rsidTr="00460CAE">
        <w:tc>
          <w:tcPr>
            <w:tcW w:w="5144" w:type="dxa"/>
            <w:hideMark/>
          </w:tcPr>
          <w:p w:rsidR="00EA67DC" w:rsidRPr="00E96844" w:rsidRDefault="00EA67DC" w:rsidP="00EA67DC">
            <w:pPr>
              <w:spacing w:after="0" w:line="240" w:lineRule="auto"/>
              <w:jc w:val="center"/>
              <w:rPr>
                <w:rFonts w:ascii="Times New Roman" w:eastAsia="Times New Roman" w:hAnsi="Times New Roman" w:cs="Times New Roman"/>
                <w:sz w:val="24"/>
                <w:szCs w:val="24"/>
                <w:lang w:eastAsia="ru-RU"/>
              </w:rPr>
            </w:pPr>
            <w:r w:rsidRPr="00E96844">
              <w:rPr>
                <w:rFonts w:ascii="Times New Roman" w:eastAsia="Times New Roman" w:hAnsi="Times New Roman" w:cs="Times New Roman"/>
                <w:noProof/>
                <w:sz w:val="24"/>
                <w:szCs w:val="24"/>
                <w:lang w:eastAsia="ru-RU"/>
              </w:rPr>
              <w:drawing>
                <wp:inline distT="0" distB="0" distL="0" distR="0" wp14:anchorId="0A684B1A" wp14:editId="5E15DF56">
                  <wp:extent cx="541020" cy="605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4000"/>
                            <a:extLst>
                              <a:ext uri="{28A0092B-C50C-407E-A947-70E740481C1C}">
                                <a14:useLocalDpi xmlns:a14="http://schemas.microsoft.com/office/drawing/2010/main" val="0"/>
                              </a:ext>
                            </a:extLst>
                          </a:blip>
                          <a:srcRect/>
                          <a:stretch>
                            <a:fillRect/>
                          </a:stretch>
                        </pic:blipFill>
                        <pic:spPr bwMode="auto">
                          <a:xfrm>
                            <a:off x="0" y="0"/>
                            <a:ext cx="541020" cy="605155"/>
                          </a:xfrm>
                          <a:prstGeom prst="rect">
                            <a:avLst/>
                          </a:prstGeom>
                          <a:noFill/>
                          <a:ln>
                            <a:noFill/>
                          </a:ln>
                        </pic:spPr>
                      </pic:pic>
                    </a:graphicData>
                  </a:graphic>
                </wp:inline>
              </w:drawing>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АДМИНИСТРАЦИЯ</w:t>
            </w:r>
          </w:p>
          <w:p w:rsidR="00EA67DC" w:rsidRPr="00E96844" w:rsidRDefault="00EA67DC" w:rsidP="00EA67DC">
            <w:pPr>
              <w:spacing w:after="0" w:line="240" w:lineRule="auto"/>
              <w:rPr>
                <w:rFonts w:ascii="Times New Roman" w:eastAsia="Times New Roman" w:hAnsi="Times New Roman" w:cs="Times New Roman"/>
                <w:b/>
                <w:spacing w:val="-20"/>
                <w:sz w:val="28"/>
                <w:szCs w:val="28"/>
                <w:lang w:eastAsia="ru-RU"/>
              </w:rPr>
            </w:pPr>
            <w:r w:rsidRPr="00E96844">
              <w:rPr>
                <w:rFonts w:ascii="Times New Roman" w:eastAsia="Times New Roman" w:hAnsi="Times New Roman" w:cs="Times New Roman"/>
                <w:b/>
                <w:spacing w:val="-20"/>
                <w:sz w:val="28"/>
                <w:szCs w:val="28"/>
                <w:lang w:eastAsia="ru-RU"/>
              </w:rPr>
              <w:t>МУНИЦИПАЛЬНОГО  ОБРАЗОВАНИЯ</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БУЗУЛУКСКИЙ РАЙОН</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ОРЕНБУРГСКОЙ ОБЛАСТИ</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ПОСТАНОВЛЕНИЕ</w:t>
            </w:r>
          </w:p>
          <w:p w:rsidR="00EA67DC" w:rsidRPr="00E96844" w:rsidRDefault="00EA67DC" w:rsidP="00EA67DC">
            <w:pPr>
              <w:spacing w:after="0" w:line="240" w:lineRule="auto"/>
              <w:jc w:val="center"/>
              <w:rPr>
                <w:rFonts w:ascii="Times New Roman" w:eastAsia="Times New Roman" w:hAnsi="Times New Roman" w:cs="Times New Roman"/>
                <w:b/>
                <w:sz w:val="28"/>
                <w:szCs w:val="28"/>
                <w:u w:val="single"/>
                <w:lang w:eastAsia="ru-RU"/>
              </w:rPr>
            </w:pPr>
            <w:r w:rsidRPr="00E96844">
              <w:rPr>
                <w:rFonts w:ascii="Times New Roman" w:eastAsia="Times New Roman" w:hAnsi="Times New Roman" w:cs="Times New Roman"/>
                <w:b/>
                <w:sz w:val="28"/>
                <w:szCs w:val="28"/>
                <w:u w:val="single"/>
                <w:lang w:eastAsia="ru-RU"/>
              </w:rPr>
              <w:t>№</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г. Бузулук</w:t>
            </w:r>
          </w:p>
          <w:p w:rsidR="00EA67DC" w:rsidRPr="00E96844" w:rsidRDefault="00EA67DC" w:rsidP="00EA67DC">
            <w:pPr>
              <w:spacing w:after="0" w:line="240" w:lineRule="auto"/>
              <w:jc w:val="center"/>
              <w:rPr>
                <w:rFonts w:ascii="Times New Roman" w:eastAsia="Times New Roman" w:hAnsi="Times New Roman" w:cs="Times New Roman"/>
                <w:sz w:val="12"/>
                <w:szCs w:val="24"/>
                <w:lang w:eastAsia="ru-RU"/>
              </w:rPr>
            </w:pPr>
            <w:r w:rsidRPr="00E96844">
              <w:rPr>
                <w:rFonts w:ascii="Times New Roman" w:eastAsia="Times New Roman" w:hAnsi="Times New Roman" w:cs="Times New Roman"/>
                <w:sz w:val="28"/>
                <w:szCs w:val="28"/>
                <w:lang w:eastAsia="ru-RU"/>
              </w:rPr>
              <w:t xml:space="preserve">  </w:t>
            </w:r>
          </w:p>
        </w:tc>
        <w:tc>
          <w:tcPr>
            <w:tcW w:w="3946" w:type="dxa"/>
            <w:gridSpan w:val="2"/>
          </w:tcPr>
          <w:p w:rsidR="00EA67DC" w:rsidRPr="00E96844" w:rsidRDefault="00EA67DC" w:rsidP="00EA67DC">
            <w:pPr>
              <w:spacing w:after="0" w:line="240" w:lineRule="auto"/>
              <w:ind w:left="394" w:firstLine="180"/>
              <w:rPr>
                <w:rFonts w:ascii="Times New Roman" w:eastAsia="Times New Roman" w:hAnsi="Times New Roman" w:cs="Times New Roman"/>
                <w:sz w:val="24"/>
                <w:szCs w:val="24"/>
                <w:lang w:eastAsia="ru-RU"/>
              </w:rPr>
            </w:pPr>
          </w:p>
        </w:tc>
      </w:tr>
      <w:tr w:rsidR="00EA67DC" w:rsidRPr="00E96844" w:rsidTr="00460CAE">
        <w:trPr>
          <w:trHeight w:val="1794"/>
        </w:trPr>
        <w:tc>
          <w:tcPr>
            <w:tcW w:w="5920" w:type="dxa"/>
            <w:gridSpan w:val="2"/>
            <w:hideMark/>
          </w:tcPr>
          <w:p w:rsidR="00EA67DC" w:rsidRPr="00E96844" w:rsidRDefault="00A84571" w:rsidP="00EA67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84571">
              <w:rPr>
                <w:rFonts w:ascii="Times New Roman" w:eastAsia="Times New Roman" w:hAnsi="Times New Roman" w:cs="Times New Roman"/>
                <w:sz w:val="28"/>
                <w:szCs w:val="28"/>
                <w:lang w:eastAsia="ru-RU"/>
              </w:rPr>
              <w:t xml:space="preserve">О внесении изменений в постановление администрации Бузулукского района от </w:t>
            </w:r>
            <w:r>
              <w:rPr>
                <w:rFonts w:ascii="Times New Roman" w:eastAsia="Times New Roman" w:hAnsi="Times New Roman" w:cs="Times New Roman"/>
                <w:sz w:val="28"/>
                <w:szCs w:val="28"/>
                <w:lang w:eastAsia="ru-RU"/>
              </w:rPr>
              <w:t>17.12.2018г</w:t>
            </w:r>
            <w:r w:rsidRPr="00A8457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1510</w:t>
            </w:r>
            <w:r w:rsidRPr="00A84571">
              <w:rPr>
                <w:rFonts w:ascii="Times New Roman" w:eastAsia="Times New Roman" w:hAnsi="Times New Roman" w:cs="Times New Roman"/>
                <w:sz w:val="28"/>
                <w:szCs w:val="28"/>
                <w:lang w:eastAsia="ru-RU"/>
              </w:rPr>
              <w:t xml:space="preserve">-п «Об утверждении муниципальной программы «Управление </w:t>
            </w:r>
            <w:r w:rsidRPr="00A84571">
              <w:rPr>
                <w:rFonts w:ascii="Times New Roman" w:eastAsia="Calibri" w:hAnsi="Times New Roman" w:cs="Times New Roman"/>
                <w:bCs/>
                <w:sz w:val="28"/>
                <w:szCs w:val="28"/>
              </w:rPr>
              <w:t>муниципальными  финансами и муниципальным  долгом Бузул</w:t>
            </w:r>
            <w:r>
              <w:rPr>
                <w:rFonts w:ascii="Times New Roman" w:eastAsia="Calibri" w:hAnsi="Times New Roman" w:cs="Times New Roman"/>
                <w:bCs/>
                <w:sz w:val="28"/>
                <w:szCs w:val="28"/>
              </w:rPr>
              <w:t>укского района</w:t>
            </w:r>
            <w:r w:rsidRPr="00A84571">
              <w:rPr>
                <w:rFonts w:ascii="Times New Roman" w:eastAsia="Calibri" w:hAnsi="Times New Roman" w:cs="Times New Roman"/>
                <w:bCs/>
                <w:sz w:val="28"/>
                <w:szCs w:val="28"/>
              </w:rPr>
              <w:t>»</w:t>
            </w:r>
            <w:r w:rsidR="002A50D7">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Calibri" w:hAnsi="Times New Roman" w:cs="Times New Roman"/>
                <w:bCs/>
                <w:sz w:val="28"/>
                <w:szCs w:val="28"/>
              </w:rPr>
            </w:pPr>
          </w:p>
        </w:tc>
        <w:tc>
          <w:tcPr>
            <w:tcW w:w="3170" w:type="dxa"/>
          </w:tcPr>
          <w:p w:rsidR="00EA67DC" w:rsidRPr="00E96844" w:rsidRDefault="00EA67DC" w:rsidP="00EA67DC">
            <w:pPr>
              <w:spacing w:after="0" w:line="240" w:lineRule="auto"/>
              <w:rPr>
                <w:rFonts w:ascii="Times New Roman" w:eastAsia="Times New Roman" w:hAnsi="Times New Roman" w:cs="Times New Roman"/>
                <w:sz w:val="24"/>
                <w:szCs w:val="24"/>
                <w:lang w:eastAsia="ru-RU"/>
              </w:rPr>
            </w:pPr>
          </w:p>
        </w:tc>
      </w:tr>
    </w:tbl>
    <w:p w:rsidR="00EA67DC" w:rsidRPr="00E96844" w:rsidRDefault="00EA67DC" w:rsidP="00EA67DC">
      <w:pPr>
        <w:spacing w:line="240" w:lineRule="auto"/>
        <w:ind w:firstLine="708"/>
        <w:jc w:val="both"/>
        <w:rPr>
          <w:rFonts w:ascii="Times New Roman" w:eastAsia="Calibri" w:hAnsi="Times New Roman" w:cs="Times New Roman"/>
          <w:sz w:val="28"/>
          <w:szCs w:val="28"/>
        </w:rPr>
      </w:pPr>
      <w:proofErr w:type="gramStart"/>
      <w:r w:rsidRPr="00E96844">
        <w:rPr>
          <w:rFonts w:ascii="Times New Roman" w:eastAsia="Calibri" w:hAnsi="Times New Roman" w:cs="Times New Roman"/>
          <w:sz w:val="28"/>
          <w:szCs w:val="28"/>
        </w:rPr>
        <w:t xml:space="preserve">В соответствии со статьей 179 Бюджетного кодекса Российской Федерации, Федеральным законом от 06.10.2003г. №131-ФЗ «Об общих принципах организации местного самоуправления в Российской Федерации», </w:t>
      </w:r>
      <w:r w:rsidR="002A50D7">
        <w:rPr>
          <w:rFonts w:ascii="Times New Roman" w:eastAsia="Calibri" w:hAnsi="Times New Roman" w:cs="Times New Roman"/>
          <w:sz w:val="28"/>
          <w:szCs w:val="28"/>
        </w:rPr>
        <w:t>решением Совета депутатов МО Бузулукский район от 26.03.2019г. №316 «</w:t>
      </w:r>
      <w:r w:rsidR="002A50D7" w:rsidRPr="002A50D7">
        <w:rPr>
          <w:rFonts w:ascii="Times New Roman" w:eastAsia="Calibri" w:hAnsi="Times New Roman" w:cs="Times New Roman"/>
          <w:sz w:val="28"/>
          <w:szCs w:val="28"/>
        </w:rPr>
        <w:t>О внесении изменений и дополнений в решение Совета депутатов муниципального образования Бузулукский район  от 25 декабря 2018 года № 290  «О  бюджете муниципального района  на 2019 год</w:t>
      </w:r>
      <w:proofErr w:type="gramEnd"/>
      <w:r w:rsidR="002A50D7" w:rsidRPr="002A50D7">
        <w:rPr>
          <w:rFonts w:ascii="Times New Roman" w:eastAsia="Calibri" w:hAnsi="Times New Roman" w:cs="Times New Roman"/>
          <w:sz w:val="28"/>
          <w:szCs w:val="28"/>
        </w:rPr>
        <w:t xml:space="preserve"> и на плановый период 2020 и 2021 годов»</w:t>
      </w:r>
      <w:r w:rsidR="002A50D7">
        <w:rPr>
          <w:rFonts w:ascii="Times New Roman" w:eastAsia="Calibri" w:hAnsi="Times New Roman" w:cs="Times New Roman"/>
          <w:sz w:val="28"/>
          <w:szCs w:val="28"/>
        </w:rPr>
        <w:t xml:space="preserve">,  </w:t>
      </w:r>
      <w:r w:rsidRPr="00E96844">
        <w:rPr>
          <w:rFonts w:ascii="Times New Roman" w:eastAsia="Calibri" w:hAnsi="Times New Roman" w:cs="Times New Roman"/>
          <w:sz w:val="28"/>
          <w:szCs w:val="28"/>
        </w:rPr>
        <w:t>постановлением администрации Бузулукского района от 07.02.2014г. №145-п «Об утверждении Порядка разработки, реализации и оценки эффективности муниципальных программ Бузулукского района»</w:t>
      </w:r>
      <w:r w:rsidR="002A50D7">
        <w:rPr>
          <w:rFonts w:ascii="Times New Roman" w:eastAsia="Calibri" w:hAnsi="Times New Roman" w:cs="Times New Roman"/>
          <w:sz w:val="28"/>
          <w:szCs w:val="28"/>
        </w:rPr>
        <w:t xml:space="preserve"> </w:t>
      </w:r>
      <w:r w:rsidRPr="00E96844">
        <w:rPr>
          <w:rFonts w:ascii="Times New Roman" w:eastAsia="Calibri" w:hAnsi="Times New Roman" w:cs="Times New Roman"/>
          <w:sz w:val="28"/>
          <w:szCs w:val="28"/>
        </w:rPr>
        <w:t xml:space="preserve"> и руководствуясь   статьей 24  Устава муниципального образования Бузулукский район</w:t>
      </w:r>
    </w:p>
    <w:p w:rsidR="00EA67DC" w:rsidRPr="00E96844" w:rsidRDefault="00EA67DC" w:rsidP="00EA67DC">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proofErr w:type="gramStart"/>
      <w:r w:rsidRPr="00E96844">
        <w:rPr>
          <w:rFonts w:ascii="Times New Roman" w:eastAsia="Calibri" w:hAnsi="Times New Roman" w:cs="Times New Roman"/>
          <w:sz w:val="28"/>
          <w:szCs w:val="28"/>
        </w:rPr>
        <w:t>П</w:t>
      </w:r>
      <w:proofErr w:type="gramEnd"/>
      <w:r w:rsidRPr="00E96844">
        <w:rPr>
          <w:rFonts w:ascii="Times New Roman" w:eastAsia="Calibri" w:hAnsi="Times New Roman" w:cs="Times New Roman"/>
          <w:sz w:val="28"/>
          <w:szCs w:val="28"/>
        </w:rPr>
        <w:t xml:space="preserve"> О С Т А Н О В Л Я Ю:</w:t>
      </w:r>
    </w:p>
    <w:p w:rsidR="00EA67DC" w:rsidRPr="00E96844" w:rsidRDefault="00EA67DC" w:rsidP="00EA67DC">
      <w:pPr>
        <w:widowControl w:val="0"/>
        <w:tabs>
          <w:tab w:val="left" w:pos="791"/>
        </w:tabs>
        <w:autoSpaceDE w:val="0"/>
        <w:autoSpaceDN w:val="0"/>
        <w:adjustRightInd w:val="0"/>
        <w:spacing w:after="0" w:line="240" w:lineRule="auto"/>
        <w:ind w:firstLine="540"/>
        <w:rPr>
          <w:rFonts w:ascii="Times New Roman" w:eastAsia="Calibri" w:hAnsi="Times New Roman" w:cs="Times New Roman"/>
          <w:sz w:val="28"/>
          <w:szCs w:val="28"/>
        </w:rPr>
      </w:pPr>
      <w:r w:rsidRPr="00E96844">
        <w:rPr>
          <w:rFonts w:ascii="Times New Roman" w:eastAsia="Calibri" w:hAnsi="Times New Roman" w:cs="Times New Roman"/>
          <w:sz w:val="28"/>
          <w:szCs w:val="28"/>
        </w:rPr>
        <w:tab/>
      </w:r>
    </w:p>
    <w:p w:rsidR="00EA67DC" w:rsidRPr="00254C7C" w:rsidRDefault="00254C7C" w:rsidP="00254C7C">
      <w:pPr>
        <w:widowControl w:val="0"/>
        <w:autoSpaceDE w:val="0"/>
        <w:autoSpaceDN w:val="0"/>
        <w:adjustRightInd w:val="0"/>
        <w:spacing w:after="0" w:line="0" w:lineRule="atLeast"/>
        <w:ind w:firstLine="709"/>
        <w:jc w:val="both"/>
        <w:rPr>
          <w:rFonts w:ascii="Times New Roman" w:hAnsi="Times New Roman"/>
          <w:bCs/>
          <w:sz w:val="28"/>
          <w:szCs w:val="28"/>
        </w:rPr>
      </w:pPr>
      <w:r>
        <w:rPr>
          <w:rFonts w:ascii="Times New Roman" w:hAnsi="Times New Roman"/>
          <w:sz w:val="28"/>
          <w:szCs w:val="28"/>
        </w:rPr>
        <w:t xml:space="preserve">1. </w:t>
      </w:r>
      <w:r w:rsidR="00A84571" w:rsidRPr="00254C7C">
        <w:rPr>
          <w:rFonts w:ascii="Times New Roman" w:hAnsi="Times New Roman"/>
          <w:sz w:val="28"/>
          <w:szCs w:val="28"/>
        </w:rPr>
        <w:t xml:space="preserve">Внести  </w:t>
      </w:r>
      <w:r w:rsidR="00A84571" w:rsidRPr="00254C7C">
        <w:rPr>
          <w:rFonts w:ascii="Times New Roman" w:eastAsia="Times New Roman" w:hAnsi="Times New Roman"/>
          <w:sz w:val="28"/>
          <w:szCs w:val="28"/>
          <w:lang w:eastAsia="ru-RU"/>
        </w:rPr>
        <w:t xml:space="preserve">в постановление администрации Бузулукского района от           17.12.2018 г.  № 1510-п «Об утверждении муниципальной программы «Управление </w:t>
      </w:r>
      <w:r w:rsidR="00A84571" w:rsidRPr="00254C7C">
        <w:rPr>
          <w:rFonts w:ascii="Times New Roman" w:hAnsi="Times New Roman"/>
          <w:bCs/>
          <w:sz w:val="28"/>
          <w:szCs w:val="28"/>
        </w:rPr>
        <w:t xml:space="preserve">муниципальными  финансами и муниципальным  долгом Бузулукского района»  </w:t>
      </w:r>
      <w:r w:rsidRPr="00254C7C">
        <w:rPr>
          <w:rFonts w:ascii="Times New Roman" w:hAnsi="Times New Roman"/>
          <w:bCs/>
          <w:sz w:val="28"/>
          <w:szCs w:val="28"/>
        </w:rPr>
        <w:t>следующие изменения:</w:t>
      </w:r>
    </w:p>
    <w:p w:rsidR="00254C7C" w:rsidRDefault="00254C7C" w:rsidP="00254C7C">
      <w:pPr>
        <w:pStyle w:val="aa"/>
        <w:widowControl w:val="0"/>
        <w:autoSpaceDE w:val="0"/>
        <w:autoSpaceDN w:val="0"/>
        <w:adjustRightInd w:val="0"/>
        <w:spacing w:after="0" w:line="0" w:lineRule="atLeast"/>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67AB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1.1. </w:t>
      </w:r>
      <w:r w:rsidRPr="00254C7C">
        <w:rPr>
          <w:rFonts w:ascii="Times New Roman" w:eastAsia="Calibri" w:hAnsi="Times New Roman" w:cs="Times New Roman"/>
          <w:sz w:val="28"/>
          <w:szCs w:val="28"/>
        </w:rPr>
        <w:t>Паспорт муниципальной программы</w:t>
      </w:r>
      <w:r>
        <w:rPr>
          <w:rFonts w:ascii="Times New Roman" w:eastAsia="Calibri" w:hAnsi="Times New Roman" w:cs="Times New Roman"/>
          <w:sz w:val="28"/>
          <w:szCs w:val="28"/>
        </w:rPr>
        <w:t xml:space="preserve"> «Управление муниципальными </w:t>
      </w:r>
      <w:r w:rsidRPr="00254C7C">
        <w:rPr>
          <w:rFonts w:ascii="Times New Roman" w:eastAsia="Calibri" w:hAnsi="Times New Roman" w:cs="Times New Roman"/>
          <w:sz w:val="28"/>
          <w:szCs w:val="28"/>
        </w:rPr>
        <w:t>финансами и муниципальным  долгом Бузулукского района»</w:t>
      </w:r>
      <w:r w:rsidRPr="00254C7C">
        <w:t xml:space="preserve"> </w:t>
      </w:r>
      <w:r w:rsidRPr="00254C7C">
        <w:rPr>
          <w:rFonts w:ascii="Times New Roman" w:eastAsia="Calibri" w:hAnsi="Times New Roman" w:cs="Times New Roman"/>
          <w:sz w:val="28"/>
          <w:szCs w:val="28"/>
        </w:rPr>
        <w:t xml:space="preserve">изложить в новой редакции согласно приложению </w:t>
      </w:r>
      <w:r w:rsidR="00467ABF">
        <w:rPr>
          <w:rFonts w:ascii="Times New Roman" w:eastAsia="Calibri" w:hAnsi="Times New Roman" w:cs="Times New Roman"/>
          <w:sz w:val="28"/>
          <w:szCs w:val="28"/>
        </w:rPr>
        <w:t>№</w:t>
      </w:r>
      <w:r w:rsidRPr="00254C7C">
        <w:rPr>
          <w:rFonts w:ascii="Times New Roman" w:eastAsia="Calibri" w:hAnsi="Times New Roman" w:cs="Times New Roman"/>
          <w:sz w:val="28"/>
          <w:szCs w:val="28"/>
        </w:rPr>
        <w:t>1 к настоящему постановлению.</w:t>
      </w:r>
    </w:p>
    <w:p w:rsidR="00254C7C" w:rsidRPr="00254C7C" w:rsidRDefault="00254C7C" w:rsidP="00254C7C">
      <w:pPr>
        <w:widowControl w:val="0"/>
        <w:suppressAutoHyphens/>
        <w:autoSpaceDE w:val="0"/>
        <w:spacing w:after="0" w:line="240" w:lineRule="auto"/>
        <w:ind w:firstLine="851"/>
        <w:jc w:val="both"/>
        <w:rPr>
          <w:rFonts w:ascii="Times New Roman" w:eastAsia="Times New Roman" w:hAnsi="Times New Roman" w:cs="Times New Roman"/>
          <w:lang w:eastAsia="ar-SA"/>
        </w:rPr>
      </w:pPr>
      <w:r w:rsidRPr="00254C7C">
        <w:rPr>
          <w:rFonts w:ascii="Times New Roman" w:eastAsia="Times New Roman" w:hAnsi="Times New Roman" w:cs="Times New Roman"/>
          <w:sz w:val="28"/>
          <w:szCs w:val="28"/>
        </w:rPr>
        <w:t>1.</w:t>
      </w:r>
      <w:r w:rsidR="00467ABF">
        <w:rPr>
          <w:rFonts w:ascii="Times New Roman" w:eastAsia="Times New Roman" w:hAnsi="Times New Roman" w:cs="Times New Roman"/>
          <w:sz w:val="28"/>
          <w:szCs w:val="28"/>
        </w:rPr>
        <w:t>2</w:t>
      </w:r>
      <w:r w:rsidRPr="00254C7C">
        <w:rPr>
          <w:rFonts w:ascii="Times New Roman" w:eastAsia="Times New Roman" w:hAnsi="Times New Roman" w:cs="Times New Roman"/>
          <w:sz w:val="28"/>
          <w:szCs w:val="28"/>
        </w:rPr>
        <w:t>. Приложение № 1 «</w:t>
      </w:r>
      <w:r w:rsidR="000A0619" w:rsidRPr="000A0619">
        <w:rPr>
          <w:rFonts w:ascii="Times New Roman" w:eastAsia="Times New Roman" w:hAnsi="Times New Roman" w:cs="Times New Roman"/>
          <w:sz w:val="28"/>
          <w:szCs w:val="28"/>
        </w:rPr>
        <w:t>Основные целевые индикаторы Программы</w:t>
      </w:r>
      <w:r w:rsidRPr="00254C7C">
        <w:rPr>
          <w:rFonts w:ascii="Times New Roman" w:eastAsia="Times New Roman" w:hAnsi="Times New Roman" w:cs="Times New Roman"/>
          <w:sz w:val="28"/>
          <w:szCs w:val="28"/>
        </w:rPr>
        <w:t xml:space="preserve">»  к </w:t>
      </w:r>
      <w:r w:rsidR="000A0619">
        <w:rPr>
          <w:rFonts w:ascii="Times New Roman" w:eastAsia="Times New Roman" w:hAnsi="Times New Roman" w:cs="Times New Roman"/>
          <w:sz w:val="28"/>
          <w:szCs w:val="28"/>
        </w:rPr>
        <w:t xml:space="preserve">муниципальной </w:t>
      </w:r>
      <w:r w:rsidRPr="00254C7C">
        <w:rPr>
          <w:rFonts w:ascii="Times New Roman" w:eastAsia="Times New Roman" w:hAnsi="Times New Roman" w:cs="Times New Roman"/>
          <w:sz w:val="28"/>
          <w:szCs w:val="28"/>
        </w:rPr>
        <w:t>программе изложить в новой р</w:t>
      </w:r>
      <w:r w:rsidR="00542C07">
        <w:rPr>
          <w:rFonts w:ascii="Times New Roman" w:eastAsia="Times New Roman" w:hAnsi="Times New Roman" w:cs="Times New Roman"/>
          <w:sz w:val="28"/>
          <w:szCs w:val="28"/>
        </w:rPr>
        <w:t>едакции согласно приложению № 2</w:t>
      </w:r>
      <w:r w:rsidR="00542C07" w:rsidRPr="00542C07">
        <w:rPr>
          <w:rFonts w:ascii="Times New Roman" w:eastAsia="Times New Roman" w:hAnsi="Times New Roman" w:cs="Times New Roman"/>
          <w:sz w:val="28"/>
          <w:szCs w:val="28"/>
        </w:rPr>
        <w:t xml:space="preserve"> к настоящему постановлению</w:t>
      </w:r>
      <w:r w:rsidR="00542C07">
        <w:rPr>
          <w:rFonts w:ascii="Times New Roman" w:eastAsia="Times New Roman" w:hAnsi="Times New Roman" w:cs="Times New Roman"/>
          <w:sz w:val="28"/>
          <w:szCs w:val="28"/>
        </w:rPr>
        <w:t>.</w:t>
      </w:r>
    </w:p>
    <w:p w:rsidR="00254C7C" w:rsidRPr="00254C7C" w:rsidRDefault="00254C7C" w:rsidP="00254C7C">
      <w:pPr>
        <w:spacing w:after="0" w:line="240" w:lineRule="auto"/>
        <w:ind w:firstLine="851"/>
        <w:jc w:val="both"/>
        <w:rPr>
          <w:rFonts w:ascii="Times New Roman" w:eastAsia="Times New Roman" w:hAnsi="Times New Roman" w:cs="Times New Roman"/>
          <w:sz w:val="28"/>
          <w:szCs w:val="28"/>
        </w:rPr>
      </w:pPr>
      <w:r w:rsidRPr="00254C7C">
        <w:rPr>
          <w:rFonts w:ascii="Times New Roman" w:eastAsia="Times New Roman" w:hAnsi="Times New Roman" w:cs="Times New Roman"/>
          <w:sz w:val="28"/>
          <w:szCs w:val="28"/>
        </w:rPr>
        <w:lastRenderedPageBreak/>
        <w:t>1.</w:t>
      </w:r>
      <w:r w:rsidR="00467ABF">
        <w:rPr>
          <w:rFonts w:ascii="Times New Roman" w:eastAsia="Times New Roman" w:hAnsi="Times New Roman" w:cs="Times New Roman"/>
          <w:sz w:val="28"/>
          <w:szCs w:val="28"/>
        </w:rPr>
        <w:t>3</w:t>
      </w:r>
      <w:r w:rsidRPr="00254C7C">
        <w:rPr>
          <w:rFonts w:ascii="Times New Roman" w:eastAsia="Times New Roman" w:hAnsi="Times New Roman" w:cs="Times New Roman"/>
          <w:sz w:val="28"/>
          <w:szCs w:val="28"/>
        </w:rPr>
        <w:t>. Приложение № 2 «</w:t>
      </w:r>
      <w:r w:rsidR="000A0619" w:rsidRPr="000A0619">
        <w:rPr>
          <w:rFonts w:ascii="Times New Roman" w:eastAsia="Times New Roman" w:hAnsi="Times New Roman" w:cs="Times New Roman"/>
          <w:sz w:val="28"/>
          <w:szCs w:val="28"/>
        </w:rPr>
        <w:t>Ресурсное обеспечение реализации муниципальной программы</w:t>
      </w:r>
      <w:r w:rsidRPr="00254C7C">
        <w:rPr>
          <w:rFonts w:ascii="Times New Roman" w:eastAsia="Times New Roman" w:hAnsi="Times New Roman" w:cs="Times New Roman"/>
          <w:sz w:val="28"/>
          <w:szCs w:val="28"/>
        </w:rPr>
        <w:t xml:space="preserve">» к </w:t>
      </w:r>
      <w:r w:rsidR="000A0619">
        <w:rPr>
          <w:rFonts w:ascii="Times New Roman" w:eastAsia="Times New Roman" w:hAnsi="Times New Roman" w:cs="Times New Roman"/>
          <w:sz w:val="28"/>
          <w:szCs w:val="28"/>
        </w:rPr>
        <w:t xml:space="preserve">муниципальной </w:t>
      </w:r>
      <w:r w:rsidRPr="00254C7C">
        <w:rPr>
          <w:rFonts w:ascii="Times New Roman" w:eastAsia="Times New Roman" w:hAnsi="Times New Roman" w:cs="Times New Roman"/>
          <w:sz w:val="28"/>
          <w:szCs w:val="28"/>
        </w:rPr>
        <w:t>программе изложить в новой р</w:t>
      </w:r>
      <w:r w:rsidR="00542C07">
        <w:rPr>
          <w:rFonts w:ascii="Times New Roman" w:eastAsia="Times New Roman" w:hAnsi="Times New Roman" w:cs="Times New Roman"/>
          <w:sz w:val="28"/>
          <w:szCs w:val="28"/>
        </w:rPr>
        <w:t>едакции согласно приложению № 3</w:t>
      </w:r>
      <w:r w:rsidR="00542C07" w:rsidRPr="00542C07">
        <w:rPr>
          <w:rFonts w:ascii="Times New Roman" w:eastAsia="Times New Roman" w:hAnsi="Times New Roman" w:cs="Times New Roman"/>
          <w:sz w:val="28"/>
          <w:szCs w:val="28"/>
        </w:rPr>
        <w:t xml:space="preserve"> к настоящему постановлению</w:t>
      </w:r>
      <w:r w:rsidR="00542C07">
        <w:rPr>
          <w:rFonts w:ascii="Times New Roman" w:eastAsia="Times New Roman" w:hAnsi="Times New Roman" w:cs="Times New Roman"/>
          <w:sz w:val="28"/>
          <w:szCs w:val="28"/>
        </w:rPr>
        <w:t>.</w:t>
      </w:r>
    </w:p>
    <w:p w:rsidR="00254C7C" w:rsidRDefault="00254C7C" w:rsidP="000A0619">
      <w:pPr>
        <w:suppressAutoHyphens/>
        <w:spacing w:after="0" w:line="240" w:lineRule="auto"/>
        <w:ind w:firstLine="851"/>
        <w:jc w:val="both"/>
        <w:rPr>
          <w:rFonts w:ascii="Times New Roman" w:eastAsia="Times New Roman" w:hAnsi="Times New Roman" w:cs="Times New Roman"/>
          <w:sz w:val="28"/>
          <w:szCs w:val="28"/>
        </w:rPr>
      </w:pPr>
      <w:r w:rsidRPr="00254C7C">
        <w:rPr>
          <w:rFonts w:ascii="Times New Roman" w:eastAsia="Times New Roman" w:hAnsi="Times New Roman" w:cs="Times New Roman"/>
          <w:sz w:val="28"/>
          <w:szCs w:val="28"/>
        </w:rPr>
        <w:t>1.</w:t>
      </w:r>
      <w:r w:rsidR="00467ABF">
        <w:rPr>
          <w:rFonts w:ascii="Times New Roman" w:eastAsia="Times New Roman" w:hAnsi="Times New Roman" w:cs="Times New Roman"/>
          <w:sz w:val="28"/>
          <w:szCs w:val="28"/>
        </w:rPr>
        <w:t>4</w:t>
      </w:r>
      <w:r w:rsidRPr="00254C7C">
        <w:rPr>
          <w:rFonts w:ascii="Times New Roman" w:eastAsia="Times New Roman" w:hAnsi="Times New Roman" w:cs="Times New Roman"/>
          <w:sz w:val="28"/>
          <w:szCs w:val="28"/>
        </w:rPr>
        <w:t xml:space="preserve">. Приложение № </w:t>
      </w:r>
      <w:r w:rsidR="000A0619">
        <w:rPr>
          <w:rFonts w:ascii="Times New Roman" w:eastAsia="Times New Roman" w:hAnsi="Times New Roman" w:cs="Times New Roman"/>
          <w:sz w:val="28"/>
          <w:szCs w:val="28"/>
        </w:rPr>
        <w:t>3</w:t>
      </w:r>
      <w:r w:rsidRPr="00254C7C">
        <w:rPr>
          <w:rFonts w:ascii="Times New Roman" w:eastAsia="Times New Roman" w:hAnsi="Times New Roman" w:cs="Times New Roman"/>
          <w:sz w:val="28"/>
          <w:szCs w:val="28"/>
        </w:rPr>
        <w:t xml:space="preserve"> «</w:t>
      </w:r>
      <w:r w:rsidR="000A0619">
        <w:rPr>
          <w:rFonts w:ascii="Times New Roman" w:eastAsia="Times New Roman" w:hAnsi="Times New Roman" w:cs="Times New Roman"/>
          <w:color w:val="000000"/>
          <w:kern w:val="2"/>
          <w:sz w:val="28"/>
          <w:szCs w:val="28"/>
          <w:lang w:eastAsia="ar-SA"/>
        </w:rPr>
        <w:t xml:space="preserve">Паспорт </w:t>
      </w:r>
      <w:r w:rsidR="000A0619" w:rsidRPr="000A0619">
        <w:rPr>
          <w:rFonts w:ascii="Times New Roman" w:eastAsia="Times New Roman" w:hAnsi="Times New Roman" w:cs="Times New Roman"/>
          <w:color w:val="000000"/>
          <w:kern w:val="2"/>
          <w:sz w:val="28"/>
          <w:szCs w:val="28"/>
          <w:lang w:eastAsia="ar-SA"/>
        </w:rPr>
        <w:t>подпрограммы «Создание организационных</w:t>
      </w:r>
      <w:r w:rsidR="000A0619">
        <w:rPr>
          <w:rFonts w:ascii="Times New Roman" w:eastAsia="Times New Roman" w:hAnsi="Times New Roman" w:cs="Times New Roman"/>
          <w:color w:val="000000"/>
          <w:kern w:val="2"/>
          <w:sz w:val="28"/>
          <w:szCs w:val="28"/>
          <w:lang w:eastAsia="ar-SA"/>
        </w:rPr>
        <w:t xml:space="preserve"> условий для составления </w:t>
      </w:r>
      <w:r w:rsidR="000A0619" w:rsidRPr="000A0619">
        <w:rPr>
          <w:rFonts w:ascii="Times New Roman" w:eastAsia="Times New Roman" w:hAnsi="Times New Roman" w:cs="Times New Roman"/>
          <w:color w:val="000000"/>
          <w:kern w:val="2"/>
          <w:sz w:val="28"/>
          <w:szCs w:val="28"/>
          <w:lang w:eastAsia="ar-SA"/>
        </w:rPr>
        <w:t>и исполнения районного б</w:t>
      </w:r>
      <w:r w:rsidR="000A0619">
        <w:rPr>
          <w:rFonts w:ascii="Times New Roman" w:eastAsia="Times New Roman" w:hAnsi="Times New Roman" w:cs="Times New Roman"/>
          <w:color w:val="000000"/>
          <w:kern w:val="2"/>
          <w:sz w:val="28"/>
          <w:szCs w:val="28"/>
          <w:lang w:eastAsia="ar-SA"/>
        </w:rPr>
        <w:t xml:space="preserve">юджета» муниципальной программы </w:t>
      </w:r>
      <w:r w:rsidR="000A0619" w:rsidRPr="000A0619">
        <w:rPr>
          <w:rFonts w:ascii="Times New Roman" w:eastAsia="Times New Roman" w:hAnsi="Times New Roman" w:cs="Times New Roman"/>
          <w:color w:val="000000"/>
          <w:kern w:val="2"/>
          <w:sz w:val="28"/>
          <w:szCs w:val="28"/>
          <w:lang w:eastAsia="ar-SA"/>
        </w:rPr>
        <w:t>«Управление муниципал</w:t>
      </w:r>
      <w:r w:rsidR="000A0619">
        <w:rPr>
          <w:rFonts w:ascii="Times New Roman" w:eastAsia="Times New Roman" w:hAnsi="Times New Roman" w:cs="Times New Roman"/>
          <w:color w:val="000000"/>
          <w:kern w:val="2"/>
          <w:sz w:val="28"/>
          <w:szCs w:val="28"/>
          <w:lang w:eastAsia="ar-SA"/>
        </w:rPr>
        <w:t xml:space="preserve">ьными финансами и муниципальным </w:t>
      </w:r>
      <w:r w:rsidR="000A0619" w:rsidRPr="000A0619">
        <w:rPr>
          <w:rFonts w:ascii="Times New Roman" w:eastAsia="Times New Roman" w:hAnsi="Times New Roman" w:cs="Times New Roman"/>
          <w:color w:val="000000"/>
          <w:kern w:val="2"/>
          <w:sz w:val="28"/>
          <w:szCs w:val="28"/>
          <w:lang w:eastAsia="ar-SA"/>
        </w:rPr>
        <w:t>долгом Бузулукского  района»</w:t>
      </w:r>
      <w:r w:rsidRPr="00254C7C">
        <w:rPr>
          <w:rFonts w:ascii="Times New Roman" w:eastAsia="Times New Roman" w:hAnsi="Times New Roman" w:cs="Times New Roman"/>
          <w:color w:val="000000"/>
          <w:kern w:val="2"/>
          <w:sz w:val="28"/>
          <w:szCs w:val="28"/>
          <w:lang w:eastAsia="ar-SA"/>
        </w:rPr>
        <w:t>»</w:t>
      </w:r>
      <w:r w:rsidRPr="00254C7C">
        <w:rPr>
          <w:rFonts w:ascii="Times New Roman" w:eastAsia="Times New Roman" w:hAnsi="Times New Roman" w:cs="Times New Roman"/>
          <w:sz w:val="28"/>
          <w:szCs w:val="28"/>
        </w:rPr>
        <w:t xml:space="preserve"> к </w:t>
      </w:r>
      <w:r w:rsidR="000A0619">
        <w:rPr>
          <w:rFonts w:ascii="Times New Roman" w:eastAsia="Times New Roman" w:hAnsi="Times New Roman" w:cs="Times New Roman"/>
          <w:sz w:val="28"/>
          <w:szCs w:val="28"/>
        </w:rPr>
        <w:t xml:space="preserve">муниципальной </w:t>
      </w:r>
      <w:r w:rsidRPr="00254C7C">
        <w:rPr>
          <w:rFonts w:ascii="Times New Roman" w:eastAsia="Times New Roman" w:hAnsi="Times New Roman" w:cs="Times New Roman"/>
          <w:sz w:val="28"/>
          <w:szCs w:val="28"/>
        </w:rPr>
        <w:t>программе изложить в новой р</w:t>
      </w:r>
      <w:r w:rsidR="00542C07">
        <w:rPr>
          <w:rFonts w:ascii="Times New Roman" w:eastAsia="Times New Roman" w:hAnsi="Times New Roman" w:cs="Times New Roman"/>
          <w:sz w:val="28"/>
          <w:szCs w:val="28"/>
        </w:rPr>
        <w:t xml:space="preserve">едакции согласно приложению № 4 к </w:t>
      </w:r>
      <w:r w:rsidR="00542C07" w:rsidRPr="00542C07">
        <w:rPr>
          <w:rFonts w:ascii="Times New Roman" w:eastAsia="Times New Roman" w:hAnsi="Times New Roman" w:cs="Times New Roman"/>
          <w:sz w:val="28"/>
          <w:szCs w:val="28"/>
        </w:rPr>
        <w:t>настоящему постановлению.</w:t>
      </w:r>
    </w:p>
    <w:p w:rsidR="00254C7C" w:rsidRPr="00254C7C" w:rsidRDefault="00254C7C" w:rsidP="000A0619">
      <w:pPr>
        <w:suppressAutoHyphens/>
        <w:spacing w:after="0" w:line="240" w:lineRule="auto"/>
        <w:ind w:firstLine="851"/>
        <w:jc w:val="both"/>
        <w:rPr>
          <w:rFonts w:ascii="Times New Roman" w:eastAsia="Times New Roman" w:hAnsi="Times New Roman" w:cs="Times New Roman"/>
          <w:sz w:val="28"/>
          <w:szCs w:val="28"/>
        </w:rPr>
      </w:pPr>
      <w:r w:rsidRPr="00254C7C">
        <w:rPr>
          <w:rFonts w:ascii="Times New Roman" w:eastAsia="Times New Roman" w:hAnsi="Times New Roman" w:cs="Times New Roman"/>
          <w:sz w:val="28"/>
          <w:szCs w:val="28"/>
        </w:rPr>
        <w:t>1.</w:t>
      </w:r>
      <w:r w:rsidR="00467ABF">
        <w:rPr>
          <w:rFonts w:ascii="Times New Roman" w:eastAsia="Times New Roman" w:hAnsi="Times New Roman" w:cs="Times New Roman"/>
          <w:sz w:val="28"/>
          <w:szCs w:val="28"/>
        </w:rPr>
        <w:t>5</w:t>
      </w:r>
      <w:r w:rsidRPr="00254C7C">
        <w:rPr>
          <w:rFonts w:ascii="Times New Roman" w:eastAsia="Times New Roman" w:hAnsi="Times New Roman" w:cs="Times New Roman"/>
          <w:sz w:val="28"/>
          <w:szCs w:val="28"/>
        </w:rPr>
        <w:t xml:space="preserve">. Приложение № </w:t>
      </w:r>
      <w:r w:rsidR="000A0619">
        <w:rPr>
          <w:rFonts w:ascii="Times New Roman" w:eastAsia="Times New Roman" w:hAnsi="Times New Roman" w:cs="Times New Roman"/>
          <w:sz w:val="28"/>
          <w:szCs w:val="28"/>
        </w:rPr>
        <w:t>4</w:t>
      </w:r>
      <w:r w:rsidRPr="00254C7C">
        <w:rPr>
          <w:rFonts w:ascii="Times New Roman" w:eastAsia="Times New Roman" w:hAnsi="Times New Roman" w:cs="Times New Roman"/>
          <w:sz w:val="28"/>
          <w:szCs w:val="28"/>
        </w:rPr>
        <w:t xml:space="preserve"> «</w:t>
      </w:r>
      <w:r w:rsidR="000A0619">
        <w:rPr>
          <w:rFonts w:ascii="Times New Roman" w:eastAsia="Times New Roman" w:hAnsi="Times New Roman" w:cs="Times New Roman"/>
          <w:sz w:val="28"/>
          <w:szCs w:val="28"/>
        </w:rPr>
        <w:t xml:space="preserve">Паспорт </w:t>
      </w:r>
      <w:r w:rsidR="000A0619" w:rsidRPr="000A0619">
        <w:rPr>
          <w:rFonts w:ascii="Times New Roman" w:eastAsia="Times New Roman" w:hAnsi="Times New Roman" w:cs="Times New Roman"/>
          <w:sz w:val="28"/>
          <w:szCs w:val="28"/>
        </w:rPr>
        <w:t>Подпрограммы «Повышен</w:t>
      </w:r>
      <w:r w:rsidR="000A0619">
        <w:rPr>
          <w:rFonts w:ascii="Times New Roman" w:eastAsia="Times New Roman" w:hAnsi="Times New Roman" w:cs="Times New Roman"/>
          <w:sz w:val="28"/>
          <w:szCs w:val="28"/>
        </w:rPr>
        <w:t xml:space="preserve">ие финансовой самостоятельности </w:t>
      </w:r>
      <w:r w:rsidR="000A0619" w:rsidRPr="000A0619">
        <w:rPr>
          <w:rFonts w:ascii="Times New Roman" w:eastAsia="Times New Roman" w:hAnsi="Times New Roman" w:cs="Times New Roman"/>
          <w:sz w:val="28"/>
          <w:szCs w:val="28"/>
        </w:rPr>
        <w:t>местных бюджетов» муниципальной программы «Управление муниципальными финансами и муниципальным долгом Бузулукского  района»</w:t>
      </w:r>
      <w:r w:rsidRPr="00254C7C">
        <w:rPr>
          <w:rFonts w:ascii="Times New Roman" w:eastAsia="Times New Roman" w:hAnsi="Times New Roman" w:cs="Times New Roman"/>
          <w:sz w:val="28"/>
          <w:szCs w:val="28"/>
        </w:rPr>
        <w:t xml:space="preserve">» к </w:t>
      </w:r>
      <w:r w:rsidR="000A0619">
        <w:rPr>
          <w:rFonts w:ascii="Times New Roman" w:eastAsia="Times New Roman" w:hAnsi="Times New Roman" w:cs="Times New Roman"/>
          <w:sz w:val="28"/>
          <w:szCs w:val="28"/>
        </w:rPr>
        <w:t xml:space="preserve">муниципальной </w:t>
      </w:r>
      <w:r w:rsidRPr="00254C7C">
        <w:rPr>
          <w:rFonts w:ascii="Times New Roman" w:eastAsia="Times New Roman" w:hAnsi="Times New Roman" w:cs="Times New Roman"/>
          <w:sz w:val="28"/>
          <w:szCs w:val="28"/>
        </w:rPr>
        <w:t xml:space="preserve">программе  изложить в новой редакции согласно </w:t>
      </w:r>
      <w:r w:rsidR="00542C07">
        <w:rPr>
          <w:rFonts w:ascii="Times New Roman" w:eastAsia="Times New Roman" w:hAnsi="Times New Roman" w:cs="Times New Roman"/>
          <w:sz w:val="28"/>
          <w:szCs w:val="28"/>
        </w:rPr>
        <w:t>п</w:t>
      </w:r>
      <w:r w:rsidRPr="00254C7C">
        <w:rPr>
          <w:rFonts w:ascii="Times New Roman" w:eastAsia="Times New Roman" w:hAnsi="Times New Roman" w:cs="Times New Roman"/>
          <w:sz w:val="28"/>
          <w:szCs w:val="28"/>
        </w:rPr>
        <w:t>рилож</w:t>
      </w:r>
      <w:r w:rsidR="00542C07">
        <w:rPr>
          <w:rFonts w:ascii="Times New Roman" w:eastAsia="Times New Roman" w:hAnsi="Times New Roman" w:cs="Times New Roman"/>
          <w:sz w:val="28"/>
          <w:szCs w:val="28"/>
        </w:rPr>
        <w:t xml:space="preserve">ению № 5 </w:t>
      </w:r>
      <w:r w:rsidR="00542C07" w:rsidRPr="00542C07">
        <w:rPr>
          <w:rFonts w:ascii="Times New Roman" w:eastAsia="Times New Roman" w:hAnsi="Times New Roman" w:cs="Times New Roman"/>
          <w:sz w:val="28"/>
          <w:szCs w:val="28"/>
        </w:rPr>
        <w:t>настоящему постановлению.</w:t>
      </w:r>
    </w:p>
    <w:p w:rsidR="00EA67DC" w:rsidRPr="00E96844" w:rsidRDefault="00EA67DC" w:rsidP="00EA67DC">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E96844">
        <w:rPr>
          <w:rFonts w:ascii="Times New Roman" w:eastAsia="Calibri" w:hAnsi="Times New Roman" w:cs="Times New Roman"/>
          <w:bCs/>
          <w:sz w:val="28"/>
          <w:szCs w:val="28"/>
        </w:rPr>
        <w:t xml:space="preserve">  </w:t>
      </w:r>
      <w:r w:rsidR="00A84571">
        <w:rPr>
          <w:rFonts w:ascii="Times New Roman" w:eastAsia="Calibri" w:hAnsi="Times New Roman" w:cs="Times New Roman"/>
          <w:bCs/>
          <w:sz w:val="28"/>
          <w:szCs w:val="28"/>
        </w:rPr>
        <w:t>2</w:t>
      </w:r>
      <w:r w:rsidRPr="00E96844">
        <w:rPr>
          <w:rFonts w:ascii="Times New Roman" w:eastAsia="Calibri" w:hAnsi="Times New Roman" w:cs="Times New Roman"/>
          <w:bCs/>
          <w:sz w:val="28"/>
          <w:szCs w:val="28"/>
        </w:rPr>
        <w:t>.</w:t>
      </w:r>
      <w:r w:rsidRPr="00E96844">
        <w:rPr>
          <w:rFonts w:ascii="Times New Roman" w:eastAsia="Calibri" w:hAnsi="Times New Roman" w:cs="Times New Roman"/>
          <w:sz w:val="28"/>
          <w:szCs w:val="28"/>
        </w:rPr>
        <w:t xml:space="preserve"> Настоящее постановление вступает в силу после его официального опубликования </w:t>
      </w:r>
      <w:r w:rsidR="00A84571">
        <w:rPr>
          <w:rFonts w:ascii="Times New Roman" w:eastAsia="Calibri" w:hAnsi="Times New Roman" w:cs="Times New Roman"/>
          <w:sz w:val="28"/>
          <w:szCs w:val="28"/>
        </w:rPr>
        <w:t xml:space="preserve">в газете «Российская провинция» и подлежит </w:t>
      </w:r>
      <w:r w:rsidR="00C23E9E">
        <w:rPr>
          <w:rFonts w:ascii="Times New Roman" w:eastAsia="Calibri" w:hAnsi="Times New Roman" w:cs="Times New Roman"/>
          <w:sz w:val="28"/>
          <w:szCs w:val="28"/>
        </w:rPr>
        <w:t xml:space="preserve">официальному опубликованию </w:t>
      </w:r>
      <w:r w:rsidR="00A84571">
        <w:rPr>
          <w:rFonts w:ascii="Times New Roman" w:eastAsia="Calibri" w:hAnsi="Times New Roman" w:cs="Times New Roman"/>
          <w:sz w:val="28"/>
          <w:szCs w:val="28"/>
        </w:rPr>
        <w:t xml:space="preserve"> </w:t>
      </w:r>
      <w:r w:rsidR="00A84571">
        <w:rPr>
          <w:rFonts w:ascii="Times New Roman" w:hAnsi="Times New Roman"/>
          <w:sz w:val="28"/>
          <w:szCs w:val="28"/>
        </w:rPr>
        <w:t xml:space="preserve">на </w:t>
      </w:r>
      <w:proofErr w:type="gramStart"/>
      <w:r w:rsidR="00A84571">
        <w:rPr>
          <w:rFonts w:ascii="Times New Roman" w:hAnsi="Times New Roman"/>
          <w:sz w:val="28"/>
          <w:szCs w:val="28"/>
        </w:rPr>
        <w:t>правовом</w:t>
      </w:r>
      <w:proofErr w:type="gramEnd"/>
      <w:r w:rsidR="00A84571">
        <w:rPr>
          <w:rFonts w:ascii="Times New Roman" w:hAnsi="Times New Roman"/>
          <w:sz w:val="28"/>
          <w:szCs w:val="28"/>
        </w:rPr>
        <w:t xml:space="preserve"> интернет-портале Бузулукского района.</w:t>
      </w:r>
    </w:p>
    <w:p w:rsidR="00EA67DC" w:rsidRPr="00E96844" w:rsidRDefault="00EA67DC" w:rsidP="00EA67DC">
      <w:pPr>
        <w:widowControl w:val="0"/>
        <w:autoSpaceDE w:val="0"/>
        <w:autoSpaceDN w:val="0"/>
        <w:adjustRightInd w:val="0"/>
        <w:spacing w:after="0" w:line="0" w:lineRule="atLeast"/>
        <w:ind w:firstLine="539"/>
        <w:jc w:val="both"/>
        <w:rPr>
          <w:rFonts w:ascii="Times New Roman" w:eastAsia="Calibri" w:hAnsi="Times New Roman" w:cs="Times New Roman"/>
          <w:bCs/>
          <w:sz w:val="28"/>
          <w:szCs w:val="28"/>
        </w:rPr>
      </w:pPr>
      <w:r w:rsidRPr="00E96844">
        <w:rPr>
          <w:rFonts w:ascii="Times New Roman" w:eastAsia="Calibri" w:hAnsi="Times New Roman" w:cs="Times New Roman"/>
          <w:bCs/>
          <w:sz w:val="28"/>
          <w:szCs w:val="28"/>
        </w:rPr>
        <w:t xml:space="preserve">  </w:t>
      </w:r>
      <w:r w:rsidR="00A84571">
        <w:rPr>
          <w:rFonts w:ascii="Times New Roman" w:eastAsia="Calibri" w:hAnsi="Times New Roman" w:cs="Times New Roman"/>
          <w:bCs/>
          <w:sz w:val="28"/>
          <w:szCs w:val="28"/>
        </w:rPr>
        <w:t>3</w:t>
      </w:r>
      <w:r w:rsidRPr="00E96844">
        <w:rPr>
          <w:rFonts w:ascii="Times New Roman" w:eastAsia="Calibri" w:hAnsi="Times New Roman" w:cs="Times New Roman"/>
          <w:bCs/>
          <w:sz w:val="28"/>
          <w:szCs w:val="28"/>
        </w:rPr>
        <w:t xml:space="preserve">. </w:t>
      </w:r>
      <w:proofErr w:type="gramStart"/>
      <w:r w:rsidRPr="00E96844">
        <w:rPr>
          <w:rFonts w:ascii="Times New Roman" w:eastAsia="Calibri" w:hAnsi="Times New Roman" w:cs="Times New Roman"/>
          <w:bCs/>
          <w:sz w:val="28"/>
          <w:szCs w:val="28"/>
        </w:rPr>
        <w:t>Контроль  за</w:t>
      </w:r>
      <w:proofErr w:type="gramEnd"/>
      <w:r w:rsidRPr="00E96844">
        <w:rPr>
          <w:rFonts w:ascii="Times New Roman" w:eastAsia="Calibri" w:hAnsi="Times New Roman" w:cs="Times New Roman"/>
          <w:bCs/>
          <w:sz w:val="28"/>
          <w:szCs w:val="28"/>
        </w:rPr>
        <w:t xml:space="preserve"> исполнением настоящего постановления возложить на финансовый отдел администрации Бузулукского района.</w:t>
      </w: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bCs/>
          <w:sz w:val="28"/>
          <w:szCs w:val="28"/>
        </w:rPr>
      </w:pP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sz w:val="28"/>
          <w:szCs w:val="28"/>
          <w:u w:val="single"/>
        </w:rPr>
      </w:pPr>
      <w:r w:rsidRPr="00E96844">
        <w:rPr>
          <w:rFonts w:ascii="Times New Roman" w:eastAsia="Calibri" w:hAnsi="Times New Roman" w:cs="Times New Roman"/>
          <w:sz w:val="28"/>
          <w:szCs w:val="28"/>
          <w:u w:val="single"/>
        </w:rPr>
        <w:t xml:space="preserve"> </w:t>
      </w:r>
    </w:p>
    <w:p w:rsidR="00C23E9E" w:rsidRDefault="00254C7C"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района                                                             </w:t>
      </w:r>
      <w:r w:rsidR="00BE4B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 Бантюков</w:t>
      </w:r>
      <w:r w:rsidR="00C23E9E" w:rsidRPr="00C23E9E">
        <w:rPr>
          <w:rFonts w:ascii="Times New Roman" w:eastAsia="Times New Roman" w:hAnsi="Times New Roman" w:cs="Times New Roman"/>
          <w:sz w:val="28"/>
          <w:szCs w:val="28"/>
          <w:lang w:eastAsia="ru-RU"/>
        </w:rPr>
        <w:t xml:space="preserve"> </w:t>
      </w:r>
    </w:p>
    <w:p w:rsidR="00C23E9E" w:rsidRPr="00C23E9E" w:rsidRDefault="00C23E9E"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sidRPr="00C23E9E">
        <w:rPr>
          <w:rFonts w:ascii="Times New Roman" w:eastAsia="Times New Roman" w:hAnsi="Times New Roman" w:cs="Times New Roman"/>
          <w:sz w:val="28"/>
          <w:szCs w:val="28"/>
          <w:lang w:eastAsia="ru-RU"/>
        </w:rPr>
        <w:t xml:space="preserve">  </w:t>
      </w:r>
    </w:p>
    <w:p w:rsidR="00C23E9E" w:rsidRPr="00C23E9E" w:rsidRDefault="00C23E9E"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Разослано:  в дело,   Счетной палате, финансовому отделу, отделу экономики,      </w:t>
      </w: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                  Бузулукской  межрайонной прокуратуре.</w:t>
      </w:r>
    </w:p>
    <w:p w:rsidR="001B515A" w:rsidRDefault="001B515A"/>
    <w:p w:rsidR="00254C7C" w:rsidRDefault="00254C7C"/>
    <w:p w:rsidR="00254C7C" w:rsidRDefault="00254C7C"/>
    <w:p w:rsidR="00254C7C" w:rsidRDefault="00254C7C"/>
    <w:p w:rsidR="00254C7C" w:rsidRDefault="00254C7C"/>
    <w:p w:rsidR="00254C7C" w:rsidRDefault="00254C7C"/>
    <w:p w:rsidR="00254C7C" w:rsidRDefault="00254C7C"/>
    <w:p w:rsidR="00254C7C" w:rsidRDefault="00254C7C"/>
    <w:p w:rsidR="00254C7C" w:rsidRDefault="00254C7C"/>
    <w:p w:rsidR="00BE4BA7" w:rsidRDefault="00BE4BA7"/>
    <w:p w:rsidR="00BE4BA7" w:rsidRDefault="00BE4BA7"/>
    <w:p w:rsidR="00467ABF" w:rsidRDefault="00467ABF" w:rsidP="00460CAE">
      <w:pPr>
        <w:widowControl w:val="0"/>
        <w:tabs>
          <w:tab w:val="left" w:pos="5354"/>
        </w:tabs>
        <w:autoSpaceDE w:val="0"/>
        <w:autoSpaceDN w:val="0"/>
        <w:adjustRightInd w:val="0"/>
        <w:spacing w:after="0" w:line="240" w:lineRule="auto"/>
        <w:jc w:val="right"/>
      </w:pPr>
    </w:p>
    <w:p w:rsidR="00467ABF" w:rsidRDefault="00467ABF" w:rsidP="00460CAE">
      <w:pPr>
        <w:widowControl w:val="0"/>
        <w:tabs>
          <w:tab w:val="left" w:pos="5354"/>
        </w:tabs>
        <w:autoSpaceDE w:val="0"/>
        <w:autoSpaceDN w:val="0"/>
        <w:adjustRightInd w:val="0"/>
        <w:spacing w:after="0" w:line="240" w:lineRule="auto"/>
        <w:jc w:val="right"/>
      </w:pP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lastRenderedPageBreak/>
        <w:t>Приложение</w:t>
      </w:r>
      <w:r w:rsidR="00254C7C">
        <w:rPr>
          <w:rFonts w:ascii="Times New Roman" w:hAnsi="Times New Roman" w:cs="Times New Roman"/>
          <w:sz w:val="28"/>
          <w:szCs w:val="28"/>
        </w:rPr>
        <w:t xml:space="preserve"> №1</w:t>
      </w:r>
      <w:r w:rsidRPr="005D532A">
        <w:rPr>
          <w:rFonts w:ascii="Times New Roman" w:hAnsi="Times New Roman" w:cs="Times New Roman"/>
          <w:sz w:val="28"/>
          <w:szCs w:val="28"/>
        </w:rPr>
        <w:t xml:space="preserve"> к постановлению</w:t>
      </w:r>
    </w:p>
    <w:p w:rsidR="00460CAE" w:rsidRPr="005D532A" w:rsidRDefault="00254C7C" w:rsidP="00254C7C">
      <w:pPr>
        <w:widowControl w:val="0"/>
        <w:tabs>
          <w:tab w:val="left" w:pos="535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E4BA7">
        <w:rPr>
          <w:rFonts w:ascii="Times New Roman" w:hAnsi="Times New Roman" w:cs="Times New Roman"/>
          <w:sz w:val="28"/>
          <w:szCs w:val="28"/>
        </w:rPr>
        <w:t xml:space="preserve">                          </w:t>
      </w:r>
      <w:r w:rsidR="00460CAE" w:rsidRPr="005D532A">
        <w:rPr>
          <w:rFonts w:ascii="Times New Roman" w:hAnsi="Times New Roman" w:cs="Times New Roman"/>
          <w:sz w:val="28"/>
          <w:szCs w:val="28"/>
        </w:rPr>
        <w:t>администрации района</w:t>
      </w:r>
    </w:p>
    <w:p w:rsidR="00460CAE" w:rsidRPr="005D532A" w:rsidRDefault="00A84571" w:rsidP="00A84571">
      <w:pPr>
        <w:widowControl w:val="0"/>
        <w:tabs>
          <w:tab w:val="left" w:pos="535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54C7C">
        <w:rPr>
          <w:rFonts w:ascii="Times New Roman" w:hAnsi="Times New Roman" w:cs="Times New Roman"/>
          <w:sz w:val="28"/>
          <w:szCs w:val="28"/>
        </w:rPr>
        <w:t xml:space="preserve">           </w:t>
      </w:r>
      <w:r w:rsidR="00BE4BA7">
        <w:rPr>
          <w:rFonts w:ascii="Times New Roman" w:hAnsi="Times New Roman" w:cs="Times New Roman"/>
          <w:sz w:val="28"/>
          <w:szCs w:val="28"/>
        </w:rPr>
        <w:t xml:space="preserve">  </w:t>
      </w:r>
      <w:r w:rsidR="00460CAE" w:rsidRPr="005D532A">
        <w:rPr>
          <w:rFonts w:ascii="Times New Roman" w:hAnsi="Times New Roman" w:cs="Times New Roman"/>
          <w:sz w:val="28"/>
          <w:szCs w:val="28"/>
        </w:rPr>
        <w:t>от</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p w:rsidR="00460CAE" w:rsidRPr="005D532A" w:rsidRDefault="00460CAE" w:rsidP="00460CA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31"/>
      <w:bookmarkStart w:id="1" w:name="Par37"/>
      <w:bookmarkStart w:id="2" w:name="Par44"/>
      <w:bookmarkEnd w:id="0"/>
      <w:bookmarkEnd w:id="1"/>
      <w:bookmarkEnd w:id="2"/>
      <w:r w:rsidRPr="005D532A">
        <w:rPr>
          <w:rFonts w:ascii="Times New Roman" w:hAnsi="Times New Roman" w:cs="Times New Roman"/>
          <w:sz w:val="28"/>
          <w:szCs w:val="28"/>
        </w:rPr>
        <w:t xml:space="preserve"> Паспорт</w:t>
      </w:r>
    </w:p>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bCs/>
          <w:sz w:val="28"/>
          <w:szCs w:val="28"/>
        </w:rPr>
      </w:pPr>
      <w:r w:rsidRPr="005D532A">
        <w:rPr>
          <w:rFonts w:ascii="Times New Roman" w:hAnsi="Times New Roman" w:cs="Times New Roman"/>
          <w:bCs/>
          <w:sz w:val="28"/>
          <w:szCs w:val="28"/>
        </w:rPr>
        <w:t>Муниципальн</w:t>
      </w:r>
      <w:r w:rsidR="00BE4BA7">
        <w:rPr>
          <w:rFonts w:ascii="Times New Roman" w:hAnsi="Times New Roman" w:cs="Times New Roman"/>
          <w:bCs/>
          <w:sz w:val="28"/>
          <w:szCs w:val="28"/>
        </w:rPr>
        <w:t>ой</w:t>
      </w:r>
      <w:r w:rsidRPr="005D532A">
        <w:rPr>
          <w:rFonts w:ascii="Times New Roman" w:hAnsi="Times New Roman" w:cs="Times New Roman"/>
          <w:bCs/>
          <w:sz w:val="28"/>
          <w:szCs w:val="28"/>
        </w:rPr>
        <w:t xml:space="preserve">  программ</w:t>
      </w:r>
      <w:r w:rsidR="00BE4BA7">
        <w:rPr>
          <w:rFonts w:ascii="Times New Roman" w:hAnsi="Times New Roman" w:cs="Times New Roman"/>
          <w:bCs/>
          <w:sz w:val="28"/>
          <w:szCs w:val="28"/>
        </w:rPr>
        <w:t>ы</w:t>
      </w:r>
    </w:p>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5D532A">
        <w:rPr>
          <w:rFonts w:ascii="Times New Roman" w:hAnsi="Times New Roman" w:cs="Times New Roman"/>
          <w:bCs/>
          <w:sz w:val="28"/>
          <w:szCs w:val="28"/>
        </w:rPr>
        <w:t>Управление муниципальными  финансами</w:t>
      </w:r>
    </w:p>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bCs/>
          <w:sz w:val="28"/>
          <w:szCs w:val="28"/>
        </w:rPr>
      </w:pPr>
      <w:r w:rsidRPr="005D532A">
        <w:rPr>
          <w:rFonts w:ascii="Times New Roman" w:hAnsi="Times New Roman" w:cs="Times New Roman"/>
          <w:bCs/>
          <w:sz w:val="28"/>
          <w:szCs w:val="28"/>
        </w:rPr>
        <w:t>и муниципальным  долгом Бузулукского района»</w:t>
      </w:r>
    </w:p>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 xml:space="preserve"> (далее - Программа)</w:t>
      </w:r>
    </w:p>
    <w:p w:rsidR="00460CAE" w:rsidRPr="005D532A" w:rsidRDefault="00460CAE" w:rsidP="00460CAE">
      <w:pPr>
        <w:spacing w:after="0" w:line="240" w:lineRule="auto"/>
        <w:contextualSpacing/>
        <w:rPr>
          <w:rFonts w:ascii="Times New Roman" w:eastAsia="Times New Roman" w:hAnsi="Times New Roman" w:cs="Times New Roman"/>
          <w:sz w:val="24"/>
          <w:szCs w:val="24"/>
          <w:lang w:eastAsia="ru-RU"/>
        </w:rPr>
      </w:pPr>
    </w:p>
    <w:p w:rsidR="00460CAE" w:rsidRPr="005D532A" w:rsidRDefault="00460CAE" w:rsidP="00460CAE">
      <w:pPr>
        <w:autoSpaceDE w:val="0"/>
        <w:autoSpaceDN w:val="0"/>
        <w:adjustRightInd w:val="0"/>
        <w:spacing w:after="0" w:line="240" w:lineRule="auto"/>
        <w:jc w:val="center"/>
        <w:rPr>
          <w:rFonts w:ascii="Times New Roman" w:eastAsia="Calibri" w:hAnsi="Times New Roman" w:cs="Times New Roman"/>
          <w:sz w:val="28"/>
          <w:szCs w:val="28"/>
          <w:lang w:val="en-U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460CAE" w:rsidRPr="005D532A" w:rsidTr="00460CAE">
        <w:trPr>
          <w:trHeight w:val="600"/>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7819F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Наименование </w:t>
            </w:r>
            <w:r w:rsidR="007819F6">
              <w:rPr>
                <w:rFonts w:ascii="Times New Roman" w:eastAsia="Times New Roman" w:hAnsi="Times New Roman" w:cs="Times New Roman"/>
                <w:sz w:val="28"/>
                <w:szCs w:val="28"/>
                <w:lang w:eastAsia="ru-RU"/>
              </w:rPr>
              <w:t>П</w:t>
            </w:r>
            <w:r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«Управление муниципальными финансами и муниципальным долгом Бузулукского района» </w:t>
            </w:r>
          </w:p>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(далее – муниципальная программа)</w:t>
            </w:r>
          </w:p>
        </w:tc>
      </w:tr>
      <w:tr w:rsidR="00460CAE" w:rsidRPr="005D532A" w:rsidTr="00460CAE">
        <w:trPr>
          <w:trHeight w:val="600"/>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7819F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Основани</w:t>
            </w:r>
            <w:r w:rsidR="00E51F65">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 для разработки </w:t>
            </w:r>
            <w:r w:rsidR="007819F6">
              <w:rPr>
                <w:rFonts w:ascii="Times New Roman" w:eastAsia="Times New Roman" w:hAnsi="Times New Roman" w:cs="Times New Roman"/>
                <w:sz w:val="28"/>
                <w:szCs w:val="28"/>
                <w:lang w:eastAsia="ru-RU"/>
              </w:rPr>
              <w:t>П</w:t>
            </w:r>
            <w:r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Статья 179 Бюджетного кодекса Российской Федерации;</w:t>
            </w:r>
          </w:p>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b/>
                <w:sz w:val="28"/>
                <w:szCs w:val="28"/>
              </w:rPr>
            </w:pPr>
            <w:r w:rsidRPr="005D532A">
              <w:rPr>
                <w:rFonts w:ascii="Times New Roman" w:eastAsia="Calibri" w:hAnsi="Times New Roman" w:cs="Times New Roman"/>
                <w:sz w:val="28"/>
                <w:szCs w:val="28"/>
              </w:rPr>
              <w:t>Постановление администрации Бузулукского  района от 07.02.2014г.  № 145-п  «Об утверждении Порядка  разработки, реализации и оценки эффективности муниципальных программ Бузулукского  района»</w:t>
            </w:r>
          </w:p>
        </w:tc>
      </w:tr>
      <w:tr w:rsidR="00460CAE" w:rsidRPr="005D532A" w:rsidTr="00460CAE">
        <w:trPr>
          <w:trHeight w:val="600"/>
        </w:trPr>
        <w:tc>
          <w:tcPr>
            <w:tcW w:w="2400" w:type="dxa"/>
            <w:tcBorders>
              <w:top w:val="single" w:sz="4" w:space="0" w:color="auto"/>
              <w:left w:val="single" w:sz="4" w:space="0" w:color="auto"/>
              <w:bottom w:val="single" w:sz="4" w:space="0" w:color="auto"/>
              <w:right w:val="single" w:sz="4" w:space="0" w:color="auto"/>
            </w:tcBorders>
          </w:tcPr>
          <w:p w:rsidR="00460CAE" w:rsidRPr="005D532A" w:rsidRDefault="00460CAE" w:rsidP="007819F6">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Заказчик </w:t>
            </w:r>
            <w:r w:rsidR="00E51F65">
              <w:rPr>
                <w:rFonts w:ascii="Times New Roman" w:eastAsia="Times New Roman" w:hAnsi="Times New Roman" w:cs="Times New Roman"/>
                <w:sz w:val="28"/>
                <w:szCs w:val="28"/>
                <w:lang w:eastAsia="ru-RU"/>
              </w:rPr>
              <w:t xml:space="preserve">– координатор </w:t>
            </w:r>
            <w:r w:rsidR="007819F6">
              <w:rPr>
                <w:rFonts w:ascii="Times New Roman" w:eastAsia="Times New Roman" w:hAnsi="Times New Roman" w:cs="Times New Roman"/>
                <w:sz w:val="28"/>
                <w:szCs w:val="28"/>
                <w:lang w:eastAsia="ru-RU"/>
              </w:rPr>
              <w:t>п</w:t>
            </w:r>
            <w:r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tcPr>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Администрация Бузулукского района</w:t>
            </w:r>
          </w:p>
        </w:tc>
      </w:tr>
      <w:tr w:rsidR="00460CAE" w:rsidRPr="005D532A" w:rsidTr="00460CAE">
        <w:trPr>
          <w:trHeight w:val="600"/>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7819F6">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Ответственный </w:t>
            </w:r>
            <w:r w:rsidR="00E51F65">
              <w:rPr>
                <w:rFonts w:ascii="Times New Roman" w:eastAsia="Times New Roman" w:hAnsi="Times New Roman" w:cs="Times New Roman"/>
                <w:sz w:val="28"/>
                <w:szCs w:val="28"/>
                <w:lang w:eastAsia="ru-RU"/>
              </w:rPr>
              <w:t xml:space="preserve">исполнитель </w:t>
            </w:r>
            <w:r w:rsidR="007819F6">
              <w:rPr>
                <w:rFonts w:ascii="Times New Roman" w:eastAsia="Times New Roman" w:hAnsi="Times New Roman" w:cs="Times New Roman"/>
                <w:sz w:val="28"/>
                <w:szCs w:val="28"/>
                <w:lang w:eastAsia="ru-RU"/>
              </w:rPr>
              <w:t>П</w:t>
            </w:r>
            <w:r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Финансовый отдел   администрации Бузулукского района</w:t>
            </w:r>
          </w:p>
        </w:tc>
      </w:tr>
      <w:tr w:rsidR="00460CAE" w:rsidRPr="005D532A" w:rsidTr="00460CAE">
        <w:trPr>
          <w:trHeight w:val="600"/>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E51F65" w:rsidP="00460CA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Соисполнитель</w:t>
            </w:r>
            <w:r w:rsidR="00460CAE" w:rsidRPr="005D532A">
              <w:rPr>
                <w:rFonts w:ascii="Times New Roman" w:eastAsia="Calibri" w:hAnsi="Times New Roman" w:cs="Times New Roman"/>
                <w:sz w:val="28"/>
                <w:szCs w:val="28"/>
              </w:rPr>
              <w:t xml:space="preserve"> Программы</w:t>
            </w:r>
          </w:p>
        </w:tc>
        <w:tc>
          <w:tcPr>
            <w:tcW w:w="696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Соисполнители не предусмотрены</w:t>
            </w:r>
          </w:p>
        </w:tc>
      </w:tr>
      <w:tr w:rsidR="00460CAE" w:rsidRPr="005D532A" w:rsidTr="00460CAE">
        <w:trPr>
          <w:trHeight w:val="600"/>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7819F6">
              <w:rPr>
                <w:rFonts w:ascii="Times New Roman" w:eastAsia="Calibri" w:hAnsi="Times New Roman" w:cs="Times New Roman"/>
                <w:sz w:val="28"/>
                <w:szCs w:val="28"/>
              </w:rPr>
              <w:t xml:space="preserve">Подпрограмма 1 </w:t>
            </w:r>
            <w:r w:rsidRPr="005D532A">
              <w:rPr>
                <w:rFonts w:ascii="Times New Roman" w:eastAsia="Calibri" w:hAnsi="Times New Roman" w:cs="Times New Roman"/>
                <w:sz w:val="28"/>
                <w:szCs w:val="28"/>
              </w:rPr>
              <w:t>«Создание организационных условий для составления и исполнения районного бюджета»;</w:t>
            </w:r>
          </w:p>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7819F6" w:rsidRPr="007819F6">
              <w:rPr>
                <w:rFonts w:ascii="Times New Roman" w:eastAsia="Calibri" w:hAnsi="Times New Roman" w:cs="Times New Roman"/>
                <w:sz w:val="28"/>
                <w:szCs w:val="28"/>
              </w:rPr>
              <w:t xml:space="preserve">Подпрограмма </w:t>
            </w:r>
            <w:r w:rsidR="007819F6">
              <w:rPr>
                <w:rFonts w:ascii="Times New Roman" w:eastAsia="Calibri" w:hAnsi="Times New Roman" w:cs="Times New Roman"/>
                <w:sz w:val="28"/>
                <w:szCs w:val="28"/>
              </w:rPr>
              <w:t>2</w:t>
            </w:r>
            <w:r w:rsidR="007819F6" w:rsidRPr="007819F6">
              <w:rPr>
                <w:rFonts w:ascii="Times New Roman" w:eastAsia="Calibri" w:hAnsi="Times New Roman" w:cs="Times New Roman"/>
                <w:sz w:val="28"/>
                <w:szCs w:val="28"/>
              </w:rPr>
              <w:t xml:space="preserve"> </w:t>
            </w:r>
            <w:r w:rsidRPr="005D532A">
              <w:rPr>
                <w:rFonts w:ascii="Times New Roman" w:eastAsia="Calibri" w:hAnsi="Times New Roman" w:cs="Times New Roman"/>
                <w:sz w:val="28"/>
                <w:szCs w:val="28"/>
              </w:rPr>
              <w:t>«Повышение финансовой самостоятельности местных бюджетов»;</w:t>
            </w:r>
          </w:p>
          <w:p w:rsidR="00460CAE" w:rsidRPr="005D532A"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7819F6" w:rsidRPr="007819F6">
              <w:rPr>
                <w:rFonts w:ascii="Times New Roman" w:eastAsia="Calibri" w:hAnsi="Times New Roman" w:cs="Times New Roman"/>
                <w:sz w:val="28"/>
                <w:szCs w:val="28"/>
              </w:rPr>
              <w:t xml:space="preserve">Подпрограмма </w:t>
            </w:r>
            <w:r w:rsidR="007819F6">
              <w:rPr>
                <w:rFonts w:ascii="Times New Roman" w:eastAsia="Calibri" w:hAnsi="Times New Roman" w:cs="Times New Roman"/>
                <w:sz w:val="28"/>
                <w:szCs w:val="28"/>
              </w:rPr>
              <w:t>3</w:t>
            </w:r>
            <w:r w:rsidR="007819F6" w:rsidRPr="007819F6">
              <w:rPr>
                <w:rFonts w:ascii="Times New Roman" w:eastAsia="Calibri" w:hAnsi="Times New Roman" w:cs="Times New Roman"/>
                <w:sz w:val="28"/>
                <w:szCs w:val="28"/>
              </w:rPr>
              <w:t xml:space="preserve"> </w:t>
            </w:r>
            <w:r w:rsidRPr="005D532A">
              <w:rPr>
                <w:rFonts w:ascii="Times New Roman" w:eastAsia="Calibri" w:hAnsi="Times New Roman" w:cs="Times New Roman"/>
                <w:sz w:val="28"/>
                <w:szCs w:val="28"/>
              </w:rPr>
              <w:t>«Управление муниципальным долгом Бузулукского  района»;</w:t>
            </w:r>
          </w:p>
          <w:p w:rsidR="00460CAE" w:rsidRPr="007819F6" w:rsidRDefault="007819F6" w:rsidP="007819F6">
            <w:pPr>
              <w:autoSpaceDE w:val="0"/>
              <w:autoSpaceDN w:val="0"/>
              <w:adjustRightInd w:val="0"/>
              <w:spacing w:after="0" w:line="240" w:lineRule="auto"/>
              <w:jc w:val="both"/>
              <w:rPr>
                <w:rFonts w:ascii="Times New Roman" w:eastAsia="Calibri" w:hAnsi="Times New Roman" w:cs="Times New Roman"/>
                <w:sz w:val="28"/>
                <w:szCs w:val="28"/>
              </w:rPr>
            </w:pPr>
            <w:r w:rsidRPr="007819F6">
              <w:rPr>
                <w:rFonts w:ascii="Times New Roman" w:eastAsia="Calibri" w:hAnsi="Times New Roman" w:cs="Times New Roman"/>
                <w:sz w:val="28"/>
                <w:szCs w:val="28"/>
              </w:rPr>
              <w:t xml:space="preserve">Подпрограмма </w:t>
            </w:r>
            <w:r>
              <w:rPr>
                <w:rFonts w:ascii="Times New Roman" w:eastAsia="Calibri" w:hAnsi="Times New Roman" w:cs="Times New Roman"/>
                <w:sz w:val="28"/>
                <w:szCs w:val="28"/>
              </w:rPr>
              <w:t>4</w:t>
            </w:r>
            <w:r w:rsidRPr="007819F6">
              <w:rPr>
                <w:rFonts w:ascii="Times New Roman" w:eastAsia="Calibri" w:hAnsi="Times New Roman" w:cs="Times New Roman"/>
                <w:sz w:val="28"/>
                <w:szCs w:val="28"/>
              </w:rPr>
              <w:t xml:space="preserve"> </w:t>
            </w:r>
            <w:r w:rsidR="00460CAE" w:rsidRPr="005D532A">
              <w:rPr>
                <w:rFonts w:ascii="Times New Roman" w:eastAsia="Calibri" w:hAnsi="Times New Roman" w:cs="Times New Roman"/>
                <w:sz w:val="28"/>
                <w:szCs w:val="28"/>
              </w:rPr>
              <w:t>«Повышение эффективности бюджетных ра</w:t>
            </w:r>
            <w:r>
              <w:rPr>
                <w:rFonts w:ascii="Times New Roman" w:eastAsia="Calibri" w:hAnsi="Times New Roman" w:cs="Times New Roman"/>
                <w:sz w:val="28"/>
                <w:szCs w:val="28"/>
              </w:rPr>
              <w:t>сходов Бузулукского района»</w:t>
            </w:r>
          </w:p>
        </w:tc>
      </w:tr>
      <w:tr w:rsidR="00460CAE" w:rsidRPr="005D532A" w:rsidTr="00254C7C">
        <w:trPr>
          <w:trHeight w:val="699"/>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460CA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Цели </w:t>
            </w:r>
            <w:r w:rsidR="00E51F65">
              <w:rPr>
                <w:rFonts w:ascii="Times New Roman" w:eastAsia="Times New Roman" w:hAnsi="Times New Roman" w:cs="Times New Roman"/>
                <w:sz w:val="28"/>
                <w:szCs w:val="28"/>
                <w:lang w:eastAsia="ru-RU"/>
              </w:rPr>
              <w:t>и задачи п</w:t>
            </w:r>
            <w:r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7819F6" w:rsidRDefault="007819F6" w:rsidP="00460CA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Цель Программы:</w:t>
            </w:r>
          </w:p>
          <w:p w:rsidR="00460CAE"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Обеспечение  долгосрочной сбалансированности и у</w:t>
            </w:r>
            <w:r w:rsidR="007819F6">
              <w:rPr>
                <w:rFonts w:ascii="Times New Roman" w:eastAsia="Calibri" w:hAnsi="Times New Roman" w:cs="Times New Roman"/>
                <w:sz w:val="28"/>
                <w:szCs w:val="28"/>
              </w:rPr>
              <w:t>стойчивости бюджетной системы</w:t>
            </w:r>
            <w:r w:rsidR="007D54E6">
              <w:rPr>
                <w:rFonts w:ascii="Times New Roman" w:eastAsia="Calibri" w:hAnsi="Times New Roman" w:cs="Times New Roman"/>
                <w:sz w:val="28"/>
                <w:szCs w:val="28"/>
              </w:rPr>
              <w:t>.</w:t>
            </w:r>
            <w:r w:rsidR="007819F6">
              <w:rPr>
                <w:rFonts w:ascii="Times New Roman" w:eastAsia="Calibri" w:hAnsi="Times New Roman" w:cs="Times New Roman"/>
                <w:sz w:val="28"/>
                <w:szCs w:val="28"/>
              </w:rPr>
              <w:t xml:space="preserve"> </w:t>
            </w:r>
          </w:p>
          <w:p w:rsidR="007819F6" w:rsidRDefault="007819F6" w:rsidP="00460CAE">
            <w:pPr>
              <w:autoSpaceDE w:val="0"/>
              <w:autoSpaceDN w:val="0"/>
              <w:adjustRightInd w:val="0"/>
              <w:spacing w:after="0" w:line="240" w:lineRule="auto"/>
              <w:jc w:val="both"/>
              <w:rPr>
                <w:rFonts w:ascii="Times New Roman" w:eastAsia="Calibri" w:hAnsi="Times New Roman" w:cs="Times New Roman"/>
                <w:sz w:val="28"/>
                <w:szCs w:val="28"/>
              </w:rPr>
            </w:pPr>
          </w:p>
          <w:p w:rsidR="007819F6" w:rsidRDefault="007819F6" w:rsidP="00460CA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Задачами Программы являются:</w:t>
            </w:r>
          </w:p>
          <w:p w:rsidR="007819F6" w:rsidRPr="007819F6" w:rsidRDefault="007819F6" w:rsidP="007819F6">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9F6">
              <w:rPr>
                <w:rFonts w:ascii="Times New Roman" w:eastAsia="Calibri" w:hAnsi="Times New Roman" w:cs="Times New Roman"/>
                <w:sz w:val="28"/>
                <w:szCs w:val="28"/>
              </w:rPr>
              <w:t xml:space="preserve"> совершенствование планирования и исполнения местного бюджета;</w:t>
            </w:r>
          </w:p>
          <w:p w:rsidR="007819F6" w:rsidRDefault="007819F6" w:rsidP="00460CAE">
            <w:pPr>
              <w:autoSpaceDE w:val="0"/>
              <w:autoSpaceDN w:val="0"/>
              <w:adjustRightInd w:val="0"/>
              <w:spacing w:after="0" w:line="240" w:lineRule="auto"/>
              <w:jc w:val="both"/>
              <w:rPr>
                <w:rFonts w:ascii="Times New Roman" w:eastAsia="Calibri" w:hAnsi="Times New Roman" w:cs="Times New Roman"/>
                <w:sz w:val="28"/>
                <w:szCs w:val="28"/>
              </w:rPr>
            </w:pPr>
          </w:p>
          <w:p w:rsidR="007819F6" w:rsidRPr="007819F6" w:rsidRDefault="007819F6" w:rsidP="00460CAE">
            <w:pPr>
              <w:autoSpaceDE w:val="0"/>
              <w:autoSpaceDN w:val="0"/>
              <w:adjustRightInd w:val="0"/>
              <w:spacing w:after="0" w:line="240" w:lineRule="auto"/>
              <w:jc w:val="both"/>
              <w:rPr>
                <w:rFonts w:ascii="Times New Roman" w:eastAsia="Calibri" w:hAnsi="Times New Roman" w:cs="Times New Roman"/>
                <w:sz w:val="28"/>
                <w:szCs w:val="28"/>
                <w:highlight w:val="yellow"/>
              </w:rPr>
            </w:pPr>
            <w:r w:rsidRPr="007819F6">
              <w:rPr>
                <w:rFonts w:ascii="Times New Roman" w:eastAsia="Calibri" w:hAnsi="Times New Roman" w:cs="Times New Roman"/>
                <w:sz w:val="28"/>
                <w:szCs w:val="28"/>
              </w:rPr>
              <w:t xml:space="preserve">- эффективное управление муниципальным долгом и </w:t>
            </w:r>
            <w:r w:rsidRPr="007819F6">
              <w:rPr>
                <w:rFonts w:ascii="Times New Roman" w:eastAsia="Calibri" w:hAnsi="Times New Roman" w:cs="Times New Roman"/>
                <w:sz w:val="28"/>
                <w:szCs w:val="28"/>
              </w:rPr>
              <w:lastRenderedPageBreak/>
              <w:t>муниципальными финансовым</w:t>
            </w:r>
            <w:r w:rsidR="007D54E6">
              <w:rPr>
                <w:rFonts w:ascii="Times New Roman" w:eastAsia="Calibri" w:hAnsi="Times New Roman" w:cs="Times New Roman"/>
                <w:sz w:val="28"/>
                <w:szCs w:val="28"/>
              </w:rPr>
              <w:t>и активами Бузулукского района.</w:t>
            </w:r>
          </w:p>
        </w:tc>
      </w:tr>
      <w:tr w:rsidR="00460CAE" w:rsidRPr="005D532A" w:rsidTr="00460CAE">
        <w:trPr>
          <w:trHeight w:val="840"/>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460CAE" w:rsidP="00A936F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Сроки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460CAE" w:rsidRPr="005D532A" w:rsidRDefault="007819F6" w:rsidP="007819F6">
            <w:pPr>
              <w:widowControl w:val="0"/>
              <w:autoSpaceDE w:val="0"/>
              <w:autoSpaceDN w:val="0"/>
              <w:adjustRightInd w:val="0"/>
              <w:spacing w:after="0"/>
              <w:rPr>
                <w:rFonts w:ascii="Times New Roman" w:eastAsia="Times New Roman" w:hAnsi="Times New Roman" w:cs="Times New Roman"/>
                <w:sz w:val="28"/>
                <w:szCs w:val="28"/>
                <w:lang w:eastAsia="ru-RU"/>
              </w:rPr>
            </w:pPr>
            <w:r w:rsidRPr="00E96844">
              <w:rPr>
                <w:rFonts w:ascii="Times New Roman" w:eastAsia="Times New Roman" w:hAnsi="Times New Roman" w:cs="Times New Roman"/>
                <w:sz w:val="28"/>
                <w:szCs w:val="28"/>
                <w:lang w:eastAsia="ru-RU"/>
              </w:rPr>
              <w:t>2019</w:t>
            </w:r>
            <w:r w:rsidR="00460CAE" w:rsidRPr="00E96844">
              <w:rPr>
                <w:rFonts w:ascii="Times New Roman" w:eastAsia="Times New Roman" w:hAnsi="Times New Roman" w:cs="Times New Roman"/>
                <w:sz w:val="28"/>
                <w:szCs w:val="28"/>
                <w:lang w:eastAsia="ru-RU"/>
              </w:rPr>
              <w:t>-202</w:t>
            </w:r>
            <w:r w:rsidRPr="00E96844">
              <w:rPr>
                <w:rFonts w:ascii="Times New Roman" w:eastAsia="Times New Roman" w:hAnsi="Times New Roman" w:cs="Times New Roman"/>
                <w:sz w:val="28"/>
                <w:szCs w:val="28"/>
                <w:lang w:eastAsia="ru-RU"/>
              </w:rPr>
              <w:t>5</w:t>
            </w:r>
            <w:r w:rsidR="00460CAE" w:rsidRPr="00E96844">
              <w:rPr>
                <w:rFonts w:ascii="Times New Roman" w:eastAsia="Times New Roman" w:hAnsi="Times New Roman" w:cs="Times New Roman"/>
                <w:sz w:val="28"/>
                <w:szCs w:val="28"/>
                <w:lang w:eastAsia="ru-RU"/>
              </w:rPr>
              <w:t xml:space="preserve"> годы</w:t>
            </w:r>
          </w:p>
        </w:tc>
      </w:tr>
      <w:tr w:rsidR="00460CAE" w:rsidRPr="005D532A" w:rsidTr="00460CAE">
        <w:trPr>
          <w:trHeight w:val="840"/>
        </w:trPr>
        <w:tc>
          <w:tcPr>
            <w:tcW w:w="2400" w:type="dxa"/>
            <w:tcBorders>
              <w:top w:val="single" w:sz="4" w:space="0" w:color="auto"/>
              <w:left w:val="single" w:sz="4" w:space="0" w:color="auto"/>
              <w:bottom w:val="single" w:sz="4" w:space="0" w:color="auto"/>
              <w:right w:val="single" w:sz="4" w:space="0" w:color="auto"/>
            </w:tcBorders>
          </w:tcPr>
          <w:p w:rsidR="00460CAE" w:rsidRPr="005D532A" w:rsidRDefault="00460CAE" w:rsidP="00460CA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Целевые показатели (индикаторы) Программы</w:t>
            </w:r>
          </w:p>
        </w:tc>
        <w:tc>
          <w:tcPr>
            <w:tcW w:w="6960" w:type="dxa"/>
            <w:tcBorders>
              <w:top w:val="single" w:sz="4" w:space="0" w:color="auto"/>
              <w:left w:val="single" w:sz="4" w:space="0" w:color="auto"/>
              <w:bottom w:val="single" w:sz="4" w:space="0" w:color="auto"/>
              <w:right w:val="single" w:sz="4" w:space="0" w:color="auto"/>
            </w:tcBorders>
          </w:tcPr>
          <w:p w:rsidR="00460CAE" w:rsidRPr="00C754D0" w:rsidRDefault="00C754D0" w:rsidP="00460CAE">
            <w:pPr>
              <w:spacing w:after="0" w:line="240" w:lineRule="auto"/>
              <w:rPr>
                <w:rFonts w:ascii="Times New Roman" w:eastAsia="Times New Roman" w:hAnsi="Times New Roman" w:cs="Times New Roman"/>
                <w:sz w:val="28"/>
                <w:szCs w:val="28"/>
                <w:lang w:eastAsia="ru-RU"/>
              </w:rPr>
            </w:pPr>
            <w:r w:rsidRPr="00C754D0">
              <w:rPr>
                <w:rFonts w:ascii="Times New Roman" w:hAnsi="Times New Roman" w:cs="Times New Roman"/>
                <w:sz w:val="28"/>
                <w:szCs w:val="28"/>
              </w:rPr>
              <w:t>Основные целевые индикаторы приведены в приложении № 1 к Программе</w:t>
            </w:r>
          </w:p>
        </w:tc>
      </w:tr>
      <w:tr w:rsidR="00460CAE" w:rsidRPr="005D532A" w:rsidTr="007819F6">
        <w:trPr>
          <w:trHeight w:val="274"/>
        </w:trPr>
        <w:tc>
          <w:tcPr>
            <w:tcW w:w="2400" w:type="dxa"/>
            <w:tcBorders>
              <w:top w:val="single" w:sz="4" w:space="0" w:color="auto"/>
              <w:left w:val="single" w:sz="4" w:space="0" w:color="auto"/>
              <w:bottom w:val="single" w:sz="4" w:space="0" w:color="auto"/>
              <w:right w:val="single" w:sz="4" w:space="0" w:color="auto"/>
            </w:tcBorders>
          </w:tcPr>
          <w:p w:rsidR="00460CAE" w:rsidRPr="005D532A" w:rsidRDefault="00460CAE" w:rsidP="00460CA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Ожидаемые результаты реализации Программы</w:t>
            </w:r>
          </w:p>
        </w:tc>
        <w:tc>
          <w:tcPr>
            <w:tcW w:w="6960" w:type="dxa"/>
            <w:tcBorders>
              <w:top w:val="single" w:sz="4" w:space="0" w:color="auto"/>
              <w:left w:val="single" w:sz="4" w:space="0" w:color="auto"/>
              <w:bottom w:val="single" w:sz="4" w:space="0" w:color="auto"/>
              <w:right w:val="single" w:sz="4" w:space="0" w:color="auto"/>
            </w:tcBorders>
          </w:tcPr>
          <w:p w:rsidR="00460CAE" w:rsidRPr="005D532A" w:rsidRDefault="00460CAE"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сокращение разрыва в уровне бюджетной обеспеченности муниципальных образований района; </w:t>
            </w:r>
          </w:p>
          <w:p w:rsidR="00460CAE" w:rsidRPr="005D532A" w:rsidRDefault="00460CAE" w:rsidP="00460CA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эф</w:t>
            </w:r>
            <w:r w:rsidR="007819F6">
              <w:rPr>
                <w:rFonts w:ascii="Times New Roman" w:eastAsia="Times New Roman" w:hAnsi="Times New Roman" w:cs="Times New Roman"/>
                <w:sz w:val="28"/>
                <w:szCs w:val="28"/>
                <w:lang w:eastAsia="ru-RU"/>
              </w:rPr>
              <w:t>фективности бюджетных расходов.</w:t>
            </w:r>
          </w:p>
        </w:tc>
      </w:tr>
      <w:tr w:rsidR="00460CAE" w:rsidRPr="005D532A" w:rsidTr="00460CAE">
        <w:trPr>
          <w:trHeight w:val="416"/>
        </w:trPr>
        <w:tc>
          <w:tcPr>
            <w:tcW w:w="2400" w:type="dxa"/>
            <w:tcBorders>
              <w:top w:val="single" w:sz="4" w:space="0" w:color="auto"/>
              <w:left w:val="single" w:sz="4" w:space="0" w:color="auto"/>
              <w:bottom w:val="single" w:sz="4" w:space="0" w:color="auto"/>
              <w:right w:val="single" w:sz="4" w:space="0" w:color="auto"/>
            </w:tcBorders>
            <w:hideMark/>
          </w:tcPr>
          <w:p w:rsidR="00460CAE" w:rsidRPr="005D532A" w:rsidRDefault="00A936FE" w:rsidP="00460CAE">
            <w:pPr>
              <w:widowControl w:val="0"/>
              <w:autoSpaceDE w:val="0"/>
              <w:autoSpaceDN w:val="0"/>
              <w:adjustRightInd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Финансовое обеспечение п</w:t>
            </w:r>
            <w:r w:rsidR="00460CAE" w:rsidRPr="005D532A">
              <w:rPr>
                <w:rFonts w:ascii="Times New Roman" w:eastAsia="Times New Roman" w:hAnsi="Times New Roman" w:cs="Times New Roman"/>
                <w:sz w:val="28"/>
                <w:szCs w:val="28"/>
                <w:lang w:eastAsia="ru-RU"/>
              </w:rPr>
              <w:t>рограммы</w:t>
            </w:r>
          </w:p>
          <w:p w:rsidR="00460CAE" w:rsidRPr="005D532A" w:rsidRDefault="00460CAE" w:rsidP="00460CAE">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6960" w:type="dxa"/>
            <w:tcBorders>
              <w:top w:val="single" w:sz="4" w:space="0" w:color="auto"/>
              <w:left w:val="single" w:sz="4" w:space="0" w:color="auto"/>
              <w:bottom w:val="single" w:sz="4" w:space="0" w:color="auto"/>
              <w:right w:val="single" w:sz="4" w:space="0" w:color="auto"/>
            </w:tcBorders>
          </w:tcPr>
          <w:p w:rsidR="00460CAE" w:rsidRPr="00E13004"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Общий объем бюджетных ассигнований на реализацию </w:t>
            </w:r>
            <w:r w:rsidRPr="005F7F30">
              <w:rPr>
                <w:rFonts w:ascii="Times New Roman" w:eastAsia="Calibri" w:hAnsi="Times New Roman" w:cs="Times New Roman"/>
                <w:sz w:val="28"/>
                <w:szCs w:val="28"/>
              </w:rPr>
              <w:t xml:space="preserve">муниципальной программы  </w:t>
            </w:r>
            <w:r w:rsidRPr="00E13004">
              <w:rPr>
                <w:rFonts w:ascii="Times New Roman" w:eastAsia="Calibri" w:hAnsi="Times New Roman" w:cs="Times New Roman"/>
                <w:sz w:val="28"/>
                <w:szCs w:val="28"/>
              </w:rPr>
              <w:t xml:space="preserve">составляет </w:t>
            </w:r>
            <w:r w:rsidR="00254C7C">
              <w:rPr>
                <w:rFonts w:ascii="Times New Roman" w:eastAsia="Calibri" w:hAnsi="Times New Roman" w:cs="Times New Roman"/>
                <w:sz w:val="28"/>
                <w:szCs w:val="28"/>
              </w:rPr>
              <w:t>848 656,4</w:t>
            </w:r>
            <w:r w:rsidRPr="00E13004">
              <w:rPr>
                <w:rFonts w:ascii="Times New Roman" w:eastAsia="Calibri" w:hAnsi="Times New Roman" w:cs="Times New Roman"/>
                <w:sz w:val="28"/>
                <w:szCs w:val="28"/>
              </w:rPr>
              <w:t xml:space="preserve">   тыс. рублей, в том числе:</w:t>
            </w:r>
            <w:r w:rsidR="00254C7C">
              <w:rPr>
                <w:rFonts w:ascii="Times New Roman" w:eastAsia="Calibri" w:hAnsi="Times New Roman" w:cs="Times New Roman"/>
                <w:sz w:val="28"/>
                <w:szCs w:val="28"/>
              </w:rPr>
              <w:t xml:space="preserve"> </w:t>
            </w:r>
          </w:p>
          <w:p w:rsidR="00460CAE" w:rsidRPr="00E13004"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201</w:t>
            </w:r>
            <w:r w:rsidR="00D505D1">
              <w:rPr>
                <w:rFonts w:ascii="Times New Roman" w:eastAsia="Calibri" w:hAnsi="Times New Roman" w:cs="Times New Roman"/>
                <w:sz w:val="28"/>
                <w:szCs w:val="28"/>
              </w:rPr>
              <w:t>9</w:t>
            </w:r>
            <w:r w:rsidRPr="00E13004">
              <w:rPr>
                <w:rFonts w:ascii="Times New Roman" w:eastAsia="Calibri" w:hAnsi="Times New Roman" w:cs="Times New Roman"/>
                <w:sz w:val="28"/>
                <w:szCs w:val="28"/>
              </w:rPr>
              <w:t xml:space="preserve"> год – </w:t>
            </w:r>
            <w:r w:rsidR="00254C7C">
              <w:rPr>
                <w:rFonts w:ascii="Times New Roman" w:eastAsia="Calibri" w:hAnsi="Times New Roman" w:cs="Times New Roman"/>
                <w:sz w:val="28"/>
                <w:szCs w:val="28"/>
              </w:rPr>
              <w:t>145 376,0</w:t>
            </w:r>
            <w:r w:rsidRPr="00E13004">
              <w:rPr>
                <w:rFonts w:ascii="Times New Roman" w:eastAsia="Calibri" w:hAnsi="Times New Roman" w:cs="Times New Roman"/>
                <w:sz w:val="28"/>
                <w:szCs w:val="28"/>
              </w:rPr>
              <w:t xml:space="preserve"> тыс. рублей, </w:t>
            </w:r>
          </w:p>
          <w:p w:rsidR="00460CAE" w:rsidRPr="00E13004"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20</w:t>
            </w:r>
            <w:r w:rsidR="00D505D1">
              <w:rPr>
                <w:rFonts w:ascii="Times New Roman" w:eastAsia="Calibri" w:hAnsi="Times New Roman" w:cs="Times New Roman"/>
                <w:sz w:val="28"/>
                <w:szCs w:val="28"/>
              </w:rPr>
              <w:t>20</w:t>
            </w:r>
            <w:r w:rsidRPr="00E13004">
              <w:rPr>
                <w:rFonts w:ascii="Times New Roman" w:eastAsia="Calibri" w:hAnsi="Times New Roman" w:cs="Times New Roman"/>
                <w:sz w:val="28"/>
                <w:szCs w:val="28"/>
              </w:rPr>
              <w:t xml:space="preserve"> год – </w:t>
            </w:r>
            <w:r w:rsidR="00A84571">
              <w:rPr>
                <w:rFonts w:ascii="Times New Roman" w:eastAsia="Calibri" w:hAnsi="Times New Roman" w:cs="Times New Roman"/>
                <w:sz w:val="28"/>
                <w:szCs w:val="28"/>
              </w:rPr>
              <w:t>125</w:t>
            </w:r>
            <w:r w:rsidR="00924ED6">
              <w:rPr>
                <w:rFonts w:ascii="Times New Roman" w:eastAsia="Calibri" w:hAnsi="Times New Roman" w:cs="Times New Roman"/>
                <w:sz w:val="28"/>
                <w:szCs w:val="28"/>
              </w:rPr>
              <w:t xml:space="preserve"> </w:t>
            </w:r>
            <w:r w:rsidR="00A84571">
              <w:rPr>
                <w:rFonts w:ascii="Times New Roman" w:eastAsia="Calibri" w:hAnsi="Times New Roman" w:cs="Times New Roman"/>
                <w:sz w:val="28"/>
                <w:szCs w:val="28"/>
              </w:rPr>
              <w:t>388</w:t>
            </w:r>
            <w:r w:rsidR="00924ED6">
              <w:rPr>
                <w:rFonts w:ascii="Times New Roman" w:eastAsia="Calibri" w:hAnsi="Times New Roman" w:cs="Times New Roman"/>
                <w:sz w:val="28"/>
                <w:szCs w:val="28"/>
              </w:rPr>
              <w:t>,9</w:t>
            </w:r>
            <w:r w:rsidRPr="00E13004">
              <w:rPr>
                <w:rFonts w:ascii="Times New Roman" w:eastAsia="Calibri" w:hAnsi="Times New Roman" w:cs="Times New Roman"/>
                <w:sz w:val="28"/>
                <w:szCs w:val="28"/>
              </w:rPr>
              <w:t xml:space="preserve"> тыс. рублей, </w:t>
            </w:r>
          </w:p>
          <w:p w:rsidR="00460CAE" w:rsidRPr="00E13004"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20</w:t>
            </w:r>
            <w:r w:rsidR="00D505D1">
              <w:rPr>
                <w:rFonts w:ascii="Times New Roman" w:eastAsia="Calibri" w:hAnsi="Times New Roman" w:cs="Times New Roman"/>
                <w:sz w:val="28"/>
                <w:szCs w:val="28"/>
              </w:rPr>
              <w:t>21</w:t>
            </w:r>
            <w:r w:rsidRPr="00E13004">
              <w:rPr>
                <w:rFonts w:ascii="Times New Roman" w:eastAsia="Calibri" w:hAnsi="Times New Roman" w:cs="Times New Roman"/>
                <w:sz w:val="28"/>
                <w:szCs w:val="28"/>
              </w:rPr>
              <w:t xml:space="preserve"> год – </w:t>
            </w:r>
            <w:r w:rsidR="00924ED6">
              <w:rPr>
                <w:rFonts w:ascii="Times New Roman" w:eastAsia="Calibri" w:hAnsi="Times New Roman" w:cs="Times New Roman"/>
                <w:sz w:val="28"/>
                <w:szCs w:val="28"/>
              </w:rPr>
              <w:t>115 578,3</w:t>
            </w:r>
            <w:r w:rsidR="00E96844" w:rsidRPr="00E96844">
              <w:rPr>
                <w:rFonts w:ascii="Times New Roman" w:eastAsia="Calibri" w:hAnsi="Times New Roman" w:cs="Times New Roman"/>
                <w:sz w:val="28"/>
                <w:szCs w:val="28"/>
              </w:rPr>
              <w:t xml:space="preserve"> </w:t>
            </w:r>
            <w:r w:rsidRPr="00E13004">
              <w:rPr>
                <w:rFonts w:ascii="Times New Roman" w:eastAsia="Calibri" w:hAnsi="Times New Roman" w:cs="Times New Roman"/>
                <w:sz w:val="28"/>
                <w:szCs w:val="28"/>
              </w:rPr>
              <w:t xml:space="preserve"> тыс. рублей, </w:t>
            </w:r>
          </w:p>
          <w:p w:rsidR="00460CAE" w:rsidRPr="00E13004"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20</w:t>
            </w:r>
            <w:r w:rsidR="00D505D1">
              <w:rPr>
                <w:rFonts w:ascii="Times New Roman" w:eastAsia="Calibri" w:hAnsi="Times New Roman" w:cs="Times New Roman"/>
                <w:sz w:val="28"/>
                <w:szCs w:val="28"/>
              </w:rPr>
              <w:t>22</w:t>
            </w:r>
            <w:r w:rsidRPr="00E13004">
              <w:rPr>
                <w:rFonts w:ascii="Times New Roman" w:eastAsia="Calibri" w:hAnsi="Times New Roman" w:cs="Times New Roman"/>
                <w:sz w:val="28"/>
                <w:szCs w:val="28"/>
              </w:rPr>
              <w:t xml:space="preserve"> год – </w:t>
            </w:r>
            <w:r w:rsidR="00924ED6" w:rsidRPr="00924ED6">
              <w:rPr>
                <w:rFonts w:ascii="Times New Roman" w:eastAsia="Calibri" w:hAnsi="Times New Roman" w:cs="Times New Roman"/>
                <w:sz w:val="28"/>
                <w:szCs w:val="28"/>
              </w:rPr>
              <w:t xml:space="preserve">115 578,3  </w:t>
            </w:r>
            <w:r w:rsidRPr="00E13004">
              <w:rPr>
                <w:rFonts w:ascii="Times New Roman" w:eastAsia="Calibri" w:hAnsi="Times New Roman" w:cs="Times New Roman"/>
                <w:sz w:val="28"/>
                <w:szCs w:val="28"/>
              </w:rPr>
              <w:t xml:space="preserve">тыс. рублей, </w:t>
            </w:r>
          </w:p>
          <w:p w:rsidR="00460CAE" w:rsidRPr="005F7F30" w:rsidRDefault="00460CAE" w:rsidP="00460CAE">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20</w:t>
            </w:r>
            <w:r w:rsidR="00D505D1">
              <w:rPr>
                <w:rFonts w:ascii="Times New Roman" w:eastAsia="Calibri" w:hAnsi="Times New Roman" w:cs="Times New Roman"/>
                <w:sz w:val="28"/>
                <w:szCs w:val="28"/>
              </w:rPr>
              <w:t>23</w:t>
            </w:r>
            <w:r w:rsidRPr="00E13004">
              <w:rPr>
                <w:rFonts w:ascii="Times New Roman" w:eastAsia="Calibri" w:hAnsi="Times New Roman" w:cs="Times New Roman"/>
                <w:sz w:val="28"/>
                <w:szCs w:val="28"/>
              </w:rPr>
              <w:t xml:space="preserve"> год -  </w:t>
            </w:r>
            <w:r w:rsidR="00924ED6" w:rsidRPr="00924ED6">
              <w:rPr>
                <w:rFonts w:ascii="Times New Roman" w:eastAsia="Calibri" w:hAnsi="Times New Roman" w:cs="Times New Roman"/>
                <w:sz w:val="28"/>
                <w:szCs w:val="28"/>
              </w:rPr>
              <w:t xml:space="preserve">115 578,3  </w:t>
            </w:r>
            <w:r w:rsidRPr="00E13004">
              <w:rPr>
                <w:rFonts w:ascii="Times New Roman" w:eastAsia="Calibri" w:hAnsi="Times New Roman" w:cs="Times New Roman"/>
                <w:sz w:val="28"/>
                <w:szCs w:val="28"/>
              </w:rPr>
              <w:t>тыс. рублей,</w:t>
            </w:r>
          </w:p>
          <w:p w:rsidR="00460CAE" w:rsidRDefault="00460CAE" w:rsidP="00D505D1">
            <w:pPr>
              <w:autoSpaceDE w:val="0"/>
              <w:autoSpaceDN w:val="0"/>
              <w:adjustRightInd w:val="0"/>
              <w:spacing w:after="0" w:line="240" w:lineRule="auto"/>
              <w:jc w:val="both"/>
              <w:rPr>
                <w:rFonts w:ascii="Times New Roman" w:eastAsia="Calibri" w:hAnsi="Times New Roman" w:cs="Times New Roman"/>
                <w:sz w:val="28"/>
                <w:szCs w:val="28"/>
              </w:rPr>
            </w:pPr>
            <w:r w:rsidRPr="005F7F30">
              <w:rPr>
                <w:rFonts w:ascii="Times New Roman" w:eastAsia="Calibri" w:hAnsi="Times New Roman" w:cs="Times New Roman"/>
                <w:sz w:val="28"/>
                <w:szCs w:val="28"/>
              </w:rPr>
              <w:t>20</w:t>
            </w:r>
            <w:r w:rsidR="00D505D1">
              <w:rPr>
                <w:rFonts w:ascii="Times New Roman" w:eastAsia="Calibri" w:hAnsi="Times New Roman" w:cs="Times New Roman"/>
                <w:sz w:val="28"/>
                <w:szCs w:val="28"/>
              </w:rPr>
              <w:t>24</w:t>
            </w:r>
            <w:r w:rsidRPr="005F7F30">
              <w:rPr>
                <w:rFonts w:ascii="Times New Roman" w:eastAsia="Calibri" w:hAnsi="Times New Roman" w:cs="Times New Roman"/>
                <w:sz w:val="28"/>
                <w:szCs w:val="28"/>
              </w:rPr>
              <w:t xml:space="preserve"> год – </w:t>
            </w:r>
            <w:r w:rsidR="00924ED6" w:rsidRPr="00924ED6">
              <w:rPr>
                <w:rFonts w:ascii="Times New Roman" w:eastAsia="Calibri" w:hAnsi="Times New Roman" w:cs="Times New Roman"/>
                <w:sz w:val="28"/>
                <w:szCs w:val="28"/>
              </w:rPr>
              <w:t xml:space="preserve">115 578,3  </w:t>
            </w:r>
            <w:r w:rsidRPr="005F7F30">
              <w:rPr>
                <w:rFonts w:ascii="Times New Roman" w:eastAsia="Calibri" w:hAnsi="Times New Roman" w:cs="Times New Roman"/>
                <w:sz w:val="28"/>
                <w:szCs w:val="28"/>
              </w:rPr>
              <w:t>тыс. рублей.</w:t>
            </w:r>
          </w:p>
          <w:p w:rsidR="00D505D1" w:rsidRPr="005D532A" w:rsidRDefault="00D505D1" w:rsidP="00D505D1">
            <w:pPr>
              <w:autoSpaceDE w:val="0"/>
              <w:autoSpaceDN w:val="0"/>
              <w:adjustRightInd w:val="0"/>
              <w:spacing w:after="0" w:line="240" w:lineRule="auto"/>
              <w:jc w:val="both"/>
              <w:rPr>
                <w:rFonts w:ascii="Times New Roman" w:eastAsia="Calibri" w:hAnsi="Times New Roman" w:cs="Times New Roman"/>
                <w:sz w:val="28"/>
                <w:szCs w:val="28"/>
              </w:rPr>
            </w:pPr>
            <w:r w:rsidRPr="005F7F30">
              <w:rPr>
                <w:rFonts w:ascii="Times New Roman" w:eastAsia="Calibri" w:hAnsi="Times New Roman" w:cs="Times New Roman"/>
                <w:sz w:val="28"/>
                <w:szCs w:val="28"/>
              </w:rPr>
              <w:t>20</w:t>
            </w:r>
            <w:r>
              <w:rPr>
                <w:rFonts w:ascii="Times New Roman" w:eastAsia="Calibri" w:hAnsi="Times New Roman" w:cs="Times New Roman"/>
                <w:sz w:val="28"/>
                <w:szCs w:val="28"/>
              </w:rPr>
              <w:t>25</w:t>
            </w:r>
            <w:r w:rsidRPr="005F7F30">
              <w:rPr>
                <w:rFonts w:ascii="Times New Roman" w:eastAsia="Calibri" w:hAnsi="Times New Roman" w:cs="Times New Roman"/>
                <w:sz w:val="28"/>
                <w:szCs w:val="28"/>
              </w:rPr>
              <w:t xml:space="preserve"> год – </w:t>
            </w:r>
            <w:r w:rsidR="00924ED6" w:rsidRPr="00924ED6">
              <w:rPr>
                <w:rFonts w:ascii="Times New Roman" w:eastAsia="Calibri" w:hAnsi="Times New Roman" w:cs="Times New Roman"/>
                <w:sz w:val="28"/>
                <w:szCs w:val="28"/>
              </w:rPr>
              <w:t xml:space="preserve">115 578,3  </w:t>
            </w:r>
            <w:r w:rsidRPr="005F7F30">
              <w:rPr>
                <w:rFonts w:ascii="Times New Roman" w:eastAsia="Calibri" w:hAnsi="Times New Roman" w:cs="Times New Roman"/>
                <w:sz w:val="28"/>
                <w:szCs w:val="28"/>
              </w:rPr>
              <w:t>тыс. рублей</w:t>
            </w:r>
          </w:p>
        </w:tc>
      </w:tr>
    </w:tbl>
    <w:p w:rsidR="00E51F65" w:rsidRDefault="00E51F65">
      <w:bookmarkStart w:id="3" w:name="Par116"/>
      <w:bookmarkEnd w:id="3"/>
    </w:p>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Pr="00F06C53" w:rsidRDefault="00467ABF" w:rsidP="00467ABF">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F06C53">
        <w:rPr>
          <w:rFonts w:ascii="Times New Roman" w:hAnsi="Times New Roman" w:cs="Times New Roman"/>
          <w:b/>
          <w:sz w:val="28"/>
          <w:szCs w:val="28"/>
        </w:rPr>
        <w:lastRenderedPageBreak/>
        <w:t xml:space="preserve">1. Характеристика текущего состояния в сфере управления муниципальными финансами Бузулукского района </w:t>
      </w:r>
    </w:p>
    <w:p w:rsidR="00467ABF" w:rsidRPr="005D532A" w:rsidRDefault="00467ABF" w:rsidP="00467ABF">
      <w:pPr>
        <w:widowControl w:val="0"/>
        <w:autoSpaceDE w:val="0"/>
        <w:autoSpaceDN w:val="0"/>
        <w:adjustRightInd w:val="0"/>
        <w:spacing w:after="0" w:line="240" w:lineRule="auto"/>
        <w:jc w:val="both"/>
        <w:rPr>
          <w:rFonts w:ascii="Times New Roman" w:hAnsi="Times New Roman" w:cs="Times New Roman"/>
          <w:sz w:val="28"/>
          <w:szCs w:val="28"/>
        </w:rPr>
      </w:pPr>
    </w:p>
    <w:p w:rsidR="00467ABF" w:rsidRDefault="00467ABF" w:rsidP="00467ABF">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hAnsi="Times New Roman" w:cs="Times New Roman"/>
          <w:sz w:val="28"/>
          <w:szCs w:val="28"/>
        </w:rPr>
        <w:t xml:space="preserve">Бузулукский район является муниципальным районом Оренбургской области, </w:t>
      </w:r>
      <w:r w:rsidRPr="005D532A">
        <w:rPr>
          <w:rFonts w:ascii="Times New Roman" w:eastAsia="Times New Roman" w:hAnsi="Times New Roman" w:cs="Times New Roman"/>
          <w:color w:val="000000"/>
          <w:sz w:val="28"/>
          <w:szCs w:val="28"/>
          <w:lang w:eastAsia="ru-RU"/>
        </w:rPr>
        <w:t xml:space="preserve"> расположен в западной части Оренбургской области и охватывает среднюю часть бассейна реки Самары.</w:t>
      </w:r>
    </w:p>
    <w:p w:rsidR="00467ABF" w:rsidRPr="005D532A" w:rsidRDefault="00467ABF" w:rsidP="00467ABF">
      <w:pPr>
        <w:tabs>
          <w:tab w:val="left" w:pos="567"/>
        </w:tabs>
        <w:spacing w:after="0" w:line="240" w:lineRule="auto"/>
        <w:ind w:firstLine="851"/>
        <w:jc w:val="both"/>
        <w:rPr>
          <w:rFonts w:ascii="Times New Roman" w:eastAsia="Times New Roman" w:hAnsi="Times New Roman" w:cs="Times New Roman"/>
          <w:iCs/>
          <w:sz w:val="28"/>
          <w:szCs w:val="28"/>
          <w:lang w:eastAsia="ru-RU"/>
        </w:rPr>
      </w:pPr>
      <w:r w:rsidRPr="005D532A">
        <w:rPr>
          <w:rFonts w:ascii="Times New Roman" w:eastAsia="Times New Roman" w:hAnsi="Times New Roman" w:cs="Times New Roman"/>
          <w:iCs/>
          <w:sz w:val="28"/>
          <w:szCs w:val="28"/>
          <w:lang w:eastAsia="ru-RU"/>
        </w:rPr>
        <w:t>Протяженность с запада на восток – 72 км, с севера на юг – 88 км.</w:t>
      </w:r>
    </w:p>
    <w:p w:rsidR="00467ABF" w:rsidRPr="008B3725" w:rsidRDefault="00467ABF" w:rsidP="00467ABF">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На западе район граничит с Борским и </w:t>
      </w:r>
      <w:proofErr w:type="spellStart"/>
      <w:r w:rsidRPr="005D532A">
        <w:rPr>
          <w:rFonts w:ascii="Times New Roman" w:eastAsia="Times New Roman" w:hAnsi="Times New Roman" w:cs="Times New Roman"/>
          <w:color w:val="000000"/>
          <w:sz w:val="28"/>
          <w:szCs w:val="28"/>
          <w:lang w:eastAsia="ru-RU"/>
        </w:rPr>
        <w:t>Похвистневским</w:t>
      </w:r>
      <w:proofErr w:type="spellEnd"/>
      <w:r w:rsidRPr="005D532A">
        <w:rPr>
          <w:rFonts w:ascii="Times New Roman" w:eastAsia="Times New Roman" w:hAnsi="Times New Roman" w:cs="Times New Roman"/>
          <w:color w:val="000000"/>
          <w:sz w:val="28"/>
          <w:szCs w:val="28"/>
          <w:lang w:eastAsia="ru-RU"/>
        </w:rPr>
        <w:t xml:space="preserve"> районами Самарской области, на севере – с </w:t>
      </w:r>
      <w:proofErr w:type="spellStart"/>
      <w:r w:rsidRPr="005D532A">
        <w:rPr>
          <w:rFonts w:ascii="Times New Roman" w:eastAsia="Times New Roman" w:hAnsi="Times New Roman" w:cs="Times New Roman"/>
          <w:color w:val="000000"/>
          <w:sz w:val="28"/>
          <w:szCs w:val="28"/>
          <w:lang w:eastAsia="ru-RU"/>
        </w:rPr>
        <w:t>Бугурусланским</w:t>
      </w:r>
      <w:proofErr w:type="spellEnd"/>
      <w:r w:rsidRPr="005D532A">
        <w:rPr>
          <w:rFonts w:ascii="Times New Roman" w:eastAsia="Times New Roman" w:hAnsi="Times New Roman" w:cs="Times New Roman"/>
          <w:color w:val="000000"/>
          <w:sz w:val="28"/>
          <w:szCs w:val="28"/>
          <w:lang w:eastAsia="ru-RU"/>
        </w:rPr>
        <w:t xml:space="preserve"> и </w:t>
      </w:r>
      <w:proofErr w:type="spellStart"/>
      <w:r w:rsidRPr="005D532A">
        <w:rPr>
          <w:rFonts w:ascii="Times New Roman" w:eastAsia="Times New Roman" w:hAnsi="Times New Roman" w:cs="Times New Roman"/>
          <w:color w:val="000000"/>
          <w:sz w:val="28"/>
          <w:szCs w:val="28"/>
          <w:lang w:eastAsia="ru-RU"/>
        </w:rPr>
        <w:t>Асекеевским</w:t>
      </w:r>
      <w:proofErr w:type="spellEnd"/>
      <w:r w:rsidRPr="005D532A">
        <w:rPr>
          <w:rFonts w:ascii="Times New Roman" w:eastAsia="Times New Roman" w:hAnsi="Times New Roman" w:cs="Times New Roman"/>
          <w:color w:val="000000"/>
          <w:sz w:val="28"/>
          <w:szCs w:val="28"/>
          <w:lang w:eastAsia="ru-RU"/>
        </w:rPr>
        <w:t xml:space="preserve">, на востоке – с </w:t>
      </w:r>
      <w:proofErr w:type="spellStart"/>
      <w:r w:rsidRPr="005D532A">
        <w:rPr>
          <w:rFonts w:ascii="Times New Roman" w:eastAsia="Times New Roman" w:hAnsi="Times New Roman" w:cs="Times New Roman"/>
          <w:color w:val="000000"/>
          <w:sz w:val="28"/>
          <w:szCs w:val="28"/>
          <w:lang w:eastAsia="ru-RU"/>
        </w:rPr>
        <w:t>Грачёвским</w:t>
      </w:r>
      <w:proofErr w:type="spellEnd"/>
      <w:r w:rsidRPr="005D532A">
        <w:rPr>
          <w:rFonts w:ascii="Times New Roman" w:eastAsia="Times New Roman" w:hAnsi="Times New Roman" w:cs="Times New Roman"/>
          <w:color w:val="000000"/>
          <w:sz w:val="28"/>
          <w:szCs w:val="28"/>
          <w:lang w:eastAsia="ru-RU"/>
        </w:rPr>
        <w:t xml:space="preserve">, </w:t>
      </w:r>
      <w:proofErr w:type="spellStart"/>
      <w:r w:rsidRPr="005D532A">
        <w:rPr>
          <w:rFonts w:ascii="Times New Roman" w:eastAsia="Times New Roman" w:hAnsi="Times New Roman" w:cs="Times New Roman"/>
          <w:color w:val="000000"/>
          <w:sz w:val="28"/>
          <w:szCs w:val="28"/>
          <w:lang w:eastAsia="ru-RU"/>
        </w:rPr>
        <w:t>Сорочинским</w:t>
      </w:r>
      <w:proofErr w:type="spellEnd"/>
      <w:r w:rsidRPr="005D532A">
        <w:rPr>
          <w:rFonts w:ascii="Times New Roman" w:eastAsia="Times New Roman" w:hAnsi="Times New Roman" w:cs="Times New Roman"/>
          <w:color w:val="000000"/>
          <w:sz w:val="28"/>
          <w:szCs w:val="28"/>
          <w:lang w:eastAsia="ru-RU"/>
        </w:rPr>
        <w:t xml:space="preserve"> и Тоцким, на юге — с </w:t>
      </w:r>
      <w:proofErr w:type="spellStart"/>
      <w:r w:rsidRPr="005D532A">
        <w:rPr>
          <w:rFonts w:ascii="Times New Roman" w:eastAsia="Times New Roman" w:hAnsi="Times New Roman" w:cs="Times New Roman"/>
          <w:color w:val="000000"/>
          <w:sz w:val="28"/>
          <w:szCs w:val="28"/>
          <w:lang w:eastAsia="ru-RU"/>
        </w:rPr>
        <w:t>Курманаевским</w:t>
      </w:r>
      <w:proofErr w:type="spellEnd"/>
      <w:r w:rsidRPr="005D532A">
        <w:rPr>
          <w:rFonts w:ascii="Times New Roman" w:eastAsia="Times New Roman" w:hAnsi="Times New Roman" w:cs="Times New Roman"/>
          <w:color w:val="000000"/>
          <w:sz w:val="28"/>
          <w:szCs w:val="28"/>
          <w:lang w:eastAsia="ru-RU"/>
        </w:rPr>
        <w:t xml:space="preserve"> районами.</w:t>
      </w:r>
      <w:r>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Расстояние до г. Москвы – 1228 км, до г. Оренбурга - 246 км.</w:t>
      </w:r>
      <w:r>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Район занимает площадь более 3,8 тыс. км</w:t>
      </w:r>
      <w:proofErr w:type="gramStart"/>
      <w:r w:rsidRPr="005D532A">
        <w:rPr>
          <w:rFonts w:ascii="Times New Roman" w:eastAsia="Times New Roman" w:hAnsi="Times New Roman" w:cs="Times New Roman"/>
          <w:color w:val="000000"/>
          <w:sz w:val="28"/>
          <w:szCs w:val="28"/>
          <w:vertAlign w:val="superscript"/>
          <w:lang w:eastAsia="ru-RU"/>
        </w:rPr>
        <w:t>2</w:t>
      </w:r>
      <w:proofErr w:type="gramEnd"/>
      <w:r w:rsidRPr="005D532A">
        <w:rPr>
          <w:rFonts w:ascii="Times New Roman" w:eastAsia="Times New Roman" w:hAnsi="Times New Roman" w:cs="Times New Roman"/>
          <w:color w:val="000000"/>
          <w:sz w:val="28"/>
          <w:szCs w:val="28"/>
          <w:lang w:eastAsia="ru-RU"/>
        </w:rPr>
        <w:t xml:space="preserve">, что составляет 3,1% территории области. В состав района входят 83 населенных пункта с численностью населения – 30,6 тыс. человек. </w:t>
      </w:r>
      <w:r w:rsidRPr="005D532A">
        <w:rPr>
          <w:rFonts w:ascii="Times New Roman" w:eastAsia="Calibri" w:hAnsi="Times New Roman" w:cs="Times New Roman"/>
          <w:sz w:val="28"/>
          <w:szCs w:val="28"/>
        </w:rPr>
        <w:t>На территории района расположен крупнейший в области лесной массив – Бузулукский бор (Оренбургская часть площадью 57,1 тыс. га).</w:t>
      </w:r>
      <w:r>
        <w:rPr>
          <w:rFonts w:ascii="Times New Roman" w:eastAsia="Calibri" w:hAnsi="Times New Roman" w:cs="Times New Roman"/>
          <w:sz w:val="28"/>
          <w:szCs w:val="28"/>
        </w:rPr>
        <w:t xml:space="preserve"> </w:t>
      </w:r>
      <w:r w:rsidRPr="005D532A">
        <w:rPr>
          <w:rFonts w:ascii="Times New Roman" w:eastAsia="Calibri" w:hAnsi="Times New Roman" w:cs="Times New Roman"/>
          <w:sz w:val="28"/>
          <w:szCs w:val="28"/>
        </w:rPr>
        <w:t xml:space="preserve">Административным центром района является город Бузулук. </w:t>
      </w:r>
    </w:p>
    <w:p w:rsidR="00467ABF" w:rsidRPr="005D532A" w:rsidRDefault="00467ABF" w:rsidP="00467ABF">
      <w:pPr>
        <w:tabs>
          <w:tab w:val="left" w:pos="1320"/>
        </w:tabs>
        <w:spacing w:after="0" w:line="240" w:lineRule="auto"/>
        <w:ind w:firstLine="851"/>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Ведущее место в структуре экономики района занимает агропромышленный комплекс. Основными направлениями сельскохозяйственного производства являются производство зерна, масло семян подсолнечника, картофеля и овощей, продукции животноводства. </w:t>
      </w:r>
    </w:p>
    <w:p w:rsidR="00467ABF" w:rsidRPr="008B3725" w:rsidRDefault="00467ABF" w:rsidP="00467ABF">
      <w:pPr>
        <w:spacing w:after="0" w:line="240" w:lineRule="auto"/>
        <w:ind w:firstLine="851"/>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В  районе  </w:t>
      </w:r>
      <w:r>
        <w:rPr>
          <w:rFonts w:ascii="Times New Roman" w:eastAsia="Calibri" w:hAnsi="Times New Roman" w:cs="Times New Roman"/>
          <w:sz w:val="28"/>
          <w:szCs w:val="28"/>
        </w:rPr>
        <w:t>п</w:t>
      </w:r>
      <w:r w:rsidRPr="008B3725">
        <w:rPr>
          <w:rFonts w:ascii="Times New Roman" w:eastAsia="Calibri" w:hAnsi="Times New Roman" w:cs="Times New Roman"/>
          <w:sz w:val="28"/>
          <w:szCs w:val="28"/>
        </w:rPr>
        <w:t>о состоянию на 01.0</w:t>
      </w:r>
      <w:r>
        <w:rPr>
          <w:rFonts w:ascii="Times New Roman" w:eastAsia="Calibri" w:hAnsi="Times New Roman" w:cs="Times New Roman"/>
          <w:sz w:val="28"/>
          <w:szCs w:val="28"/>
        </w:rPr>
        <w:t>9</w:t>
      </w:r>
      <w:r w:rsidRPr="008B3725">
        <w:rPr>
          <w:rFonts w:ascii="Times New Roman" w:eastAsia="Calibri" w:hAnsi="Times New Roman" w:cs="Times New Roman"/>
          <w:sz w:val="28"/>
          <w:szCs w:val="28"/>
        </w:rPr>
        <w:t>.2018 год функционируют 41 учреждени</w:t>
      </w:r>
      <w:r>
        <w:rPr>
          <w:rFonts w:ascii="Times New Roman" w:eastAsia="Calibri" w:hAnsi="Times New Roman" w:cs="Times New Roman"/>
          <w:sz w:val="28"/>
          <w:szCs w:val="28"/>
        </w:rPr>
        <w:t>е</w:t>
      </w:r>
      <w:r w:rsidRPr="008B3725">
        <w:rPr>
          <w:rFonts w:ascii="Times New Roman" w:eastAsia="Calibri" w:hAnsi="Times New Roman" w:cs="Times New Roman"/>
          <w:sz w:val="28"/>
          <w:szCs w:val="28"/>
        </w:rPr>
        <w:t xml:space="preserve"> образования, 1 учреждение культуры, 4 органа местного самоуправления,1 учреждение физкультуры и спорта, муниципальное автономное учреждение «Многофункциональный  центр», МКУ Бузулукского района  «Управление по эксплуатации и материальному обеспечению», МКУ ЦБУ.</w:t>
      </w:r>
    </w:p>
    <w:p w:rsidR="00467ABF" w:rsidRPr="005D532A" w:rsidRDefault="00467ABF" w:rsidP="00467ABF">
      <w:pPr>
        <w:spacing w:after="0" w:line="240" w:lineRule="auto"/>
        <w:ind w:firstLine="851"/>
        <w:jc w:val="both"/>
        <w:rPr>
          <w:rFonts w:ascii="Times New Roman" w:eastAsia="Calibri" w:hAnsi="Times New Roman" w:cs="Times New Roman"/>
          <w:sz w:val="28"/>
          <w:szCs w:val="28"/>
        </w:rPr>
      </w:pPr>
      <w:proofErr w:type="gramStart"/>
      <w:r w:rsidRPr="005D532A">
        <w:rPr>
          <w:rFonts w:ascii="Times New Roman" w:eastAsia="Calibri" w:hAnsi="Times New Roman" w:cs="Times New Roman"/>
          <w:sz w:val="28"/>
          <w:szCs w:val="28"/>
        </w:rPr>
        <w:t>В консолидированный бюджет Бузулукского района в 201</w:t>
      </w:r>
      <w:r>
        <w:rPr>
          <w:rFonts w:ascii="Times New Roman" w:eastAsia="Calibri" w:hAnsi="Times New Roman" w:cs="Times New Roman"/>
          <w:sz w:val="28"/>
          <w:szCs w:val="28"/>
        </w:rPr>
        <w:t>7</w:t>
      </w:r>
      <w:r w:rsidRPr="005D532A">
        <w:rPr>
          <w:rFonts w:ascii="Times New Roman" w:eastAsia="Calibri" w:hAnsi="Times New Roman" w:cs="Times New Roman"/>
          <w:sz w:val="28"/>
          <w:szCs w:val="28"/>
        </w:rPr>
        <w:t xml:space="preserve"> году мобилизовано всего доходов </w:t>
      </w:r>
      <w:r>
        <w:rPr>
          <w:rFonts w:ascii="Times New Roman" w:eastAsia="Calibri" w:hAnsi="Times New Roman" w:cs="Times New Roman"/>
          <w:sz w:val="28"/>
          <w:szCs w:val="28"/>
        </w:rPr>
        <w:t>731 489,6</w:t>
      </w:r>
      <w:r w:rsidRPr="005D532A">
        <w:rPr>
          <w:rFonts w:ascii="Times New Roman" w:eastAsia="Calibri" w:hAnsi="Times New Roman" w:cs="Times New Roman"/>
          <w:sz w:val="28"/>
          <w:szCs w:val="28"/>
        </w:rPr>
        <w:t xml:space="preserve">  тыс. руб., в том числе налоговые и неналоговые доходы – </w:t>
      </w:r>
      <w:r>
        <w:rPr>
          <w:rFonts w:ascii="Times New Roman" w:eastAsia="Calibri" w:hAnsi="Times New Roman" w:cs="Times New Roman"/>
          <w:sz w:val="28"/>
          <w:szCs w:val="28"/>
        </w:rPr>
        <w:t>226 419,9</w:t>
      </w:r>
      <w:r w:rsidRPr="005D532A">
        <w:rPr>
          <w:rFonts w:ascii="Times New Roman" w:eastAsia="Calibri" w:hAnsi="Times New Roman" w:cs="Times New Roman"/>
          <w:sz w:val="28"/>
          <w:szCs w:val="28"/>
        </w:rPr>
        <w:t xml:space="preserve">  тыс. руб., безвозмездные перечисления – </w:t>
      </w:r>
      <w:r>
        <w:rPr>
          <w:rFonts w:ascii="Times New Roman" w:eastAsia="Calibri" w:hAnsi="Times New Roman" w:cs="Times New Roman"/>
          <w:sz w:val="28"/>
          <w:szCs w:val="28"/>
        </w:rPr>
        <w:t>505069,7</w:t>
      </w:r>
      <w:r w:rsidRPr="005D532A">
        <w:rPr>
          <w:rFonts w:ascii="Times New Roman" w:eastAsia="Calibri" w:hAnsi="Times New Roman" w:cs="Times New Roman"/>
          <w:sz w:val="28"/>
          <w:szCs w:val="28"/>
        </w:rPr>
        <w:t xml:space="preserve">  тыс. руб.</w:t>
      </w:r>
      <w:r>
        <w:rPr>
          <w:rFonts w:ascii="Times New Roman" w:eastAsia="Calibri" w:hAnsi="Times New Roman" w:cs="Times New Roman"/>
          <w:sz w:val="28"/>
          <w:szCs w:val="28"/>
        </w:rPr>
        <w:t xml:space="preserve"> </w:t>
      </w:r>
      <w:r w:rsidRPr="005D532A">
        <w:rPr>
          <w:rFonts w:ascii="Times New Roman" w:eastAsia="Calibri" w:hAnsi="Times New Roman" w:cs="Times New Roman"/>
          <w:sz w:val="28"/>
          <w:szCs w:val="28"/>
        </w:rPr>
        <w:t xml:space="preserve">Бюджетные назначения по налоговым и неналоговым доходам в целом по району исполнены на </w:t>
      </w:r>
      <w:r>
        <w:rPr>
          <w:rFonts w:ascii="Times New Roman" w:eastAsia="Calibri" w:hAnsi="Times New Roman" w:cs="Times New Roman"/>
          <w:sz w:val="28"/>
          <w:szCs w:val="28"/>
        </w:rPr>
        <w:t>100,3</w:t>
      </w:r>
      <w:r w:rsidRPr="005D532A">
        <w:rPr>
          <w:rFonts w:ascii="Times New Roman" w:eastAsia="Calibri" w:hAnsi="Times New Roman" w:cs="Times New Roman"/>
          <w:sz w:val="28"/>
          <w:szCs w:val="28"/>
        </w:rPr>
        <w:t xml:space="preserve">   процента, в том числе по районному бюджету на </w:t>
      </w:r>
      <w:r>
        <w:rPr>
          <w:rFonts w:ascii="Times New Roman" w:eastAsia="Calibri" w:hAnsi="Times New Roman" w:cs="Times New Roman"/>
          <w:sz w:val="28"/>
          <w:szCs w:val="28"/>
        </w:rPr>
        <w:t>101,4</w:t>
      </w:r>
      <w:r w:rsidRPr="005D532A">
        <w:rPr>
          <w:rFonts w:ascii="Times New Roman" w:eastAsia="Calibri" w:hAnsi="Times New Roman" w:cs="Times New Roman"/>
          <w:sz w:val="28"/>
          <w:szCs w:val="28"/>
        </w:rPr>
        <w:t xml:space="preserve"> процента, по бюджету поселений на </w:t>
      </w:r>
      <w:r>
        <w:rPr>
          <w:rFonts w:ascii="Times New Roman" w:eastAsia="Calibri" w:hAnsi="Times New Roman" w:cs="Times New Roman"/>
          <w:sz w:val="28"/>
          <w:szCs w:val="28"/>
        </w:rPr>
        <w:t>98,3</w:t>
      </w:r>
      <w:proofErr w:type="gramEnd"/>
      <w:r w:rsidRPr="005D532A">
        <w:rPr>
          <w:rFonts w:ascii="Times New Roman" w:eastAsia="Calibri" w:hAnsi="Times New Roman" w:cs="Times New Roman"/>
          <w:sz w:val="28"/>
          <w:szCs w:val="28"/>
        </w:rPr>
        <w:t xml:space="preserve"> процента.</w:t>
      </w:r>
    </w:p>
    <w:p w:rsidR="00467ABF" w:rsidRPr="005D532A" w:rsidRDefault="00467ABF" w:rsidP="00467ABF">
      <w:pPr>
        <w:spacing w:after="0" w:line="240" w:lineRule="auto"/>
        <w:ind w:firstLine="851"/>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Просроченная кредиторская и дебиторская задолженность по бюджету  в 201</w:t>
      </w:r>
      <w:r>
        <w:rPr>
          <w:rFonts w:ascii="Times New Roman" w:eastAsia="Calibri" w:hAnsi="Times New Roman" w:cs="Times New Roman"/>
          <w:sz w:val="28"/>
          <w:szCs w:val="28"/>
        </w:rPr>
        <w:t>7</w:t>
      </w:r>
      <w:r w:rsidRPr="005D532A">
        <w:rPr>
          <w:rFonts w:ascii="Times New Roman" w:eastAsia="Calibri" w:hAnsi="Times New Roman" w:cs="Times New Roman"/>
          <w:sz w:val="28"/>
          <w:szCs w:val="28"/>
        </w:rPr>
        <w:t xml:space="preserve"> году отсутствует. </w:t>
      </w:r>
    </w:p>
    <w:p w:rsidR="00467ABF" w:rsidRPr="005D532A"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 территории Бузулукского  района на 1 января 201</w:t>
      </w:r>
      <w:r>
        <w:rPr>
          <w:rFonts w:ascii="Times New Roman" w:eastAsia="Times New Roman" w:hAnsi="Times New Roman" w:cs="Times New Roman"/>
          <w:sz w:val="28"/>
          <w:szCs w:val="28"/>
          <w:lang w:eastAsia="ru-RU"/>
        </w:rPr>
        <w:t>8</w:t>
      </w:r>
      <w:r w:rsidRPr="005D532A">
        <w:rPr>
          <w:rFonts w:ascii="Times New Roman" w:eastAsia="Times New Roman" w:hAnsi="Times New Roman" w:cs="Times New Roman"/>
          <w:sz w:val="28"/>
          <w:szCs w:val="28"/>
          <w:lang w:eastAsia="ru-RU"/>
        </w:rPr>
        <w:t xml:space="preserve"> года  функционирует 28 муниципальных образований состоящих из  8</w:t>
      </w:r>
      <w:r>
        <w:rPr>
          <w:rFonts w:ascii="Times New Roman" w:eastAsia="Times New Roman" w:hAnsi="Times New Roman" w:cs="Times New Roman"/>
          <w:sz w:val="28"/>
          <w:szCs w:val="28"/>
          <w:lang w:eastAsia="ru-RU"/>
        </w:rPr>
        <w:t>2</w:t>
      </w:r>
      <w:r w:rsidRPr="005D532A">
        <w:rPr>
          <w:rFonts w:ascii="Times New Roman" w:eastAsia="Times New Roman" w:hAnsi="Times New Roman" w:cs="Times New Roman"/>
          <w:sz w:val="28"/>
          <w:szCs w:val="28"/>
          <w:lang w:eastAsia="ru-RU"/>
        </w:rPr>
        <w:t xml:space="preserve">  населенных пунктов.</w:t>
      </w:r>
    </w:p>
    <w:p w:rsidR="00467ABF" w:rsidRPr="005D532A"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w:t>
      </w:r>
    </w:p>
    <w:p w:rsidR="00467ABF" w:rsidRPr="005D532A"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Однако, несмотря на принимаемые меры по расширению финансовой самостоятельности местного самоуправления, для большинства муниципальных образований Бузулукского  района проблема низкой самообеспеченности стоит довольно остро.</w:t>
      </w:r>
    </w:p>
    <w:p w:rsidR="00467ABF" w:rsidRPr="005D532A"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Налоговые и неналоговые доходы в местных бюджетах большей части муниципальных образований составляют незначительную долю и не являются </w:t>
      </w:r>
      <w:proofErr w:type="spellStart"/>
      <w:r w:rsidRPr="005D532A">
        <w:rPr>
          <w:rFonts w:ascii="Times New Roman" w:eastAsia="Times New Roman" w:hAnsi="Times New Roman" w:cs="Times New Roman"/>
          <w:sz w:val="28"/>
          <w:szCs w:val="28"/>
          <w:lang w:eastAsia="ru-RU"/>
        </w:rPr>
        <w:t>бюджетообразующими</w:t>
      </w:r>
      <w:proofErr w:type="spellEnd"/>
      <w:r w:rsidRPr="005D532A">
        <w:rPr>
          <w:rFonts w:ascii="Times New Roman" w:eastAsia="Times New Roman" w:hAnsi="Times New Roman" w:cs="Times New Roman"/>
          <w:sz w:val="28"/>
          <w:szCs w:val="28"/>
          <w:lang w:eastAsia="ru-RU"/>
        </w:rPr>
        <w:t>.</w:t>
      </w:r>
    </w:p>
    <w:p w:rsidR="00467ABF" w:rsidRPr="005D532A" w:rsidRDefault="00467ABF" w:rsidP="00467ABF">
      <w:pPr>
        <w:autoSpaceDE w:val="0"/>
        <w:autoSpaceDN w:val="0"/>
        <w:adjustRightInd w:val="0"/>
        <w:spacing w:after="0" w:line="240" w:lineRule="auto"/>
        <w:ind w:firstLine="851"/>
        <w:jc w:val="both"/>
        <w:outlineLvl w:val="0"/>
        <w:rPr>
          <w:rFonts w:ascii="Times New Roman" w:eastAsia="Times New Roman" w:hAnsi="Times New Roman" w:cs="Arial"/>
          <w:sz w:val="28"/>
          <w:szCs w:val="28"/>
          <w:lang w:eastAsia="ru-RU"/>
        </w:rPr>
      </w:pPr>
      <w:r w:rsidRPr="005D532A">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5D532A">
        <w:rPr>
          <w:rFonts w:ascii="Times New Roman" w:eastAsia="Times New Roman" w:hAnsi="Times New Roman" w:cs="Arial"/>
          <w:sz w:val="28"/>
          <w:szCs w:val="28"/>
          <w:lang w:eastAsia="ru-RU"/>
        </w:rPr>
        <w:t xml:space="preserve">уровню бюджетной обеспеченности. </w:t>
      </w:r>
    </w:p>
    <w:p w:rsidR="00467ABF" w:rsidRPr="005D532A" w:rsidRDefault="00467ABF" w:rsidP="00467ABF">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85 процентов, поселений – 65 процентов.</w:t>
      </w:r>
    </w:p>
    <w:p w:rsidR="00467ABF" w:rsidRPr="005D532A" w:rsidRDefault="00467ABF" w:rsidP="00467ABF">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5D532A">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467ABF" w:rsidRPr="005D532A" w:rsidRDefault="00467ABF" w:rsidP="00467ABF">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5D532A">
        <w:rPr>
          <w:rFonts w:ascii="Times New Roman" w:hAnsi="Times New Roman" w:cs="Times New Roman"/>
          <w:sz w:val="28"/>
          <w:szCs w:val="28"/>
        </w:rPr>
        <w:t xml:space="preserve">Значителен объем безвозмездной финансовой помощи из областного бюджета. Субсидии составляют около 17  процентов в объеме доходов районного бюджета. В бюджетах поселений удельный вес субсидий составляет более 23 процентов. </w:t>
      </w:r>
      <w:r w:rsidRPr="005D532A">
        <w:rPr>
          <w:rFonts w:ascii="Times New Roman" w:eastAsia="Times New Roman" w:hAnsi="Times New Roman" w:cs="Arial"/>
          <w:bCs/>
          <w:sz w:val="28"/>
          <w:szCs w:val="28"/>
          <w:lang w:eastAsia="ru-RU"/>
        </w:rPr>
        <w:t>Дотации в районном бюджете занимают  более  18 процентов, а в поселениях – более 60 процентов от общего объема межбюджетных трансфертов.</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Управление муниципальным долгом Бузулукского  района также является одним из важных компонентов системы управления финансовыми средствами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Бузулукского района.</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Основной целью управления муниципальным долгом является обеспечение исполнения расходных обязательств Бузулукского района в полном объеме по более низкой стоимости заимствований на краткосрочную, среднесрочную и долгосрочную перспективу.</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Основными задачами управления муниципальным долгом являются:</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модернизация системы управления долгом, в частности, системы учета прямых и условных обязательств;</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оптимизация структуры долга;</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развитие рыночных инструментов заимствований и инструментов управления долгом;</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совершенствование учета и отчетности по обслуживанию долга и обеспечение раскрытия информации о долге.</w:t>
      </w:r>
    </w:p>
    <w:p w:rsidR="00467ABF" w:rsidRPr="005D532A" w:rsidRDefault="00467ABF" w:rsidP="00467ABF">
      <w:pPr>
        <w:spacing w:after="0" w:line="240" w:lineRule="auto"/>
        <w:ind w:firstLine="851"/>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Муниципальный  долг Бузулукского района по состоянию на 01.01.201</w:t>
      </w:r>
      <w:r>
        <w:rPr>
          <w:rFonts w:ascii="Times New Roman" w:eastAsia="Times New Roman" w:hAnsi="Times New Roman"/>
          <w:sz w:val="28"/>
          <w:szCs w:val="28"/>
          <w:lang w:eastAsia="ru-RU"/>
        </w:rPr>
        <w:t>8</w:t>
      </w:r>
      <w:r w:rsidRPr="005D532A">
        <w:rPr>
          <w:rFonts w:ascii="Times New Roman" w:eastAsia="Times New Roman" w:hAnsi="Times New Roman"/>
          <w:sz w:val="28"/>
          <w:szCs w:val="28"/>
          <w:lang w:eastAsia="ru-RU"/>
        </w:rPr>
        <w:t xml:space="preserve"> составил </w:t>
      </w:r>
      <w:r>
        <w:rPr>
          <w:rFonts w:ascii="Times New Roman" w:eastAsia="Times New Roman" w:hAnsi="Times New Roman"/>
          <w:sz w:val="28"/>
          <w:szCs w:val="28"/>
          <w:lang w:eastAsia="ru-RU"/>
        </w:rPr>
        <w:t>4273,3</w:t>
      </w:r>
      <w:r w:rsidRPr="005D532A">
        <w:rPr>
          <w:rFonts w:ascii="Times New Roman" w:eastAsia="Times New Roman" w:hAnsi="Times New Roman"/>
          <w:sz w:val="28"/>
          <w:szCs w:val="28"/>
          <w:lang w:eastAsia="ru-RU"/>
        </w:rPr>
        <w:t xml:space="preserve"> тыс. рублей.</w:t>
      </w:r>
    </w:p>
    <w:p w:rsidR="00467ABF" w:rsidRPr="005D532A" w:rsidRDefault="00467ABF" w:rsidP="00467ABF">
      <w:pPr>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В настоящее время в сфере управления общественными финансами сохраняется ряд недостатков, ограничений и нерешенных проблем, в том числе:</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отсутствие целостной системы стратегического планирования и, соответственно, недостаточная увязка стратегического и бюджетного планирования, включая ограниченность практики планирования и применения всего набора инструментов (бюджетных, налоговых, тарифных, таможенных) и нормативного регулирования для достижения целей государственной политики;</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незавершенность формирования и ограниченность практики использования в качестве основного инструмента для достижения целей (муниципальной политики и основы для бюджетного планирования муниципальных программ;</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сохранение условий и стимулов для неоправданного увеличения бюджетных расходов, низкой мотивации органов  местного самоуправления к формированию приоритетов и оптимизации бюджетных расходов;</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отсутствие связи целей муниципальной  политики, закрепленных в муниципальных  программах, и инструментов по их достижению;</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отсутствие оценки экономических последствий принимаемых решений и, соответственно, отсутствие ответственности;</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недостаточная самостоятельность и ответственность органов  местного самоуправления при осуществлении своих расходных и бюджетных полномочий, низкий уровень собственной налоговой базы;</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Программа имеет существенные отличия от большинства других муниципальных  программ Бузулукского района.  Она является "обеспечивающей", то </w:t>
      </w:r>
      <w:proofErr w:type="gramStart"/>
      <w:r w:rsidRPr="005D532A">
        <w:rPr>
          <w:rFonts w:ascii="Times New Roman" w:hAnsi="Times New Roman" w:cs="Times New Roman"/>
          <w:sz w:val="28"/>
          <w:szCs w:val="28"/>
        </w:rPr>
        <w:t>есть</w:t>
      </w:r>
      <w:proofErr w:type="gramEnd"/>
      <w:r w:rsidRPr="005D532A">
        <w:rPr>
          <w:rFonts w:ascii="Times New Roman" w:hAnsi="Times New Roman" w:cs="Times New Roman"/>
          <w:sz w:val="28"/>
          <w:szCs w:val="28"/>
        </w:rPr>
        <w:t xml:space="preserve"> ориентирована на создание общих для всех участников бюджетного процесса, в том числе органов местного самоуправления, реализующих другие муниципальные  программы, условий и механизмов их реализации.</w:t>
      </w: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5D532A">
        <w:rPr>
          <w:rFonts w:ascii="Times New Roman" w:hAnsi="Times New Roman" w:cs="Times New Roman"/>
          <w:sz w:val="28"/>
          <w:szCs w:val="28"/>
        </w:rPr>
        <w:t>Поэтому реализация Программы не может быть непосредственно связана с достижением определенных конечных целей долгосрочной стратегии развития района, обеспечивая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 повышения уровня и качества жизни населения.</w:t>
      </w:r>
      <w:proofErr w:type="gramEnd"/>
    </w:p>
    <w:p w:rsidR="00467ABF" w:rsidRPr="005D532A" w:rsidRDefault="00467ABF" w:rsidP="00467ABF">
      <w:pPr>
        <w:widowControl w:val="0"/>
        <w:autoSpaceDE w:val="0"/>
        <w:autoSpaceDN w:val="0"/>
        <w:adjustRightInd w:val="0"/>
        <w:spacing w:after="0" w:line="240" w:lineRule="auto"/>
        <w:jc w:val="both"/>
        <w:rPr>
          <w:rFonts w:ascii="Times New Roman" w:hAnsi="Times New Roman" w:cs="Times New Roman"/>
          <w:sz w:val="28"/>
          <w:szCs w:val="28"/>
        </w:rPr>
      </w:pPr>
    </w:p>
    <w:p w:rsidR="00467ABF" w:rsidRDefault="00467ABF" w:rsidP="00467ABF">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4" w:name="Par193"/>
      <w:bookmarkEnd w:id="4"/>
      <w:r w:rsidRPr="005D532A">
        <w:rPr>
          <w:rFonts w:ascii="Times New Roman" w:hAnsi="Times New Roman" w:cs="Times New Roman"/>
          <w:b/>
          <w:sz w:val="28"/>
          <w:szCs w:val="28"/>
        </w:rPr>
        <w:t xml:space="preserve">2. </w:t>
      </w:r>
      <w:r w:rsidRPr="00A936FE">
        <w:rPr>
          <w:rFonts w:ascii="Times New Roman" w:hAnsi="Times New Roman" w:cs="Times New Roman"/>
          <w:b/>
          <w:sz w:val="28"/>
          <w:szCs w:val="28"/>
        </w:rPr>
        <w:t>Цели, задачи и целевые индикаторы программы</w:t>
      </w:r>
    </w:p>
    <w:p w:rsidR="00467ABF" w:rsidRPr="005D532A" w:rsidRDefault="00467ABF" w:rsidP="00467AB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467ABF" w:rsidRPr="005D532A"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Цел</w:t>
      </w:r>
      <w:r>
        <w:rPr>
          <w:rFonts w:ascii="Times New Roman" w:hAnsi="Times New Roman" w:cs="Times New Roman"/>
          <w:sz w:val="28"/>
          <w:szCs w:val="28"/>
        </w:rPr>
        <w:t>ью</w:t>
      </w:r>
      <w:r w:rsidRPr="005D532A">
        <w:rPr>
          <w:rFonts w:ascii="Times New Roman" w:hAnsi="Times New Roman" w:cs="Times New Roman"/>
          <w:sz w:val="28"/>
          <w:szCs w:val="28"/>
        </w:rPr>
        <w:t xml:space="preserve"> Программы являются обеспечение долгосрочной сбалансированности и устойчивости бюджетной системы</w:t>
      </w:r>
      <w:r>
        <w:rPr>
          <w:rFonts w:ascii="Times New Roman" w:hAnsi="Times New Roman" w:cs="Times New Roman"/>
          <w:sz w:val="28"/>
          <w:szCs w:val="28"/>
        </w:rPr>
        <w:t>.</w:t>
      </w:r>
    </w:p>
    <w:p w:rsidR="00467ABF" w:rsidRPr="007D54E6"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D54E6">
        <w:rPr>
          <w:rFonts w:ascii="Times New Roman" w:eastAsia="Times New Roman" w:hAnsi="Times New Roman" w:cs="Times New Roman"/>
          <w:sz w:val="28"/>
          <w:szCs w:val="28"/>
          <w:lang w:eastAsia="ru-RU"/>
        </w:rPr>
        <w:t>На достижение поставленной цели будет направлено решение следующих задач:</w:t>
      </w:r>
    </w:p>
    <w:p w:rsidR="00467ABF" w:rsidRPr="007819F6" w:rsidRDefault="00467ABF" w:rsidP="00467ABF">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7819F6">
        <w:rPr>
          <w:rFonts w:ascii="Times New Roman" w:eastAsia="Calibri" w:hAnsi="Times New Roman" w:cs="Times New Roman"/>
          <w:sz w:val="28"/>
          <w:szCs w:val="28"/>
        </w:rPr>
        <w:t xml:space="preserve"> совершенствование планирования и исполнения местного бюджета;</w:t>
      </w:r>
    </w:p>
    <w:p w:rsidR="00467ABF" w:rsidRDefault="00467ABF" w:rsidP="00467AB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7819F6">
        <w:rPr>
          <w:rFonts w:ascii="Times New Roman" w:eastAsia="Calibri" w:hAnsi="Times New Roman" w:cs="Times New Roman"/>
          <w:sz w:val="28"/>
          <w:szCs w:val="28"/>
        </w:rPr>
        <w:lastRenderedPageBreak/>
        <w:t>- эффективное управление муниципальным долгом и муниципальными финансовым</w:t>
      </w:r>
      <w:r>
        <w:rPr>
          <w:rFonts w:ascii="Times New Roman" w:eastAsia="Calibri" w:hAnsi="Times New Roman" w:cs="Times New Roman"/>
          <w:sz w:val="28"/>
          <w:szCs w:val="28"/>
        </w:rPr>
        <w:t>и активами Бузулукского района.</w:t>
      </w:r>
    </w:p>
    <w:p w:rsidR="00467ABF" w:rsidRDefault="00467ABF" w:rsidP="00467ABF">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D54E6">
        <w:rPr>
          <w:rFonts w:ascii="Times New Roman" w:eastAsia="Times New Roman" w:hAnsi="Times New Roman" w:cs="Times New Roman"/>
          <w:color w:val="000000"/>
          <w:sz w:val="28"/>
          <w:szCs w:val="28"/>
          <w:lang w:eastAsia="ru-RU"/>
        </w:rPr>
        <w:t>Основные целевые индикаторы Программы приведены в приложении №1</w:t>
      </w:r>
      <w:bookmarkStart w:id="5" w:name="Par292"/>
      <w:bookmarkStart w:id="6" w:name="Par296"/>
      <w:bookmarkEnd w:id="5"/>
      <w:bookmarkEnd w:id="6"/>
      <w:r w:rsidRPr="007D54E6">
        <w:rPr>
          <w:rFonts w:ascii="Times New Roman" w:eastAsia="Times New Roman" w:hAnsi="Times New Roman" w:cs="Times New Roman"/>
          <w:color w:val="000000"/>
          <w:sz w:val="28"/>
          <w:szCs w:val="28"/>
          <w:lang w:eastAsia="ru-RU"/>
        </w:rPr>
        <w:t>к муниципальной программе</w:t>
      </w:r>
    </w:p>
    <w:p w:rsidR="00467ABF" w:rsidRDefault="00467ABF" w:rsidP="00467AB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7ABF" w:rsidRPr="005D532A" w:rsidRDefault="00467ABF" w:rsidP="00467ABF">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3</w:t>
      </w:r>
      <w:r w:rsidRPr="005D532A">
        <w:rPr>
          <w:rFonts w:ascii="Times New Roman" w:eastAsia="Times New Roman" w:hAnsi="Times New Roman" w:cs="Times New Roman"/>
          <w:b/>
          <w:bCs/>
          <w:color w:val="000000"/>
          <w:kern w:val="36"/>
          <w:sz w:val="28"/>
          <w:szCs w:val="28"/>
          <w:lang w:eastAsia="ru-RU"/>
        </w:rPr>
        <w:t xml:space="preserve">. Перечень </w:t>
      </w:r>
      <w:r>
        <w:rPr>
          <w:rFonts w:ascii="Times New Roman" w:eastAsia="Times New Roman" w:hAnsi="Times New Roman" w:cs="Times New Roman"/>
          <w:b/>
          <w:bCs/>
          <w:color w:val="000000"/>
          <w:kern w:val="36"/>
          <w:sz w:val="28"/>
          <w:szCs w:val="28"/>
          <w:lang w:eastAsia="ru-RU"/>
        </w:rPr>
        <w:t>м</w:t>
      </w:r>
      <w:r w:rsidRPr="005D532A">
        <w:rPr>
          <w:rFonts w:ascii="Times New Roman" w:eastAsia="Times New Roman" w:hAnsi="Times New Roman" w:cs="Times New Roman"/>
          <w:b/>
          <w:bCs/>
          <w:color w:val="000000"/>
          <w:kern w:val="36"/>
          <w:sz w:val="28"/>
          <w:szCs w:val="28"/>
          <w:lang w:eastAsia="ru-RU"/>
        </w:rPr>
        <w:t>ероприятий Программы</w:t>
      </w:r>
    </w:p>
    <w:p w:rsidR="00467ABF" w:rsidRPr="005D532A" w:rsidRDefault="00467ABF" w:rsidP="00467ABF">
      <w:pPr>
        <w:spacing w:after="0" w:line="240" w:lineRule="auto"/>
        <w:ind w:firstLine="567"/>
        <w:jc w:val="both"/>
        <w:rPr>
          <w:rFonts w:ascii="Times New Roman" w:eastAsia="Times New Roman" w:hAnsi="Times New Roman" w:cs="Times New Roman"/>
          <w:color w:val="000000"/>
          <w:sz w:val="28"/>
          <w:szCs w:val="28"/>
          <w:lang w:eastAsia="ru-RU"/>
        </w:rPr>
      </w:pPr>
    </w:p>
    <w:p w:rsidR="00467ABF" w:rsidRPr="005D532A"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рамках Программы запланировано проведение мероприятий, направленных на обеспечение долгосрочной сбалансированности и устойчивости бюджетной системы, повышение качества управления муниципальными финансами на территории Бузулукского  района.</w:t>
      </w:r>
    </w:p>
    <w:p w:rsidR="00467ABF" w:rsidRPr="005D532A" w:rsidRDefault="00467ABF" w:rsidP="00467ABF">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Подробный перечень мероприятий Программы с указанием ожидаемых результатов в разрезе подпрограмм приведен в приложении №2 к настоящей Программе.</w:t>
      </w:r>
    </w:p>
    <w:p w:rsidR="00467ABF" w:rsidRPr="005D532A" w:rsidRDefault="00467ABF" w:rsidP="00467ABF">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467ABF" w:rsidRPr="005D532A" w:rsidRDefault="00467ABF" w:rsidP="00467ABF">
      <w:pPr>
        <w:spacing w:after="0" w:line="240" w:lineRule="auto"/>
        <w:ind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r w:rsidRPr="005D532A">
        <w:rPr>
          <w:rFonts w:ascii="Times New Roman" w:eastAsia="Times New Roman" w:hAnsi="Times New Roman" w:cs="Times New Roman"/>
          <w:b/>
          <w:color w:val="000000"/>
          <w:sz w:val="28"/>
          <w:szCs w:val="28"/>
          <w:lang w:eastAsia="ru-RU"/>
        </w:rPr>
        <w:t>. Информация по ресурсному обеспечению Программы</w:t>
      </w:r>
    </w:p>
    <w:p w:rsidR="00467ABF" w:rsidRPr="005D532A" w:rsidRDefault="00467ABF" w:rsidP="00467ABF">
      <w:pPr>
        <w:spacing w:after="0" w:line="240" w:lineRule="auto"/>
        <w:ind w:firstLine="567"/>
        <w:jc w:val="center"/>
        <w:rPr>
          <w:rFonts w:ascii="Times New Roman" w:eastAsia="Times New Roman" w:hAnsi="Times New Roman" w:cs="Times New Roman"/>
          <w:b/>
          <w:color w:val="000000"/>
          <w:sz w:val="28"/>
          <w:szCs w:val="28"/>
          <w:lang w:eastAsia="ru-RU"/>
        </w:rPr>
      </w:pP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w:t>
      </w:r>
      <w:r w:rsidR="00542C07">
        <w:rPr>
          <w:rFonts w:ascii="Times New Roman" w:eastAsia="Calibri" w:hAnsi="Times New Roman" w:cs="Times New Roman"/>
          <w:sz w:val="28"/>
          <w:szCs w:val="28"/>
        </w:rPr>
        <w:t>848 656,4</w:t>
      </w:r>
      <w:r w:rsidRPr="00924ED6">
        <w:rPr>
          <w:rFonts w:ascii="Times New Roman" w:eastAsia="Calibri" w:hAnsi="Times New Roman" w:cs="Times New Roman"/>
          <w:sz w:val="28"/>
          <w:szCs w:val="28"/>
        </w:rPr>
        <w:t xml:space="preserve">   тыс. рублей, в том числе:</w:t>
      </w: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 xml:space="preserve">2019 год – </w:t>
      </w:r>
      <w:r w:rsidR="00542C07">
        <w:rPr>
          <w:rFonts w:ascii="Times New Roman" w:eastAsia="Calibri" w:hAnsi="Times New Roman" w:cs="Times New Roman"/>
          <w:sz w:val="28"/>
          <w:szCs w:val="28"/>
        </w:rPr>
        <w:t>145 376,0</w:t>
      </w:r>
      <w:r w:rsidRPr="00924ED6">
        <w:rPr>
          <w:rFonts w:ascii="Times New Roman" w:eastAsia="Calibri" w:hAnsi="Times New Roman" w:cs="Times New Roman"/>
          <w:sz w:val="28"/>
          <w:szCs w:val="28"/>
        </w:rPr>
        <w:t xml:space="preserve"> тыс. рублей, </w:t>
      </w: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 xml:space="preserve">2020 год – 125 388,9 тыс. рублей, </w:t>
      </w: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 xml:space="preserve">2021 год – 115 578,3  тыс. рублей, </w:t>
      </w: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 xml:space="preserve">2022 год – 115 578,3  тыс. рублей, </w:t>
      </w: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2023 год -  115 578,3  тыс. рублей,</w:t>
      </w:r>
    </w:p>
    <w:p w:rsidR="00467ABF" w:rsidRPr="00924ED6"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2024 год – 115 578,3  тыс. рублей.</w:t>
      </w:r>
    </w:p>
    <w:p w:rsidR="00467ABF"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924ED6">
        <w:rPr>
          <w:rFonts w:ascii="Times New Roman" w:eastAsia="Calibri" w:hAnsi="Times New Roman" w:cs="Times New Roman"/>
          <w:sz w:val="28"/>
          <w:szCs w:val="28"/>
        </w:rPr>
        <w:t>2025 год – 115 578,3  тыс. рублей</w:t>
      </w:r>
      <w:r>
        <w:rPr>
          <w:rFonts w:ascii="Times New Roman" w:eastAsia="Calibri" w:hAnsi="Times New Roman" w:cs="Times New Roman"/>
          <w:sz w:val="28"/>
          <w:szCs w:val="28"/>
        </w:rPr>
        <w:t>.</w:t>
      </w:r>
    </w:p>
    <w:p w:rsidR="00467ABF" w:rsidRDefault="00467ABF" w:rsidP="00467ABF">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p>
    <w:p w:rsidR="00467ABF" w:rsidRDefault="00467ABF" w:rsidP="00467ABF">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p>
    <w:p w:rsidR="00467ABF" w:rsidRPr="00A936FE" w:rsidRDefault="00467ABF" w:rsidP="00467ABF">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r w:rsidRPr="00A936FE">
        <w:rPr>
          <w:rFonts w:ascii="Times New Roman" w:eastAsia="Times New Roman" w:hAnsi="Times New Roman" w:cs="Times New Roman"/>
          <w:b/>
          <w:sz w:val="28"/>
          <w:szCs w:val="28"/>
          <w:lang w:eastAsia="ru-RU"/>
        </w:rPr>
        <w:t>5. Механизм реализации программы</w:t>
      </w:r>
    </w:p>
    <w:p w:rsidR="00467ABF" w:rsidRPr="00A936FE" w:rsidRDefault="00467ABF" w:rsidP="00467A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7ABF" w:rsidRPr="00A936FE"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936FE">
        <w:rPr>
          <w:rFonts w:ascii="Times New Roman" w:eastAsia="Times New Roman" w:hAnsi="Times New Roman" w:cs="Times New Roman"/>
          <w:sz w:val="28"/>
          <w:szCs w:val="28"/>
          <w:lang w:eastAsia="ru-RU"/>
        </w:rPr>
        <w:t>Текущее управление реализацией муниципальной программы осуществля</w:t>
      </w:r>
      <w:r>
        <w:rPr>
          <w:rFonts w:ascii="Times New Roman" w:eastAsia="Times New Roman" w:hAnsi="Times New Roman" w:cs="Times New Roman"/>
          <w:sz w:val="28"/>
          <w:szCs w:val="28"/>
          <w:lang w:eastAsia="ru-RU"/>
        </w:rPr>
        <w:t xml:space="preserve">ется ответственным исполнителем, в соответствии с </w:t>
      </w:r>
      <w:r w:rsidRPr="005D532A">
        <w:rPr>
          <w:rFonts w:ascii="Times New Roman" w:eastAsia="Times New Roman" w:hAnsi="Times New Roman" w:cs="Times New Roman"/>
          <w:color w:val="000000"/>
          <w:sz w:val="28"/>
          <w:szCs w:val="28"/>
          <w:lang w:eastAsia="ru-RU"/>
        </w:rPr>
        <w:t xml:space="preserve">постановлением администрации Бузулукского района от 07 февраля 2014 года </w:t>
      </w:r>
      <w:r>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 145-п.</w:t>
      </w:r>
    </w:p>
    <w:p w:rsidR="00467ABF" w:rsidRPr="00A936FE" w:rsidRDefault="00467ABF" w:rsidP="00467ABF">
      <w:pPr>
        <w:spacing w:after="0" w:line="240" w:lineRule="auto"/>
        <w:ind w:firstLine="567"/>
        <w:jc w:val="both"/>
        <w:rPr>
          <w:rFonts w:ascii="Times New Roman" w:eastAsia="Times New Roman" w:hAnsi="Times New Roman" w:cs="Times New Roman"/>
          <w:color w:val="000000"/>
          <w:sz w:val="28"/>
          <w:szCs w:val="28"/>
          <w:lang w:eastAsia="ru-RU"/>
        </w:rPr>
      </w:pPr>
    </w:p>
    <w:p w:rsidR="00467ABF" w:rsidRPr="00A936FE" w:rsidRDefault="00467ABF" w:rsidP="00467AB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Pr="005D532A">
        <w:rPr>
          <w:rFonts w:ascii="Times New Roman" w:eastAsia="Times New Roman" w:hAnsi="Times New Roman" w:cs="Times New Roman"/>
          <w:b/>
          <w:bCs/>
          <w:sz w:val="28"/>
          <w:szCs w:val="28"/>
          <w:lang w:eastAsia="ru-RU"/>
        </w:rPr>
        <w:t>. Ожидаемый эффект от реализации программы</w:t>
      </w:r>
      <w:r w:rsidRPr="00A936FE">
        <w:rPr>
          <w:rFonts w:ascii="Arial" w:eastAsia="Times New Roman" w:hAnsi="Arial" w:cs="Arial"/>
          <w:sz w:val="24"/>
          <w:szCs w:val="24"/>
          <w:lang w:eastAsia="ru-RU"/>
        </w:rPr>
        <w:t xml:space="preserve"> </w:t>
      </w:r>
      <w:r w:rsidRPr="00A936FE">
        <w:rPr>
          <w:rFonts w:ascii="Times New Roman" w:eastAsia="Times New Roman" w:hAnsi="Times New Roman" w:cs="Times New Roman"/>
          <w:b/>
          <w:bCs/>
          <w:sz w:val="28"/>
          <w:szCs w:val="28"/>
          <w:lang w:eastAsia="ru-RU"/>
        </w:rPr>
        <w:t>и оценка</w:t>
      </w:r>
    </w:p>
    <w:p w:rsidR="00467ABF" w:rsidRPr="00A936FE" w:rsidRDefault="00467ABF" w:rsidP="00467AB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936FE">
        <w:rPr>
          <w:rFonts w:ascii="Times New Roman" w:eastAsia="Times New Roman" w:hAnsi="Times New Roman" w:cs="Times New Roman"/>
          <w:b/>
          <w:bCs/>
          <w:sz w:val="28"/>
          <w:szCs w:val="28"/>
          <w:lang w:eastAsia="ru-RU"/>
        </w:rPr>
        <w:t>эффективности программы</w:t>
      </w:r>
    </w:p>
    <w:p w:rsidR="00467ABF" w:rsidRPr="005D532A" w:rsidRDefault="00467ABF" w:rsidP="00467ABF">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467ABF" w:rsidRPr="005D532A" w:rsidRDefault="00467ABF" w:rsidP="00467ABF">
      <w:pPr>
        <w:spacing w:after="0" w:line="240" w:lineRule="auto"/>
        <w:ind w:firstLine="720"/>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Конечными результатами деятельности финансового отдела в рамках Программы является:</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качественная подготовка нормативных правовых актов для обеспечения бюджетного процесса; </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увеличение доходной базы местных бюджетов; </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минимизация  замечаний со стороны контролирующих органов к порядку осуществления бюджетного процесса; </w:t>
      </w:r>
    </w:p>
    <w:p w:rsidR="00467ABF" w:rsidRPr="005D532A" w:rsidRDefault="00467ABF" w:rsidP="00467ABF">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оптимизация расходов бюджета; </w:t>
      </w:r>
    </w:p>
    <w:p w:rsidR="00467ABF" w:rsidRPr="005D532A" w:rsidRDefault="00467ABF" w:rsidP="00467ABF">
      <w:pPr>
        <w:spacing w:after="0" w:line="240" w:lineRule="auto"/>
        <w:ind w:firstLine="720"/>
        <w:jc w:val="both"/>
        <w:rPr>
          <w:rFonts w:ascii="Times New Roman" w:eastAsia="Calibri" w:hAnsi="Times New Roman" w:cs="Times New Roman"/>
          <w:sz w:val="28"/>
          <w:szCs w:val="28"/>
        </w:rPr>
      </w:pPr>
      <w:r w:rsidRPr="005D532A">
        <w:rPr>
          <w:rFonts w:ascii="Times New Roman" w:eastAsia="Times New Roman" w:hAnsi="Times New Roman" w:cs="Times New Roman"/>
          <w:sz w:val="28"/>
          <w:szCs w:val="28"/>
          <w:lang w:eastAsia="ru-RU"/>
        </w:rPr>
        <w:t>повышение эффективности бюджетных расходов;</w:t>
      </w:r>
      <w:r w:rsidRPr="005D532A">
        <w:rPr>
          <w:rFonts w:ascii="Times New Roman" w:eastAsia="Calibri" w:hAnsi="Times New Roman" w:cs="Times New Roman"/>
          <w:sz w:val="28"/>
          <w:szCs w:val="28"/>
        </w:rPr>
        <w:t xml:space="preserve"> </w:t>
      </w:r>
    </w:p>
    <w:p w:rsidR="00467ABF" w:rsidRPr="005D532A" w:rsidRDefault="00467ABF" w:rsidP="00467ABF">
      <w:pPr>
        <w:spacing w:after="0" w:line="240" w:lineRule="auto"/>
        <w:ind w:firstLine="720"/>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совершенствование программно-целевого принципа планирования и исполнения бюджета муниципального района. </w:t>
      </w:r>
    </w:p>
    <w:p w:rsidR="00467ABF" w:rsidRPr="005D532A" w:rsidRDefault="00467ABF" w:rsidP="00467ABF">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Оценка эффективности расходования средств, выделенных на реализацию Программы, будет производиться на основе ежегодного анализа достижения показателей результатов деятельности, установленных в подпрограммах настоящей Программы.</w:t>
      </w:r>
    </w:p>
    <w:p w:rsidR="00467ABF" w:rsidRPr="005D532A" w:rsidRDefault="00467ABF" w:rsidP="00467ABF">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w:t>
      </w:r>
      <w:r>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 xml:space="preserve">№ 145-п. </w:t>
      </w:r>
    </w:p>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 w:rsidR="00467ABF" w:rsidRDefault="00467ABF">
      <w:pPr>
        <w:sectPr w:rsidR="00467ABF" w:rsidSect="00BE4BA7">
          <w:pgSz w:w="11905" w:h="16838"/>
          <w:pgMar w:top="1134" w:right="851" w:bottom="1134" w:left="1701" w:header="720" w:footer="720" w:gutter="0"/>
          <w:cols w:space="720"/>
          <w:noEndnote/>
        </w:sectPr>
      </w:pPr>
    </w:p>
    <w:p w:rsidR="00EF0E39" w:rsidRPr="00EF0E39" w:rsidRDefault="00EF0E39" w:rsidP="00EF0E39">
      <w:pPr>
        <w:autoSpaceDE w:val="0"/>
        <w:autoSpaceDN w:val="0"/>
        <w:adjustRightInd w:val="0"/>
        <w:spacing w:after="0" w:line="240" w:lineRule="auto"/>
        <w:ind w:left="9923"/>
        <w:outlineLvl w:val="1"/>
        <w:rPr>
          <w:rFonts w:ascii="Times New Roman" w:eastAsia="Times New Roman" w:hAnsi="Times New Roman" w:cs="Times New Roman"/>
          <w:sz w:val="28"/>
          <w:szCs w:val="28"/>
          <w:lang w:eastAsia="ru-RU"/>
        </w:rPr>
      </w:pPr>
      <w:r w:rsidRPr="00EF0E39">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w:t>
      </w:r>
      <w:r w:rsidRPr="00EF0E39">
        <w:rPr>
          <w:rFonts w:ascii="Times New Roman" w:eastAsia="Times New Roman" w:hAnsi="Times New Roman" w:cs="Times New Roman"/>
          <w:sz w:val="28"/>
          <w:szCs w:val="28"/>
          <w:lang w:eastAsia="ru-RU"/>
        </w:rPr>
        <w:t xml:space="preserve">2 к постановлению </w:t>
      </w:r>
    </w:p>
    <w:p w:rsidR="00EF0E39" w:rsidRPr="00EF0E39" w:rsidRDefault="00EF0E39" w:rsidP="00EF0E39">
      <w:pPr>
        <w:autoSpaceDE w:val="0"/>
        <w:autoSpaceDN w:val="0"/>
        <w:adjustRightInd w:val="0"/>
        <w:spacing w:after="0" w:line="240" w:lineRule="auto"/>
        <w:ind w:left="9923"/>
        <w:outlineLvl w:val="1"/>
        <w:rPr>
          <w:rFonts w:ascii="Times New Roman" w:eastAsia="Times New Roman" w:hAnsi="Times New Roman" w:cs="Times New Roman"/>
          <w:sz w:val="28"/>
          <w:szCs w:val="28"/>
          <w:lang w:eastAsia="ru-RU"/>
        </w:rPr>
      </w:pPr>
      <w:r w:rsidRPr="00EF0E39">
        <w:rPr>
          <w:rFonts w:ascii="Times New Roman" w:eastAsia="Times New Roman" w:hAnsi="Times New Roman" w:cs="Times New Roman"/>
          <w:sz w:val="28"/>
          <w:szCs w:val="28"/>
          <w:lang w:eastAsia="ru-RU"/>
        </w:rPr>
        <w:t xml:space="preserve">администрации </w:t>
      </w:r>
      <w:r w:rsidR="00BE4BA7">
        <w:rPr>
          <w:rFonts w:ascii="Times New Roman" w:eastAsia="Times New Roman" w:hAnsi="Times New Roman" w:cs="Times New Roman"/>
          <w:sz w:val="28"/>
          <w:szCs w:val="28"/>
          <w:lang w:eastAsia="ru-RU"/>
        </w:rPr>
        <w:t>района</w:t>
      </w:r>
    </w:p>
    <w:p w:rsidR="00E51F65" w:rsidRPr="00EF0E39" w:rsidRDefault="00EF0E39" w:rsidP="00EF0E39">
      <w:pPr>
        <w:autoSpaceDE w:val="0"/>
        <w:autoSpaceDN w:val="0"/>
        <w:adjustRightInd w:val="0"/>
        <w:spacing w:after="0" w:line="240" w:lineRule="auto"/>
        <w:ind w:left="9923"/>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p>
    <w:p w:rsidR="00EF0E39" w:rsidRDefault="00EF0E39" w:rsidP="00E51F65">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E51F65" w:rsidRDefault="00E51F65" w:rsidP="00E51F65">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1F65">
        <w:rPr>
          <w:rFonts w:ascii="Times New Roman" w:eastAsia="Times New Roman" w:hAnsi="Times New Roman" w:cs="Times New Roman"/>
          <w:sz w:val="24"/>
          <w:szCs w:val="24"/>
          <w:lang w:eastAsia="ru-RU"/>
        </w:rPr>
        <w:t>Основные целевые индикаторы Программы</w:t>
      </w:r>
    </w:p>
    <w:p w:rsidR="0051786C" w:rsidRDefault="0051786C" w:rsidP="00E51F65">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bl>
      <w:tblPr>
        <w:tblW w:w="15219" w:type="dxa"/>
        <w:tblInd w:w="62" w:type="dxa"/>
        <w:tblLayout w:type="fixed"/>
        <w:tblCellMar>
          <w:top w:w="75" w:type="dxa"/>
          <w:left w:w="0" w:type="dxa"/>
          <w:bottom w:w="75" w:type="dxa"/>
          <w:right w:w="0" w:type="dxa"/>
        </w:tblCellMar>
        <w:tblLook w:val="04A0" w:firstRow="1" w:lastRow="0" w:firstColumn="1" w:lastColumn="0" w:noHBand="0" w:noVBand="1"/>
      </w:tblPr>
      <w:tblGrid>
        <w:gridCol w:w="560"/>
        <w:gridCol w:w="432"/>
        <w:gridCol w:w="3970"/>
        <w:gridCol w:w="1275"/>
        <w:gridCol w:w="1276"/>
        <w:gridCol w:w="992"/>
        <w:gridCol w:w="992"/>
        <w:gridCol w:w="709"/>
        <w:gridCol w:w="992"/>
        <w:gridCol w:w="993"/>
        <w:gridCol w:w="1134"/>
        <w:gridCol w:w="850"/>
        <w:gridCol w:w="1044"/>
      </w:tblGrid>
      <w:tr w:rsidR="00BE4BA7" w:rsidRPr="0051786C" w:rsidTr="00BE4BA7">
        <w:tc>
          <w:tcPr>
            <w:tcW w:w="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N </w:t>
            </w:r>
            <w:proofErr w:type="gramStart"/>
            <w:r w:rsidRPr="0051786C">
              <w:rPr>
                <w:rFonts w:ascii="Times New Roman" w:eastAsia="Times New Roman" w:hAnsi="Times New Roman" w:cs="Times New Roman"/>
                <w:sz w:val="24"/>
                <w:szCs w:val="24"/>
                <w:lang w:eastAsia="ru-RU"/>
              </w:rPr>
              <w:t>п</w:t>
            </w:r>
            <w:proofErr w:type="gramEnd"/>
            <w:r w:rsidRPr="0051786C">
              <w:rPr>
                <w:rFonts w:ascii="Times New Roman" w:eastAsia="Times New Roman" w:hAnsi="Times New Roman" w:cs="Times New Roman"/>
                <w:sz w:val="24"/>
                <w:szCs w:val="24"/>
                <w:lang w:eastAsia="ru-RU"/>
              </w:rPr>
              <w:t>/п</w:t>
            </w:r>
          </w:p>
        </w:tc>
        <w:tc>
          <w:tcPr>
            <w:tcW w:w="440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Наименование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1F65">
              <w:rPr>
                <w:rFonts w:ascii="Times New Roman" w:eastAsia="Times New Roman" w:hAnsi="Times New Roman" w:cs="Times New Roman"/>
                <w:sz w:val="24"/>
                <w:szCs w:val="24"/>
                <w:lang w:eastAsia="ru-RU"/>
              </w:rPr>
              <w:t>Исходные показатели базового года (201</w:t>
            </w:r>
            <w:r>
              <w:rPr>
                <w:rFonts w:ascii="Times New Roman" w:eastAsia="Times New Roman" w:hAnsi="Times New Roman" w:cs="Times New Roman"/>
                <w:sz w:val="24"/>
                <w:szCs w:val="24"/>
                <w:lang w:eastAsia="ru-RU"/>
              </w:rPr>
              <w:t>7</w:t>
            </w:r>
            <w:r w:rsidRPr="00E51F65">
              <w:rPr>
                <w:rFonts w:ascii="Times New Roman" w:eastAsia="Times New Roman" w:hAnsi="Times New Roman" w:cs="Times New Roman"/>
                <w:sz w:val="24"/>
                <w:szCs w:val="24"/>
                <w:lang w:eastAsia="ru-RU"/>
              </w:rPr>
              <w:t>)</w:t>
            </w:r>
          </w:p>
        </w:tc>
        <w:tc>
          <w:tcPr>
            <w:tcW w:w="7706" w:type="dxa"/>
            <w:gridSpan w:val="8"/>
            <w:tcBorders>
              <w:top w:val="single" w:sz="4" w:space="0" w:color="auto"/>
              <w:left w:val="single" w:sz="4" w:space="0" w:color="auto"/>
              <w:bottom w:val="single" w:sz="4" w:space="0" w:color="auto"/>
              <w:right w:val="single" w:sz="4" w:space="0" w:color="auto"/>
            </w:tcBorders>
          </w:tcPr>
          <w:p w:rsidR="00BE4BA7" w:rsidRPr="00E51F65"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1F65">
              <w:rPr>
                <w:rFonts w:ascii="Times New Roman" w:eastAsia="Times New Roman" w:hAnsi="Times New Roman" w:cs="Times New Roman"/>
                <w:sz w:val="24"/>
                <w:szCs w:val="24"/>
                <w:lang w:eastAsia="ru-RU"/>
              </w:rPr>
              <w:t>Планируемые показатели эффективности реализации</w:t>
            </w:r>
          </w:p>
        </w:tc>
      </w:tr>
      <w:tr w:rsidR="00BE4BA7" w:rsidRPr="0051786C" w:rsidTr="00BE4BA7">
        <w:tc>
          <w:tcPr>
            <w:tcW w:w="560" w:type="dxa"/>
            <w:vMerge/>
            <w:tcBorders>
              <w:top w:val="single" w:sz="4" w:space="0" w:color="auto"/>
              <w:left w:val="single" w:sz="4" w:space="0" w:color="auto"/>
              <w:bottom w:val="single" w:sz="4" w:space="0" w:color="auto"/>
              <w:right w:val="single" w:sz="4" w:space="0" w:color="auto"/>
            </w:tcBorders>
            <w:vAlign w:val="cente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4402" w:type="dxa"/>
            <w:gridSpan w:val="2"/>
            <w:vMerge/>
            <w:tcBorders>
              <w:top w:val="single" w:sz="4" w:space="0" w:color="auto"/>
              <w:left w:val="single" w:sz="4" w:space="0" w:color="auto"/>
              <w:bottom w:val="single" w:sz="4" w:space="0" w:color="auto"/>
              <w:right w:val="single" w:sz="4" w:space="0" w:color="auto"/>
            </w:tcBorders>
            <w:vAlign w:val="cente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E4BA7"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p w:rsidR="00BE4BA7" w:rsidRDefault="00666C7C"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BE4BA7">
              <w:rPr>
                <w:rFonts w:ascii="Times New Roman" w:eastAsia="Times New Roman" w:hAnsi="Times New Roman" w:cs="Times New Roman"/>
                <w:sz w:val="24"/>
                <w:szCs w:val="24"/>
                <w:lang w:eastAsia="ru-RU"/>
              </w:rPr>
              <w:t>од</w:t>
            </w:r>
          </w:p>
          <w:p w:rsidR="00666C7C" w:rsidRPr="0051786C" w:rsidRDefault="00666C7C"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51786C">
              <w:rPr>
                <w:rFonts w:ascii="Times New Roman" w:eastAsia="Times New Roman" w:hAnsi="Times New Roman" w:cs="Times New Roman"/>
                <w:sz w:val="24"/>
                <w:szCs w:val="24"/>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p>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51786C">
              <w:rPr>
                <w:rFonts w:ascii="Times New Roman" w:eastAsia="Times New Roman" w:hAnsi="Times New Roman" w:cs="Times New Roman"/>
                <w:sz w:val="24"/>
                <w:szCs w:val="24"/>
                <w:lang w:eastAsia="ru-RU"/>
              </w:rPr>
              <w:t xml:space="preserve"> год</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51786C">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23</w:t>
            </w:r>
          </w:p>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год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год</w:t>
            </w:r>
          </w:p>
        </w:tc>
        <w:tc>
          <w:tcPr>
            <w:tcW w:w="1044" w:type="dxa"/>
            <w:tcBorders>
              <w:top w:val="single" w:sz="4" w:space="0" w:color="auto"/>
              <w:left w:val="single" w:sz="4" w:space="0" w:color="auto"/>
              <w:bottom w:val="single" w:sz="4" w:space="0" w:color="auto"/>
              <w:right w:val="single" w:sz="4" w:space="0" w:color="auto"/>
            </w:tcBorders>
          </w:tcPr>
          <w:p w:rsidR="00BE4BA7"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p w:rsidR="00BE4BA7" w:rsidRPr="0051786C" w:rsidRDefault="00BE4BA7" w:rsidP="00BE4BA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BE4BA7"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BE4BA7" w:rsidRPr="0051786C" w:rsidTr="00BE4BA7">
        <w:tc>
          <w:tcPr>
            <w:tcW w:w="992" w:type="dxa"/>
            <w:gridSpan w:val="2"/>
            <w:tcBorders>
              <w:top w:val="single" w:sz="4" w:space="0" w:color="auto"/>
              <w:left w:val="single" w:sz="4" w:space="0" w:color="auto"/>
              <w:bottom w:val="single" w:sz="4" w:space="0" w:color="auto"/>
              <w:right w:val="single" w:sz="4" w:space="0" w:color="auto"/>
            </w:tcBorders>
          </w:tcPr>
          <w:p w:rsidR="00BE4BA7" w:rsidRPr="0051786C" w:rsidRDefault="00BE4BA7" w:rsidP="00B60147">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tcPr>
          <w:p w:rsidR="00BE4BA7" w:rsidRPr="0051786C" w:rsidRDefault="00BE4BA7" w:rsidP="00B60147">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51786C">
              <w:rPr>
                <w:rFonts w:ascii="Times New Roman" w:eastAsia="Times New Roman" w:hAnsi="Times New Roman" w:cs="Times New Roman"/>
                <w:b/>
                <w:sz w:val="24"/>
                <w:szCs w:val="24"/>
                <w:lang w:eastAsia="ru-RU"/>
              </w:rPr>
              <w:t xml:space="preserve">Муниципальная    программа </w:t>
            </w:r>
            <w:r>
              <w:rPr>
                <w:rFonts w:ascii="Times New Roman" w:eastAsia="Times New Roman" w:hAnsi="Times New Roman" w:cs="Times New Roman"/>
                <w:b/>
                <w:sz w:val="24"/>
                <w:szCs w:val="24"/>
                <w:lang w:eastAsia="ru-RU"/>
              </w:rPr>
              <w:t>«</w:t>
            </w:r>
            <w:r w:rsidRPr="0051786C">
              <w:rPr>
                <w:rFonts w:ascii="Times New Roman" w:eastAsia="Times New Roman" w:hAnsi="Times New Roman" w:cs="Times New Roman"/>
                <w:b/>
                <w:sz w:val="24"/>
                <w:szCs w:val="24"/>
                <w:lang w:eastAsia="ru-RU"/>
              </w:rPr>
              <w:t>Управление муниципальными  финансами и муниципал</w:t>
            </w:r>
            <w:r>
              <w:rPr>
                <w:rFonts w:ascii="Times New Roman" w:eastAsia="Times New Roman" w:hAnsi="Times New Roman" w:cs="Times New Roman"/>
                <w:b/>
                <w:sz w:val="24"/>
                <w:szCs w:val="24"/>
                <w:lang w:eastAsia="ru-RU"/>
              </w:rPr>
              <w:t>ьным долгом Бузулукского района»</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7" w:name="Par249"/>
            <w:bookmarkEnd w:id="7"/>
            <w:r w:rsidRPr="0051786C">
              <w:rPr>
                <w:rFonts w:ascii="Times New Roman" w:eastAsia="Times New Roman" w:hAnsi="Times New Roman" w:cs="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Размер муниципального долга Бузулукского района в процентах к общему годовому объему доходов бюджета муниципального района без учета объема безвозмездных поступлений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BE4BA7">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&lt;=50</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1786C">
              <w:rPr>
                <w:rFonts w:ascii="Times New Roman" w:eastAsia="Times New Roman" w:hAnsi="Times New Roman" w:cs="Times New Roman"/>
                <w:sz w:val="24"/>
                <w:szCs w:val="24"/>
                <w:lang w:eastAsia="ru-RU"/>
              </w:rPr>
              <w:t>.</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Удельный вес расходов бюджета Бузулукского района, формируемых программным методом, в общем объеме расходов бюджета в соответствующем финансовом году</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Pr>
          <w:p w:rsidR="00BE4BA7" w:rsidRPr="00E12E8A" w:rsidRDefault="00BE4BA7" w:rsidP="007A2C3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sidP="007A2C3C">
            <w:pPr>
              <w:jc w:val="center"/>
            </w:pPr>
            <w:r w:rsidRPr="00E12E8A">
              <w:rPr>
                <w:rFonts w:ascii="Times New Roman" w:eastAsia="Times New Roman" w:hAnsi="Times New Roman" w:cs="Times New Roman"/>
                <w:sz w:val="24"/>
                <w:szCs w:val="24"/>
                <w:lang w:eastAsia="ru-RU"/>
              </w:rPr>
              <w:t>98,0</w:t>
            </w:r>
          </w:p>
        </w:tc>
        <w:tc>
          <w:tcPr>
            <w:tcW w:w="1044" w:type="dxa"/>
            <w:tcBorders>
              <w:top w:val="single" w:sz="4" w:space="0" w:color="auto"/>
              <w:left w:val="single" w:sz="4" w:space="0" w:color="auto"/>
              <w:bottom w:val="single" w:sz="4" w:space="0" w:color="auto"/>
              <w:right w:val="single" w:sz="4" w:space="0" w:color="auto"/>
            </w:tcBorders>
          </w:tcPr>
          <w:p w:rsidR="00BE4BA7" w:rsidRDefault="00BE4BA7" w:rsidP="007A2C3C">
            <w:pPr>
              <w:jc w:val="center"/>
            </w:pPr>
            <w:r w:rsidRPr="00E12E8A">
              <w:rPr>
                <w:rFonts w:ascii="Times New Roman" w:eastAsia="Times New Roman" w:hAnsi="Times New Roman" w:cs="Times New Roman"/>
                <w:sz w:val="24"/>
                <w:szCs w:val="24"/>
                <w:lang w:eastAsia="ru-RU"/>
              </w:rPr>
              <w:t>98,0</w:t>
            </w:r>
          </w:p>
        </w:tc>
      </w:tr>
      <w:tr w:rsidR="00BE4BA7" w:rsidRPr="0051786C" w:rsidTr="00BE4BA7">
        <w:tc>
          <w:tcPr>
            <w:tcW w:w="992" w:type="dxa"/>
            <w:gridSpan w:val="2"/>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51786C">
              <w:rPr>
                <w:rFonts w:ascii="Times New Roman" w:eastAsia="Times New Roman" w:hAnsi="Times New Roman" w:cs="Times New Roman"/>
                <w:b/>
                <w:sz w:val="24"/>
                <w:szCs w:val="24"/>
                <w:lang w:eastAsia="ru-RU"/>
              </w:rPr>
              <w:t>Подпрограмма  «Создание организационных условий для составления и исполнения районного бюджета»</w:t>
            </w:r>
          </w:p>
        </w:tc>
      </w:tr>
      <w:tr w:rsidR="00BE4BA7" w:rsidRPr="0051786C" w:rsidTr="00BE4BA7">
        <w:trPr>
          <w:trHeight w:val="770"/>
        </w:trPr>
        <w:tc>
          <w:tcPr>
            <w:tcW w:w="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8" w:name="Par289"/>
            <w:bookmarkEnd w:id="8"/>
            <w:r w:rsidRPr="0051786C">
              <w:rPr>
                <w:rFonts w:ascii="Times New Roman" w:eastAsia="Times New Roman" w:hAnsi="Times New Roman" w:cs="Times New Roman"/>
                <w:sz w:val="24"/>
                <w:szCs w:val="24"/>
                <w:lang w:eastAsia="ru-RU"/>
              </w:rPr>
              <w:t>4.</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Исполнение районного бюджета: </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r>
      <w:tr w:rsidR="00BE4BA7" w:rsidRPr="0051786C" w:rsidTr="00BE4BA7">
        <w:trPr>
          <w:trHeight w:val="42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по доходам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95-105</w:t>
            </w:r>
          </w:p>
        </w:tc>
        <w:tc>
          <w:tcPr>
            <w:tcW w:w="1044" w:type="dxa"/>
            <w:tcBorders>
              <w:top w:val="single" w:sz="4" w:space="0" w:color="auto"/>
              <w:left w:val="single" w:sz="4" w:space="0" w:color="auto"/>
              <w:bottom w:val="single" w:sz="4" w:space="0" w:color="auto"/>
              <w:right w:val="single" w:sz="4" w:space="0" w:color="auto"/>
            </w:tcBorders>
          </w:tcPr>
          <w:p w:rsidR="00BE4BA7" w:rsidRDefault="00BE4BA7">
            <w:r w:rsidRPr="000019FB">
              <w:rPr>
                <w:rFonts w:ascii="Times New Roman" w:eastAsia="Times New Roman" w:hAnsi="Times New Roman" w:cs="Times New Roman"/>
                <w:sz w:val="24"/>
                <w:szCs w:val="24"/>
                <w:lang w:eastAsia="ru-RU"/>
              </w:rPr>
              <w:t>95-105</w:t>
            </w:r>
          </w:p>
        </w:tc>
      </w:tr>
      <w:tr w:rsidR="00BE4BA7" w:rsidRPr="0051786C" w:rsidTr="00BE4BA7">
        <w:trPr>
          <w:trHeight w:val="36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по расходам </w:t>
            </w:r>
          </w:p>
        </w:tc>
        <w:tc>
          <w:tcPr>
            <w:tcW w:w="1275"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95-100</w:t>
            </w:r>
          </w:p>
        </w:tc>
        <w:tc>
          <w:tcPr>
            <w:tcW w:w="1044" w:type="dxa"/>
            <w:tcBorders>
              <w:top w:val="single" w:sz="4" w:space="0" w:color="auto"/>
              <w:left w:val="single" w:sz="4" w:space="0" w:color="auto"/>
              <w:bottom w:val="single" w:sz="4" w:space="0" w:color="auto"/>
              <w:right w:val="single" w:sz="4" w:space="0" w:color="auto"/>
            </w:tcBorders>
          </w:tcPr>
          <w:p w:rsidR="00BE4BA7" w:rsidRDefault="00BE4BA7">
            <w:r w:rsidRPr="000019FB">
              <w:rPr>
                <w:rFonts w:ascii="Times New Roman" w:eastAsia="Times New Roman" w:hAnsi="Times New Roman" w:cs="Times New Roman"/>
                <w:sz w:val="24"/>
                <w:szCs w:val="24"/>
                <w:lang w:eastAsia="ru-RU"/>
              </w:rPr>
              <w:t>95-105</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5.</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Просроченная кредиторская задолженность по обязательствам бюджета муниципального района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тыс. рублей</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BE4BA7" w:rsidRPr="0051786C" w:rsidTr="00BE4BA7">
        <w:tc>
          <w:tcPr>
            <w:tcW w:w="992" w:type="dxa"/>
            <w:gridSpan w:val="2"/>
            <w:tcBorders>
              <w:top w:val="single" w:sz="4" w:space="0" w:color="auto"/>
              <w:left w:val="single" w:sz="4" w:space="0" w:color="auto"/>
              <w:bottom w:val="single" w:sz="4" w:space="0" w:color="auto"/>
              <w:right w:val="single" w:sz="4" w:space="0" w:color="auto"/>
            </w:tcBorders>
          </w:tcPr>
          <w:p w:rsidR="00BE4BA7"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Подпрограмма </w:t>
            </w:r>
            <w:r w:rsidRPr="0051786C">
              <w:rPr>
                <w:rFonts w:ascii="Times New Roman" w:eastAsia="Times New Roman" w:hAnsi="Times New Roman" w:cs="Times New Roman"/>
                <w:b/>
                <w:sz w:val="24"/>
                <w:szCs w:val="24"/>
                <w:lang w:eastAsia="ru-RU"/>
              </w:rPr>
              <w:t xml:space="preserve"> «Повышение финансовой самостоятельности местных бюджетов»</w:t>
            </w:r>
          </w:p>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9" w:name="Par316"/>
            <w:bookmarkEnd w:id="9"/>
            <w:r w:rsidRPr="0051786C">
              <w:rPr>
                <w:rFonts w:ascii="Times New Roman" w:eastAsia="Times New Roman" w:hAnsi="Times New Roman" w:cs="Times New Roman"/>
                <w:sz w:val="24"/>
                <w:szCs w:val="24"/>
                <w:lang w:eastAsia="ru-RU"/>
              </w:rPr>
              <w:t>6.</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Пропорциональное подтягивание бюджетной обеспеченности поселений, входящих в состав муниципальных районов к уровню бюджетной обеспеченности, установленному в качестве критерия выравнивания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уровень бюджетной обеспеченности, установленный в качестве критерия выравнивания</w:t>
            </w:r>
          </w:p>
        </w:tc>
        <w:tc>
          <w:tcPr>
            <w:tcW w:w="1276" w:type="dxa"/>
            <w:tcBorders>
              <w:top w:val="single" w:sz="4" w:space="0" w:color="auto"/>
              <w:left w:val="single" w:sz="4" w:space="0" w:color="auto"/>
              <w:bottom w:val="single" w:sz="4" w:space="0" w:color="auto"/>
              <w:right w:val="single" w:sz="4" w:space="0" w:color="auto"/>
            </w:tcBorders>
          </w:tcPr>
          <w:p w:rsidR="00BE4BA7" w:rsidRDefault="00666C7C" w:rsidP="00EF0E39">
            <w:pPr>
              <w:jc w:val="center"/>
            </w:pPr>
            <w:r w:rsidRPr="00666C7C">
              <w:rPr>
                <w:rFonts w:ascii="Times New Roman" w:eastAsia="Times New Roman" w:hAnsi="Times New Roman" w:cs="Times New Roman"/>
                <w:sz w:val="24"/>
                <w:szCs w:val="24"/>
                <w:lang w:eastAsia="ru-RU"/>
              </w:rPr>
              <w:t>2,3458</w:t>
            </w:r>
          </w:p>
        </w:tc>
        <w:tc>
          <w:tcPr>
            <w:tcW w:w="992" w:type="dxa"/>
            <w:tcBorders>
              <w:top w:val="single" w:sz="4" w:space="0" w:color="auto"/>
              <w:left w:val="single" w:sz="4" w:space="0" w:color="auto"/>
              <w:bottom w:val="single" w:sz="4" w:space="0" w:color="auto"/>
              <w:right w:val="single" w:sz="4" w:space="0" w:color="auto"/>
            </w:tcBorders>
          </w:tcPr>
          <w:p w:rsidR="00BE4BA7" w:rsidRPr="00B714E0" w:rsidRDefault="00BE4BA7" w:rsidP="00EF0E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Default="00BE4BA7" w:rsidP="00EF0E39">
            <w:pPr>
              <w:jc w:val="center"/>
            </w:pPr>
            <w:r w:rsidRPr="00B714E0">
              <w:rPr>
                <w:rFonts w:ascii="Times New Roman" w:eastAsia="Times New Roman" w:hAnsi="Times New Roman" w:cs="Times New Roman"/>
                <w:sz w:val="24"/>
                <w:szCs w:val="24"/>
                <w:lang w:eastAsia="ru-RU"/>
              </w:rPr>
              <w:t>1,8164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Default="00BE4BA7" w:rsidP="00EF0E39">
            <w:pPr>
              <w:jc w:val="center"/>
            </w:pPr>
            <w:r w:rsidRPr="00B714E0">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Default="00BE4BA7" w:rsidP="00EF0E39">
            <w:pPr>
              <w:jc w:val="center"/>
            </w:pPr>
            <w:r w:rsidRPr="00B714E0">
              <w:rPr>
                <w:rFonts w:ascii="Times New Roman" w:eastAsia="Times New Roman" w:hAnsi="Times New Roman" w:cs="Times New Roman"/>
                <w:sz w:val="24"/>
                <w:szCs w:val="24"/>
                <w:lang w:eastAsia="ru-RU"/>
              </w:rPr>
              <w:t>1,8164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Default="00BE4BA7" w:rsidP="00EF0E39">
            <w:pPr>
              <w:jc w:val="center"/>
            </w:pPr>
            <w:r w:rsidRPr="00B714E0">
              <w:rPr>
                <w:rFonts w:ascii="Times New Roman" w:eastAsia="Times New Roman" w:hAnsi="Times New Roman" w:cs="Times New Roman"/>
                <w:sz w:val="24"/>
                <w:szCs w:val="24"/>
                <w:lang w:eastAsia="ru-RU"/>
              </w:rPr>
              <w:t>1,8164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Default="00BE4BA7" w:rsidP="00EF0E39">
            <w:pPr>
              <w:jc w:val="center"/>
            </w:pPr>
            <w:r w:rsidRPr="00B714E0">
              <w:rPr>
                <w:rFonts w:ascii="Times New Roman" w:eastAsia="Times New Roman" w:hAnsi="Times New Roman" w:cs="Times New Roman"/>
                <w:sz w:val="24"/>
                <w:szCs w:val="24"/>
                <w:lang w:eastAsia="ru-RU"/>
              </w:rPr>
              <w:t>1,8164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4BA7" w:rsidRDefault="00BE4BA7" w:rsidP="00EF0E39">
            <w:pPr>
              <w:jc w:val="center"/>
            </w:pPr>
            <w:r w:rsidRPr="00B714E0">
              <w:rPr>
                <w:rFonts w:ascii="Times New Roman" w:eastAsia="Times New Roman" w:hAnsi="Times New Roman" w:cs="Times New Roman"/>
                <w:sz w:val="24"/>
                <w:szCs w:val="24"/>
                <w:lang w:eastAsia="ru-RU"/>
              </w:rPr>
              <w:t>1,8164</w:t>
            </w:r>
          </w:p>
        </w:tc>
        <w:tc>
          <w:tcPr>
            <w:tcW w:w="1044" w:type="dxa"/>
            <w:tcBorders>
              <w:top w:val="single" w:sz="4" w:space="0" w:color="auto"/>
              <w:left w:val="single" w:sz="4" w:space="0" w:color="auto"/>
              <w:bottom w:val="single" w:sz="4" w:space="0" w:color="auto"/>
              <w:right w:val="single" w:sz="4" w:space="0" w:color="auto"/>
            </w:tcBorders>
          </w:tcPr>
          <w:p w:rsidR="00BE4BA7" w:rsidRDefault="00BE4BA7" w:rsidP="00EF0E39">
            <w:pPr>
              <w:jc w:val="center"/>
            </w:pPr>
            <w:r w:rsidRPr="00B714E0">
              <w:rPr>
                <w:rFonts w:ascii="Times New Roman" w:eastAsia="Times New Roman" w:hAnsi="Times New Roman" w:cs="Times New Roman"/>
                <w:sz w:val="24"/>
                <w:szCs w:val="24"/>
                <w:lang w:eastAsia="ru-RU"/>
              </w:rPr>
              <w:t>1,8164</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7.</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Отношение доходов и источников финансирования дефицита к расходам бюджета муниципального района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коэффициент</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8E0CBD">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BE4BA7" w:rsidRPr="0051786C" w:rsidTr="00BE4BA7">
        <w:tc>
          <w:tcPr>
            <w:tcW w:w="992" w:type="dxa"/>
            <w:gridSpan w:val="2"/>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51786C">
              <w:rPr>
                <w:rFonts w:ascii="Times New Roman" w:eastAsia="Times New Roman" w:hAnsi="Times New Roman" w:cs="Times New Roman"/>
                <w:b/>
                <w:sz w:val="24"/>
                <w:szCs w:val="24"/>
                <w:lang w:eastAsia="ru-RU"/>
              </w:rPr>
              <w:t>Подпрограмма  «Управление муниципальным долгом  Бузулукского  района»</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0" w:name="Par369"/>
            <w:bookmarkEnd w:id="10"/>
            <w:r w:rsidRPr="0051786C">
              <w:rPr>
                <w:rFonts w:ascii="Times New Roman" w:eastAsia="Times New Roman" w:hAnsi="Times New Roman" w:cs="Times New Roman"/>
                <w:sz w:val="24"/>
                <w:szCs w:val="24"/>
                <w:lang w:eastAsia="ru-RU"/>
              </w:rPr>
              <w:t>8.</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Отношение годовой суммы платежей на погашение и обслуживание муниципального долга Бузулукского района к доходам бюджета муниципального района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Pr>
          <w:p w:rsidR="00BE4BA7" w:rsidRDefault="00BE4BA7" w:rsidP="00BE4BA7">
            <w:pPr>
              <w:jc w:val="center"/>
            </w:pPr>
            <w:r w:rsidRPr="0007012C">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7A2C3C">
              <w:rPr>
                <w:rFonts w:ascii="Times New Roman" w:eastAsia="Times New Roman" w:hAnsi="Times New Roman" w:cs="Times New Roman"/>
                <w:sz w:val="24"/>
                <w:szCs w:val="24"/>
                <w:lang w:eastAsia="ru-RU"/>
              </w:rPr>
              <w:t>&lt;=15</w:t>
            </w: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lastRenderedPageBreak/>
              <w:t>9.</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 xml:space="preserve">Доля расходов на обслуживание муниципального долга Бузулукского 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Pr>
          <w:p w:rsidR="00BE4BA7" w:rsidRDefault="00BE4BA7" w:rsidP="00BE4BA7">
            <w:pPr>
              <w:jc w:val="center"/>
            </w:pPr>
            <w:r w:rsidRPr="0007012C">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tcPr>
          <w:p w:rsidR="00BE4BA7" w:rsidRPr="0051786C" w:rsidRDefault="00BE4BA7" w:rsidP="007A2C3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&lt;=15</w:t>
            </w:r>
          </w:p>
        </w:tc>
      </w:tr>
      <w:tr w:rsidR="00BE4BA7" w:rsidRPr="0051786C" w:rsidTr="00BE4BA7">
        <w:tc>
          <w:tcPr>
            <w:tcW w:w="992" w:type="dxa"/>
            <w:gridSpan w:val="2"/>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27" w:type="dxa"/>
            <w:gridSpan w:val="11"/>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51786C">
              <w:rPr>
                <w:rFonts w:ascii="Times New Roman" w:eastAsia="Times New Roman" w:hAnsi="Times New Roman" w:cs="Times New Roman"/>
                <w:b/>
                <w:sz w:val="24"/>
                <w:szCs w:val="24"/>
                <w:lang w:eastAsia="ru-RU"/>
              </w:rPr>
              <w:t>Подпрограмма  «Повышение эффективности бюджетных расходов Бузулукского района»</w:t>
            </w:r>
          </w:p>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p>
        </w:tc>
      </w:tr>
      <w:tr w:rsidR="00BE4BA7" w:rsidRPr="0051786C" w:rsidTr="00BE4BA7">
        <w:tc>
          <w:tcPr>
            <w:tcW w:w="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1" w:name="Par449"/>
            <w:bookmarkStart w:id="12" w:name="Par409"/>
            <w:bookmarkEnd w:id="11"/>
            <w:bookmarkEnd w:id="12"/>
            <w:r w:rsidRPr="0051786C">
              <w:rPr>
                <w:rFonts w:ascii="Times New Roman" w:eastAsia="Times New Roman" w:hAnsi="Times New Roman" w:cs="Times New Roman"/>
                <w:sz w:val="24"/>
                <w:szCs w:val="24"/>
                <w:lang w:eastAsia="ru-RU"/>
              </w:rPr>
              <w:t>10.</w:t>
            </w:r>
          </w:p>
        </w:tc>
        <w:tc>
          <w:tcPr>
            <w:tcW w:w="4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Увеличение объема размещаемой информации в сети Интернет на официальном сайте финансового отдела администрации Бузулукского района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Процентов</w:t>
            </w:r>
          </w:p>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51786C">
              <w:rPr>
                <w:rFonts w:ascii="Times New Roman" w:eastAsia="Times New Roman" w:hAnsi="Times New Roman" w:cs="Times New Roman"/>
                <w:sz w:val="24"/>
                <w:szCs w:val="24"/>
                <w:lang w:eastAsia="ru-RU"/>
              </w:rPr>
              <w:t>К предыдущему году</w:t>
            </w:r>
          </w:p>
        </w:tc>
        <w:tc>
          <w:tcPr>
            <w:tcW w:w="1276" w:type="dxa"/>
            <w:tcBorders>
              <w:top w:val="single" w:sz="4" w:space="0" w:color="auto"/>
              <w:left w:val="single" w:sz="4" w:space="0" w:color="auto"/>
              <w:bottom w:val="single" w:sz="4" w:space="0" w:color="auto"/>
              <w:right w:val="single" w:sz="4" w:space="0" w:color="auto"/>
            </w:tcBorders>
          </w:tcPr>
          <w:p w:rsidR="00BE4BA7" w:rsidRPr="0051786C" w:rsidRDefault="00BE4BA7"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BE4BA7" w:rsidRPr="005E4C51" w:rsidRDefault="00BE4BA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 w:rsidRPr="005E4C51">
              <w:rPr>
                <w:rFonts w:ascii="Times New Roman" w:eastAsia="Times New Roman" w:hAnsi="Times New Roman" w:cs="Times New Roman"/>
                <w:sz w:val="24"/>
                <w:szCs w:val="24"/>
                <w:lang w:eastAsia="ru-RU"/>
              </w:rPr>
              <w:t>не менее 105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 w:rsidRPr="005E4C51">
              <w:rPr>
                <w:rFonts w:ascii="Times New Roman" w:eastAsia="Times New Roman" w:hAnsi="Times New Roman" w:cs="Times New Roman"/>
                <w:sz w:val="24"/>
                <w:szCs w:val="24"/>
                <w:lang w:eastAsia="ru-RU"/>
              </w:rPr>
              <w:t>не менее 105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 w:rsidRPr="005E4C51">
              <w:rPr>
                <w:rFonts w:ascii="Times New Roman" w:eastAsia="Times New Roman" w:hAnsi="Times New Roman" w:cs="Times New Roman"/>
                <w:sz w:val="24"/>
                <w:szCs w:val="24"/>
                <w:lang w:eastAsia="ru-RU"/>
              </w:rPr>
              <w:t>не менее 105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 w:rsidRPr="005E4C51">
              <w:rPr>
                <w:rFonts w:ascii="Times New Roman" w:eastAsia="Times New Roman" w:hAnsi="Times New Roman" w:cs="Times New Roman"/>
                <w:sz w:val="24"/>
                <w:szCs w:val="24"/>
                <w:lang w:eastAsia="ru-RU"/>
              </w:rPr>
              <w:t>не менее 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 w:rsidRPr="005E4C51">
              <w:rPr>
                <w:rFonts w:ascii="Times New Roman" w:eastAsia="Times New Roman" w:hAnsi="Times New Roman" w:cs="Times New Roman"/>
                <w:sz w:val="24"/>
                <w:szCs w:val="24"/>
                <w:lang w:eastAsia="ru-RU"/>
              </w:rPr>
              <w:t>не менее 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E4BA7" w:rsidRDefault="00BE4BA7">
            <w:r w:rsidRPr="005E4C51">
              <w:rPr>
                <w:rFonts w:ascii="Times New Roman" w:eastAsia="Times New Roman" w:hAnsi="Times New Roman" w:cs="Times New Roman"/>
                <w:sz w:val="24"/>
                <w:szCs w:val="24"/>
                <w:lang w:eastAsia="ru-RU"/>
              </w:rPr>
              <w:t>не менее 105</w:t>
            </w:r>
          </w:p>
        </w:tc>
        <w:tc>
          <w:tcPr>
            <w:tcW w:w="1044" w:type="dxa"/>
            <w:tcBorders>
              <w:top w:val="single" w:sz="4" w:space="0" w:color="auto"/>
              <w:left w:val="single" w:sz="4" w:space="0" w:color="auto"/>
              <w:bottom w:val="single" w:sz="4" w:space="0" w:color="auto"/>
              <w:right w:val="single" w:sz="4" w:space="0" w:color="auto"/>
            </w:tcBorders>
          </w:tcPr>
          <w:p w:rsidR="00BE4BA7" w:rsidRDefault="00BE4BA7">
            <w:r w:rsidRPr="005E4C51">
              <w:rPr>
                <w:rFonts w:ascii="Times New Roman" w:eastAsia="Times New Roman" w:hAnsi="Times New Roman" w:cs="Times New Roman"/>
                <w:sz w:val="24"/>
                <w:szCs w:val="24"/>
                <w:lang w:eastAsia="ru-RU"/>
              </w:rPr>
              <w:t>не менее 105</w:t>
            </w:r>
          </w:p>
        </w:tc>
      </w:tr>
    </w:tbl>
    <w:p w:rsidR="0051786C" w:rsidRDefault="0051786C" w:rsidP="0051786C">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E51F65" w:rsidRPr="00E51F65" w:rsidRDefault="00E51F65" w:rsidP="00E51F65">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E51F65" w:rsidRDefault="00E51F65"/>
    <w:p w:rsidR="0051786C" w:rsidRDefault="0051786C"/>
    <w:p w:rsidR="0051786C" w:rsidRDefault="0051786C"/>
    <w:p w:rsidR="0051786C" w:rsidRDefault="0051786C"/>
    <w:p w:rsidR="00FC3BD4" w:rsidRDefault="00FC3BD4"/>
    <w:p w:rsidR="007A2C3C" w:rsidRDefault="007A2C3C"/>
    <w:p w:rsidR="007A2C3C" w:rsidRDefault="007A2C3C"/>
    <w:p w:rsidR="007A2C3C" w:rsidRDefault="007A2C3C"/>
    <w:p w:rsidR="007A2C3C" w:rsidRDefault="007A2C3C"/>
    <w:p w:rsidR="007A2C3C" w:rsidRDefault="007A2C3C"/>
    <w:p w:rsidR="00EF0E39" w:rsidRPr="00EF0E39" w:rsidRDefault="00FC3BD4" w:rsidP="00EF0E39">
      <w:pPr>
        <w:spacing w:after="0" w:line="240" w:lineRule="auto"/>
        <w:ind w:left="48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00EF0E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F0E39" w:rsidRPr="00EF0E39">
        <w:rPr>
          <w:rFonts w:ascii="Times New Roman" w:eastAsia="Times New Roman" w:hAnsi="Times New Roman" w:cs="Times New Roman"/>
          <w:sz w:val="28"/>
          <w:szCs w:val="28"/>
        </w:rPr>
        <w:t xml:space="preserve">Приложение </w:t>
      </w:r>
      <w:r w:rsidR="00EF0E39">
        <w:rPr>
          <w:rFonts w:ascii="Times New Roman" w:eastAsia="Times New Roman" w:hAnsi="Times New Roman" w:cs="Times New Roman"/>
          <w:sz w:val="28"/>
          <w:szCs w:val="28"/>
        </w:rPr>
        <w:t>№</w:t>
      </w:r>
      <w:r w:rsidR="00EF0E39" w:rsidRPr="00EF0E39">
        <w:rPr>
          <w:rFonts w:ascii="Times New Roman" w:eastAsia="Times New Roman" w:hAnsi="Times New Roman" w:cs="Times New Roman"/>
          <w:sz w:val="28"/>
          <w:szCs w:val="28"/>
        </w:rPr>
        <w:t xml:space="preserve">3 к постановлению </w:t>
      </w:r>
    </w:p>
    <w:p w:rsidR="00EF0E39" w:rsidRPr="00EF0E39" w:rsidRDefault="00542C07" w:rsidP="00BE4BA7">
      <w:pPr>
        <w:spacing w:after="0" w:line="240" w:lineRule="auto"/>
        <w:ind w:left="10632"/>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EF0E39" w:rsidRPr="00EF0E39">
        <w:rPr>
          <w:rFonts w:ascii="Times New Roman" w:eastAsia="Times New Roman" w:hAnsi="Times New Roman" w:cs="Times New Roman"/>
          <w:sz w:val="28"/>
          <w:szCs w:val="28"/>
        </w:rPr>
        <w:t>дминистрации</w:t>
      </w:r>
      <w:r w:rsidR="00BE4BA7">
        <w:rPr>
          <w:rFonts w:ascii="Times New Roman" w:eastAsia="Times New Roman" w:hAnsi="Times New Roman" w:cs="Times New Roman"/>
          <w:sz w:val="28"/>
          <w:szCs w:val="28"/>
        </w:rPr>
        <w:t xml:space="preserve"> </w:t>
      </w:r>
      <w:r w:rsidR="00EF0E39" w:rsidRPr="00EF0E39">
        <w:rPr>
          <w:rFonts w:ascii="Times New Roman" w:eastAsia="Times New Roman" w:hAnsi="Times New Roman" w:cs="Times New Roman"/>
          <w:sz w:val="28"/>
          <w:szCs w:val="28"/>
        </w:rPr>
        <w:t xml:space="preserve"> района</w:t>
      </w:r>
    </w:p>
    <w:p w:rsidR="00EF0E39" w:rsidRPr="00EF0E39" w:rsidRDefault="00EF0E39" w:rsidP="00EF0E39">
      <w:pPr>
        <w:spacing w:after="0" w:line="240" w:lineRule="auto"/>
        <w:ind w:left="106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C3BD4" w:rsidRPr="005D532A" w:rsidRDefault="00FC3BD4" w:rsidP="00EF0E3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p>
    <w:p w:rsidR="00FC3BD4" w:rsidRPr="00C62C49" w:rsidRDefault="00FC3BD4" w:rsidP="00FC3BD4">
      <w:pPr>
        <w:ind w:firstLine="698"/>
        <w:jc w:val="center"/>
        <w:rPr>
          <w:rFonts w:ascii="Times New Roman" w:eastAsia="Calibri" w:hAnsi="Times New Roman" w:cs="Times New Roman"/>
          <w:bCs/>
          <w:color w:val="26282F"/>
          <w:sz w:val="28"/>
          <w:szCs w:val="28"/>
        </w:rPr>
      </w:pPr>
      <w:r w:rsidRPr="00C62C49">
        <w:rPr>
          <w:rFonts w:ascii="Times New Roman" w:eastAsia="Calibri" w:hAnsi="Times New Roman" w:cs="Times New Roman"/>
          <w:b/>
          <w:sz w:val="28"/>
          <w:szCs w:val="28"/>
        </w:rPr>
        <w:t>Ресурсное обеспечение реализации муниципальной программы</w:t>
      </w:r>
    </w:p>
    <w:tbl>
      <w:tblPr>
        <w:tblW w:w="1620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843"/>
        <w:gridCol w:w="1701"/>
        <w:gridCol w:w="992"/>
        <w:gridCol w:w="1372"/>
        <w:gridCol w:w="1134"/>
        <w:gridCol w:w="1134"/>
        <w:gridCol w:w="1134"/>
        <w:gridCol w:w="1134"/>
        <w:gridCol w:w="1134"/>
        <w:gridCol w:w="896"/>
        <w:gridCol w:w="1134"/>
        <w:gridCol w:w="1604"/>
      </w:tblGrid>
      <w:tr w:rsidR="00FB0E82" w:rsidRPr="003D7A08" w:rsidTr="003C0D0B">
        <w:trPr>
          <w:tblHeader/>
        </w:trPr>
        <w:tc>
          <w:tcPr>
            <w:tcW w:w="993" w:type="dxa"/>
            <w:vMerge w:val="restart"/>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Наименование подпрограммы муниципальной программы, основного мероприятия</w:t>
            </w:r>
          </w:p>
        </w:tc>
        <w:tc>
          <w:tcPr>
            <w:tcW w:w="10631" w:type="dxa"/>
            <w:gridSpan w:val="9"/>
            <w:tcBorders>
              <w:top w:val="single" w:sz="4" w:space="0" w:color="auto"/>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финансирования</w:t>
            </w:r>
            <w:r w:rsidRPr="003D7A08">
              <w:rPr>
                <w:rFonts w:ascii="Times New Roman" w:eastAsia="Times New Roman" w:hAnsi="Times New Roman" w:cs="Times New Roman"/>
                <w:sz w:val="24"/>
                <w:szCs w:val="24"/>
                <w:lang w:eastAsia="ru-RU"/>
              </w:rPr>
              <w:t xml:space="preserve"> (тыс. рублей)</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Исполнители</w:t>
            </w:r>
          </w:p>
        </w:tc>
        <w:tc>
          <w:tcPr>
            <w:tcW w:w="1604" w:type="dxa"/>
            <w:tcBorders>
              <w:top w:val="single" w:sz="4" w:space="0" w:color="auto"/>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Ожидаемый результат</w:t>
            </w:r>
          </w:p>
        </w:tc>
      </w:tr>
      <w:tr w:rsidR="00FB0E82" w:rsidRPr="003D7A08" w:rsidTr="003C0D0B">
        <w:trPr>
          <w:tblHead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0E82" w:rsidRPr="003D7A08" w:rsidRDefault="00FB0E82" w:rsidP="00FC3BD4">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B0E82" w:rsidRPr="003D7A08" w:rsidRDefault="00FB0E82" w:rsidP="00FC3BD4">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 xml:space="preserve">Коды     </w:t>
            </w:r>
            <w:r w:rsidRPr="002244C3">
              <w:rPr>
                <w:rFonts w:ascii="Times New Roman" w:eastAsia="Times New Roman" w:hAnsi="Times New Roman" w:cs="Times New Roman"/>
                <w:sz w:val="24"/>
                <w:szCs w:val="24"/>
                <w:lang w:eastAsia="ru-RU"/>
              </w:rPr>
              <w:br/>
              <w:t xml:space="preserve">бюджетной  </w:t>
            </w:r>
            <w:r w:rsidRPr="002244C3">
              <w:rPr>
                <w:rFonts w:ascii="Times New Roman" w:eastAsia="Times New Roman" w:hAnsi="Times New Roman" w:cs="Times New Roman"/>
                <w:sz w:val="24"/>
                <w:szCs w:val="24"/>
                <w:lang w:eastAsia="ru-RU"/>
              </w:rPr>
              <w:br/>
              <w:t>классификации</w:t>
            </w:r>
          </w:p>
        </w:tc>
        <w:tc>
          <w:tcPr>
            <w:tcW w:w="992" w:type="dxa"/>
            <w:tcBorders>
              <w:top w:val="single" w:sz="4" w:space="0" w:color="auto"/>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p w:rsidR="00FB0E82" w:rsidRPr="00EF0E39"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1372"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0E39">
              <w:rPr>
                <w:rFonts w:ascii="Times New Roman" w:eastAsia="Times New Roman" w:hAnsi="Times New Roman" w:cs="Times New Roman"/>
                <w:sz w:val="24"/>
                <w:szCs w:val="24"/>
                <w:lang w:eastAsia="ru-RU"/>
              </w:rPr>
              <w:t>2019</w:t>
            </w:r>
            <w:r w:rsidRPr="003D7A08">
              <w:rPr>
                <w:rFonts w:ascii="Times New Roman" w:eastAsia="Times New Roman" w:hAnsi="Times New Roman" w:cs="Times New Roman"/>
                <w:sz w:val="24"/>
                <w:szCs w:val="24"/>
                <w:lang w:eastAsia="ru-RU"/>
              </w:rPr>
              <w:t> </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3D7A08">
              <w:rPr>
                <w:rFonts w:ascii="Times New Roman" w:eastAsia="Times New Roman" w:hAnsi="Times New Roman" w:cs="Times New Roman"/>
                <w:sz w:val="24"/>
                <w:szCs w:val="24"/>
                <w:lang w:eastAsia="ru-RU"/>
              </w:rPr>
              <w:t> </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3D7A08">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23</w:t>
            </w:r>
            <w:r w:rsidRPr="003D7A08">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D7A08">
              <w:rPr>
                <w:rFonts w:ascii="Times New Roman" w:eastAsia="Times New Roman" w:hAnsi="Times New Roman" w:cs="Times New Roman"/>
                <w:sz w:val="24"/>
                <w:szCs w:val="24"/>
                <w:lang w:eastAsia="ru-RU"/>
              </w:rPr>
              <w:t xml:space="preserve"> год</w:t>
            </w:r>
          </w:p>
        </w:tc>
        <w:tc>
          <w:tcPr>
            <w:tcW w:w="896"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год</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B0E82" w:rsidRPr="003D7A08" w:rsidTr="003C0D0B">
        <w:trPr>
          <w:tblHeader/>
        </w:trPr>
        <w:tc>
          <w:tcPr>
            <w:tcW w:w="993"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FB0E82" w:rsidRPr="003D7A08" w:rsidRDefault="00FB0E82" w:rsidP="004371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2"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96" w:type="dxa"/>
            <w:tcBorders>
              <w:top w:val="single" w:sz="4" w:space="0" w:color="auto"/>
              <w:left w:val="single" w:sz="4" w:space="0" w:color="auto"/>
              <w:bottom w:val="single" w:sz="4" w:space="0" w:color="auto"/>
              <w:right w:val="single" w:sz="4" w:space="0" w:color="auto"/>
            </w:tcBorders>
          </w:tcPr>
          <w:p w:rsidR="00FB0E82" w:rsidRPr="003D7A08" w:rsidRDefault="00FB0E82" w:rsidP="004371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4371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604" w:type="dxa"/>
            <w:tcBorders>
              <w:top w:val="single" w:sz="4" w:space="0" w:color="auto"/>
              <w:left w:val="single" w:sz="4" w:space="0" w:color="auto"/>
              <w:bottom w:val="single" w:sz="4" w:space="0" w:color="auto"/>
              <w:right w:val="single" w:sz="4" w:space="0" w:color="auto"/>
            </w:tcBorders>
          </w:tcPr>
          <w:p w:rsidR="00FB0E82" w:rsidRPr="003D7A08" w:rsidRDefault="00FB0E82" w:rsidP="004371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FB0E82" w:rsidRPr="00E55910" w:rsidTr="003C0D0B">
        <w:trPr>
          <w:trHeight w:val="2484"/>
        </w:trPr>
        <w:tc>
          <w:tcPr>
            <w:tcW w:w="993" w:type="dxa"/>
            <w:tcBorders>
              <w:top w:val="single" w:sz="4" w:space="0" w:color="auto"/>
              <w:left w:val="single" w:sz="4" w:space="0" w:color="auto"/>
              <w:bottom w:val="single" w:sz="4" w:space="0" w:color="auto"/>
              <w:right w:val="single" w:sz="4" w:space="0" w:color="auto"/>
            </w:tcBorders>
            <w:hideMark/>
          </w:tcPr>
          <w:p w:rsidR="00FB0E82" w:rsidRPr="00E55910"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55910">
              <w:rPr>
                <w:rFonts w:ascii="Times New Roman" w:eastAsia="Times New Roman" w:hAnsi="Times New Roman" w:cs="Times New Roman"/>
                <w:b/>
                <w:sz w:val="24"/>
                <w:szCs w:val="24"/>
                <w:lang w:eastAsia="ru-RU"/>
              </w:rPr>
              <w:t>Муниципальная программа</w:t>
            </w:r>
          </w:p>
        </w:tc>
        <w:tc>
          <w:tcPr>
            <w:tcW w:w="1843" w:type="dxa"/>
            <w:tcBorders>
              <w:top w:val="single" w:sz="4" w:space="0" w:color="auto"/>
              <w:left w:val="single" w:sz="4" w:space="0" w:color="auto"/>
              <w:bottom w:val="single" w:sz="4" w:space="0" w:color="auto"/>
              <w:right w:val="single" w:sz="4" w:space="0" w:color="auto"/>
            </w:tcBorders>
            <w:hideMark/>
          </w:tcPr>
          <w:p w:rsidR="00FB0E82" w:rsidRPr="00E55910" w:rsidRDefault="00FB0E82" w:rsidP="008F5E2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55910">
              <w:rPr>
                <w:rFonts w:ascii="Times New Roman" w:eastAsia="Times New Roman" w:hAnsi="Times New Roman" w:cs="Times New Roman"/>
                <w:b/>
                <w:sz w:val="24"/>
                <w:szCs w:val="24"/>
                <w:lang w:eastAsia="ru-RU"/>
              </w:rPr>
              <w:t>«Управление муниципальными финансами и муниципальным долгом Бузулукского района»</w:t>
            </w:r>
          </w:p>
        </w:tc>
        <w:tc>
          <w:tcPr>
            <w:tcW w:w="1701" w:type="dxa"/>
            <w:tcBorders>
              <w:top w:val="single" w:sz="4" w:space="0" w:color="auto"/>
              <w:left w:val="single" w:sz="4" w:space="0" w:color="auto"/>
              <w:right w:val="single" w:sz="4" w:space="0" w:color="auto"/>
            </w:tcBorders>
          </w:tcPr>
          <w:p w:rsidR="00FB0E82" w:rsidRPr="00E55910"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55910">
              <w:rPr>
                <w:rFonts w:ascii="Times New Roman" w:eastAsia="Times New Roman" w:hAnsi="Times New Roman" w:cs="Times New Roman"/>
                <w:b/>
                <w:sz w:val="24"/>
                <w:szCs w:val="24"/>
                <w:lang w:eastAsia="ru-RU"/>
              </w:rPr>
              <w:t>502</w:t>
            </w:r>
          </w:p>
          <w:p w:rsidR="00FB0E82" w:rsidRPr="00E55910"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55910">
              <w:rPr>
                <w:rFonts w:ascii="Times New Roman" w:eastAsia="Times New Roman" w:hAnsi="Times New Roman" w:cs="Times New Roman"/>
                <w:b/>
                <w:sz w:val="24"/>
                <w:szCs w:val="24"/>
                <w:lang w:eastAsia="ru-RU"/>
              </w:rPr>
              <w:t>19 0 00 00000</w:t>
            </w:r>
          </w:p>
        </w:tc>
        <w:tc>
          <w:tcPr>
            <w:tcW w:w="992" w:type="dxa"/>
            <w:tcBorders>
              <w:top w:val="single" w:sz="4" w:space="0" w:color="auto"/>
              <w:left w:val="single" w:sz="4" w:space="0" w:color="auto"/>
              <w:right w:val="single" w:sz="4" w:space="0" w:color="auto"/>
            </w:tcBorders>
          </w:tcPr>
          <w:p w:rsidR="00FB0E82" w:rsidRDefault="00BE4BA7" w:rsidP="00FC3BD4">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145997,3</w:t>
            </w:r>
          </w:p>
        </w:tc>
        <w:tc>
          <w:tcPr>
            <w:tcW w:w="1372" w:type="dxa"/>
            <w:tcBorders>
              <w:top w:val="single" w:sz="4" w:space="0" w:color="auto"/>
              <w:left w:val="single" w:sz="4" w:space="0" w:color="auto"/>
              <w:right w:val="single" w:sz="4" w:space="0" w:color="auto"/>
            </w:tcBorders>
          </w:tcPr>
          <w:p w:rsidR="00FB0E82" w:rsidRDefault="00FB0E82" w:rsidP="00FC3BD4">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145376,0</w:t>
            </w:r>
          </w:p>
          <w:p w:rsidR="00FB0E82" w:rsidRPr="00E55910" w:rsidRDefault="00FB0E82" w:rsidP="00FC3BD4">
            <w:pPr>
              <w:spacing w:after="0" w:line="240" w:lineRule="auto"/>
              <w:rPr>
                <w:rFonts w:ascii="Times New Roman" w:eastAsia="Calibri" w:hAnsi="Times New Roman" w:cs="Times New Roman"/>
                <w:b/>
                <w:color w:val="000000"/>
                <w:sz w:val="24"/>
                <w:szCs w:val="24"/>
              </w:rPr>
            </w:pPr>
          </w:p>
        </w:tc>
        <w:tc>
          <w:tcPr>
            <w:tcW w:w="1134" w:type="dxa"/>
            <w:tcBorders>
              <w:top w:val="single" w:sz="4" w:space="0" w:color="auto"/>
              <w:left w:val="single" w:sz="4" w:space="0" w:color="auto"/>
              <w:right w:val="single" w:sz="4" w:space="0" w:color="auto"/>
            </w:tcBorders>
          </w:tcPr>
          <w:p w:rsidR="00FB0E82" w:rsidRPr="00E55910" w:rsidRDefault="00FB0E82" w:rsidP="00FC3BD4">
            <w:pPr>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125388,9</w:t>
            </w:r>
          </w:p>
        </w:tc>
        <w:tc>
          <w:tcPr>
            <w:tcW w:w="1134" w:type="dxa"/>
            <w:tcBorders>
              <w:top w:val="single" w:sz="4" w:space="0" w:color="auto"/>
              <w:left w:val="single" w:sz="4" w:space="0" w:color="auto"/>
              <w:right w:val="single" w:sz="4" w:space="0" w:color="auto"/>
            </w:tcBorders>
          </w:tcPr>
          <w:p w:rsidR="00FB0E82" w:rsidRPr="00E55910" w:rsidRDefault="00FB0E82">
            <w:pPr>
              <w:rPr>
                <w:b/>
              </w:rPr>
            </w:pPr>
            <w:r>
              <w:rPr>
                <w:rFonts w:ascii="Times New Roman" w:eastAsia="Calibri" w:hAnsi="Times New Roman" w:cs="Times New Roman"/>
                <w:b/>
                <w:color w:val="000000"/>
                <w:sz w:val="24"/>
                <w:szCs w:val="24"/>
              </w:rPr>
              <w:t>115578,3</w:t>
            </w:r>
          </w:p>
        </w:tc>
        <w:tc>
          <w:tcPr>
            <w:tcW w:w="1134" w:type="dxa"/>
            <w:tcBorders>
              <w:top w:val="single" w:sz="4" w:space="0" w:color="auto"/>
              <w:left w:val="single" w:sz="4" w:space="0" w:color="auto"/>
              <w:right w:val="single" w:sz="4" w:space="0" w:color="auto"/>
            </w:tcBorders>
          </w:tcPr>
          <w:p w:rsidR="00FB0E82" w:rsidRPr="00E55910" w:rsidRDefault="00FB0E82" w:rsidP="00924ED6">
            <w:pPr>
              <w:rPr>
                <w:b/>
              </w:rPr>
            </w:pPr>
            <w:r>
              <w:rPr>
                <w:rFonts w:ascii="Times New Roman" w:eastAsia="Calibri" w:hAnsi="Times New Roman" w:cs="Times New Roman"/>
                <w:b/>
                <w:color w:val="000000"/>
                <w:sz w:val="24"/>
                <w:szCs w:val="24"/>
              </w:rPr>
              <w:t>115578,3</w:t>
            </w:r>
          </w:p>
        </w:tc>
        <w:tc>
          <w:tcPr>
            <w:tcW w:w="1134" w:type="dxa"/>
            <w:tcBorders>
              <w:top w:val="single" w:sz="4" w:space="0" w:color="auto"/>
              <w:left w:val="single" w:sz="4" w:space="0" w:color="auto"/>
              <w:right w:val="single" w:sz="4" w:space="0" w:color="auto"/>
            </w:tcBorders>
          </w:tcPr>
          <w:p w:rsidR="00FB0E82" w:rsidRPr="00E55910" w:rsidRDefault="00FB0E82" w:rsidP="00924ED6">
            <w:pPr>
              <w:rPr>
                <w:b/>
              </w:rPr>
            </w:pPr>
            <w:r>
              <w:rPr>
                <w:rFonts w:ascii="Times New Roman" w:eastAsia="Calibri" w:hAnsi="Times New Roman" w:cs="Times New Roman"/>
                <w:b/>
                <w:color w:val="000000"/>
                <w:sz w:val="24"/>
                <w:szCs w:val="24"/>
              </w:rPr>
              <w:t>115578,3</w:t>
            </w:r>
          </w:p>
        </w:tc>
        <w:tc>
          <w:tcPr>
            <w:tcW w:w="1134" w:type="dxa"/>
            <w:tcBorders>
              <w:top w:val="single" w:sz="4" w:space="0" w:color="auto"/>
              <w:left w:val="single" w:sz="4" w:space="0" w:color="auto"/>
              <w:right w:val="single" w:sz="4" w:space="0" w:color="auto"/>
            </w:tcBorders>
          </w:tcPr>
          <w:p w:rsidR="00FB0E82" w:rsidRPr="00E55910" w:rsidRDefault="00FB0E82" w:rsidP="00924ED6">
            <w:pPr>
              <w:rPr>
                <w:b/>
              </w:rPr>
            </w:pPr>
            <w:r>
              <w:rPr>
                <w:rFonts w:ascii="Times New Roman" w:eastAsia="Calibri" w:hAnsi="Times New Roman" w:cs="Times New Roman"/>
                <w:b/>
                <w:color w:val="000000"/>
                <w:sz w:val="24"/>
                <w:szCs w:val="24"/>
              </w:rPr>
              <w:t>115578,3</w:t>
            </w:r>
          </w:p>
        </w:tc>
        <w:tc>
          <w:tcPr>
            <w:tcW w:w="896" w:type="dxa"/>
            <w:tcBorders>
              <w:top w:val="single" w:sz="4" w:space="0" w:color="auto"/>
              <w:left w:val="single" w:sz="4" w:space="0" w:color="auto"/>
              <w:right w:val="single" w:sz="4" w:space="0" w:color="auto"/>
            </w:tcBorders>
          </w:tcPr>
          <w:p w:rsidR="00FB0E82" w:rsidRPr="00E55910" w:rsidRDefault="00FB0E82" w:rsidP="00924ED6">
            <w:pPr>
              <w:rPr>
                <w:b/>
              </w:rPr>
            </w:pPr>
            <w:r>
              <w:rPr>
                <w:rFonts w:ascii="Times New Roman" w:eastAsia="Calibri" w:hAnsi="Times New Roman" w:cs="Times New Roman"/>
                <w:b/>
                <w:color w:val="000000"/>
                <w:sz w:val="24"/>
                <w:szCs w:val="24"/>
              </w:rPr>
              <w:t>115578,3</w:t>
            </w:r>
          </w:p>
        </w:tc>
        <w:tc>
          <w:tcPr>
            <w:tcW w:w="1134" w:type="dxa"/>
            <w:tcBorders>
              <w:top w:val="single" w:sz="4" w:space="0" w:color="auto"/>
              <w:left w:val="single" w:sz="4" w:space="0" w:color="auto"/>
              <w:right w:val="single" w:sz="4" w:space="0" w:color="auto"/>
            </w:tcBorders>
          </w:tcPr>
          <w:p w:rsidR="00FB0E82" w:rsidRPr="00E55910" w:rsidRDefault="00FB0E82" w:rsidP="00437139">
            <w:pPr>
              <w:jc w:val="center"/>
              <w:rPr>
                <w:rFonts w:ascii="Times New Roman" w:eastAsia="Calibri" w:hAnsi="Times New Roman" w:cs="Times New Roman"/>
                <w:b/>
                <w:color w:val="000000"/>
                <w:sz w:val="24"/>
                <w:szCs w:val="24"/>
              </w:rPr>
            </w:pPr>
            <w:r w:rsidRPr="00E55910">
              <w:rPr>
                <w:rFonts w:ascii="Times New Roman" w:eastAsia="Calibri" w:hAnsi="Times New Roman" w:cs="Times New Roman"/>
                <w:b/>
                <w:color w:val="000000"/>
                <w:sz w:val="24"/>
                <w:szCs w:val="24"/>
              </w:rPr>
              <w:t>Финансовый отдел</w:t>
            </w:r>
          </w:p>
        </w:tc>
        <w:tc>
          <w:tcPr>
            <w:tcW w:w="1604" w:type="dxa"/>
            <w:tcBorders>
              <w:top w:val="single" w:sz="4" w:space="0" w:color="auto"/>
              <w:left w:val="single" w:sz="4" w:space="0" w:color="auto"/>
              <w:right w:val="single" w:sz="4" w:space="0" w:color="auto"/>
            </w:tcBorders>
          </w:tcPr>
          <w:p w:rsidR="00FB0E82" w:rsidRPr="009D4D3F" w:rsidRDefault="00FB0E82" w:rsidP="009D4D3F">
            <w:pPr>
              <w:spacing w:after="0" w:line="240" w:lineRule="auto"/>
              <w:jc w:val="center"/>
              <w:rPr>
                <w:rFonts w:ascii="Times New Roman" w:eastAsia="Calibri" w:hAnsi="Times New Roman" w:cs="Times New Roman"/>
                <w:b/>
                <w:color w:val="000000"/>
                <w:sz w:val="24"/>
                <w:szCs w:val="24"/>
              </w:rPr>
            </w:pPr>
            <w:r w:rsidRPr="009D4D3F">
              <w:rPr>
                <w:rFonts w:ascii="Times New Roman" w:eastAsia="Times New Roman" w:hAnsi="Times New Roman" w:cs="Times New Roman"/>
                <w:sz w:val="24"/>
                <w:szCs w:val="24"/>
                <w:lang w:eastAsia="ru-RU"/>
              </w:rPr>
              <w:t>повышение эффективности бюджетных расходов</w:t>
            </w:r>
          </w:p>
        </w:tc>
      </w:tr>
      <w:tr w:rsidR="00FB0E82" w:rsidRPr="00BB2CF6" w:rsidTr="003C0D0B">
        <w:trPr>
          <w:trHeight w:val="1932"/>
        </w:trPr>
        <w:tc>
          <w:tcPr>
            <w:tcW w:w="993" w:type="dxa"/>
            <w:tcBorders>
              <w:top w:val="single" w:sz="4" w:space="0" w:color="auto"/>
              <w:left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Подпрогр</w:t>
            </w:r>
            <w:r>
              <w:rPr>
                <w:rFonts w:ascii="Times New Roman" w:eastAsia="Times New Roman" w:hAnsi="Times New Roman" w:cs="Times New Roman"/>
                <w:b/>
                <w:sz w:val="24"/>
                <w:szCs w:val="24"/>
                <w:lang w:eastAsia="ru-RU"/>
              </w:rPr>
              <w:t xml:space="preserve">амма </w:t>
            </w:r>
          </w:p>
        </w:tc>
        <w:tc>
          <w:tcPr>
            <w:tcW w:w="1843" w:type="dxa"/>
            <w:tcBorders>
              <w:top w:val="single" w:sz="4" w:space="0" w:color="auto"/>
              <w:left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BB2CF6">
              <w:rPr>
                <w:rFonts w:ascii="Times New Roman" w:eastAsia="Calibri" w:hAnsi="Times New Roman" w:cs="Times New Roman"/>
                <w:b/>
                <w:sz w:val="24"/>
                <w:szCs w:val="24"/>
              </w:rPr>
              <w:t>«</w:t>
            </w:r>
            <w:r w:rsidRPr="00BB2CF6">
              <w:rPr>
                <w:rFonts w:ascii="Times New Roman" w:eastAsia="Times New Roman" w:hAnsi="Times New Roman" w:cs="Times New Roman"/>
                <w:b/>
                <w:bCs/>
                <w:iCs/>
                <w:sz w:val="24"/>
                <w:szCs w:val="24"/>
                <w:lang w:eastAsia="ru-RU"/>
              </w:rPr>
              <w:t>Создание организационных условий для составления и исполнения районного бюджета</w:t>
            </w:r>
            <w:r w:rsidRPr="00BB2CF6">
              <w:rPr>
                <w:rFonts w:ascii="Times New Roman" w:eastAsia="Calibri" w:hAnsi="Times New Roman" w:cs="Times New Roman"/>
                <w:b/>
                <w:sz w:val="24"/>
                <w:szCs w:val="24"/>
              </w:rPr>
              <w:t>»</w:t>
            </w:r>
          </w:p>
        </w:tc>
        <w:tc>
          <w:tcPr>
            <w:tcW w:w="1701" w:type="dxa"/>
            <w:tcBorders>
              <w:top w:val="single" w:sz="4" w:space="0" w:color="auto"/>
              <w:left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502</w:t>
            </w:r>
          </w:p>
          <w:p w:rsidR="00FB0E82" w:rsidRPr="00BB2CF6" w:rsidRDefault="00FB0E82" w:rsidP="00FC3BD4">
            <w:pPr>
              <w:widowControl w:val="0"/>
              <w:autoSpaceDE w:val="0"/>
              <w:autoSpaceDN w:val="0"/>
              <w:adjustRightInd w:val="0"/>
              <w:spacing w:after="0" w:line="240" w:lineRule="auto"/>
              <w:jc w:val="center"/>
              <w:rPr>
                <w:rFonts w:ascii="Times New Roman" w:hAnsi="Times New Roman" w:cs="Times New Roman"/>
                <w:b/>
                <w:sz w:val="24"/>
                <w:szCs w:val="24"/>
              </w:rPr>
            </w:pPr>
            <w:r w:rsidRPr="00BB2CF6">
              <w:rPr>
                <w:rFonts w:ascii="Times New Roman" w:eastAsia="Times New Roman" w:hAnsi="Times New Roman" w:cs="Times New Roman"/>
                <w:b/>
                <w:sz w:val="24"/>
                <w:szCs w:val="24"/>
                <w:lang w:eastAsia="ru-RU"/>
              </w:rPr>
              <w:t>19 1 00 00000</w:t>
            </w:r>
          </w:p>
        </w:tc>
        <w:tc>
          <w:tcPr>
            <w:tcW w:w="992" w:type="dxa"/>
            <w:tcBorders>
              <w:top w:val="single" w:sz="4" w:space="0" w:color="auto"/>
              <w:left w:val="single" w:sz="4" w:space="0" w:color="auto"/>
              <w:right w:val="single" w:sz="4" w:space="0" w:color="auto"/>
            </w:tcBorders>
          </w:tcPr>
          <w:p w:rsidR="00FB0E82" w:rsidRDefault="00BE4BA7" w:rsidP="00924ED6">
            <w:pPr>
              <w:rPr>
                <w:rFonts w:ascii="Times New Roman" w:hAnsi="Times New Roman" w:cs="Times New Roman"/>
                <w:b/>
                <w:sz w:val="24"/>
                <w:szCs w:val="24"/>
              </w:rPr>
            </w:pPr>
            <w:r>
              <w:rPr>
                <w:rFonts w:ascii="Times New Roman" w:hAnsi="Times New Roman" w:cs="Times New Roman"/>
                <w:b/>
                <w:sz w:val="24"/>
                <w:szCs w:val="24"/>
              </w:rPr>
              <w:t>18490,4</w:t>
            </w:r>
          </w:p>
        </w:tc>
        <w:tc>
          <w:tcPr>
            <w:tcW w:w="1372"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Pr>
                <w:rFonts w:ascii="Times New Roman" w:hAnsi="Times New Roman" w:cs="Times New Roman"/>
                <w:b/>
                <w:sz w:val="24"/>
                <w:szCs w:val="24"/>
              </w:rPr>
              <w:t>27558,1</w:t>
            </w:r>
          </w:p>
        </w:tc>
        <w:tc>
          <w:tcPr>
            <w:tcW w:w="1134"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sidRPr="00924ED6">
              <w:rPr>
                <w:rFonts w:ascii="Times New Roman" w:hAnsi="Times New Roman" w:cs="Times New Roman"/>
                <w:b/>
                <w:sz w:val="24"/>
                <w:szCs w:val="24"/>
              </w:rPr>
              <w:t>26712,5</w:t>
            </w:r>
          </w:p>
        </w:tc>
        <w:tc>
          <w:tcPr>
            <w:tcW w:w="1134"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sidRPr="00924ED6">
              <w:rPr>
                <w:rFonts w:ascii="Times New Roman" w:hAnsi="Times New Roman" w:cs="Times New Roman"/>
                <w:b/>
                <w:sz w:val="24"/>
                <w:szCs w:val="24"/>
              </w:rPr>
              <w:t>26734,5</w:t>
            </w:r>
          </w:p>
        </w:tc>
        <w:tc>
          <w:tcPr>
            <w:tcW w:w="1134"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sidRPr="00924ED6">
              <w:rPr>
                <w:rFonts w:ascii="Times New Roman" w:hAnsi="Times New Roman" w:cs="Times New Roman"/>
                <w:b/>
                <w:sz w:val="24"/>
                <w:szCs w:val="24"/>
              </w:rPr>
              <w:t>26734,5</w:t>
            </w:r>
          </w:p>
        </w:tc>
        <w:tc>
          <w:tcPr>
            <w:tcW w:w="1134"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sidRPr="00924ED6">
              <w:rPr>
                <w:rFonts w:ascii="Times New Roman" w:hAnsi="Times New Roman" w:cs="Times New Roman"/>
                <w:b/>
                <w:sz w:val="24"/>
                <w:szCs w:val="24"/>
              </w:rPr>
              <w:t>26734,5</w:t>
            </w:r>
          </w:p>
        </w:tc>
        <w:tc>
          <w:tcPr>
            <w:tcW w:w="1134"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sidRPr="00924ED6">
              <w:rPr>
                <w:rFonts w:ascii="Times New Roman" w:hAnsi="Times New Roman" w:cs="Times New Roman"/>
                <w:b/>
                <w:sz w:val="24"/>
                <w:szCs w:val="24"/>
              </w:rPr>
              <w:t>26734,5</w:t>
            </w:r>
          </w:p>
        </w:tc>
        <w:tc>
          <w:tcPr>
            <w:tcW w:w="896" w:type="dxa"/>
            <w:tcBorders>
              <w:top w:val="single" w:sz="4" w:space="0" w:color="auto"/>
              <w:left w:val="single" w:sz="4" w:space="0" w:color="auto"/>
              <w:right w:val="single" w:sz="4" w:space="0" w:color="auto"/>
            </w:tcBorders>
          </w:tcPr>
          <w:p w:rsidR="00FB0E82" w:rsidRPr="00924ED6" w:rsidRDefault="00FB0E82" w:rsidP="00924ED6">
            <w:pPr>
              <w:rPr>
                <w:rFonts w:ascii="Times New Roman" w:hAnsi="Times New Roman" w:cs="Times New Roman"/>
                <w:b/>
                <w:sz w:val="24"/>
                <w:szCs w:val="24"/>
              </w:rPr>
            </w:pPr>
            <w:r w:rsidRPr="00924ED6">
              <w:rPr>
                <w:rFonts w:ascii="Times New Roman" w:hAnsi="Times New Roman" w:cs="Times New Roman"/>
                <w:b/>
                <w:sz w:val="24"/>
                <w:szCs w:val="24"/>
              </w:rPr>
              <w:t>26734,5</w:t>
            </w:r>
          </w:p>
        </w:tc>
        <w:tc>
          <w:tcPr>
            <w:tcW w:w="1134" w:type="dxa"/>
            <w:tcBorders>
              <w:top w:val="single" w:sz="4" w:space="0" w:color="auto"/>
              <w:left w:val="single" w:sz="4" w:space="0" w:color="auto"/>
              <w:right w:val="single" w:sz="4" w:space="0" w:color="auto"/>
            </w:tcBorders>
          </w:tcPr>
          <w:p w:rsidR="00FB0E82" w:rsidRPr="00BB2CF6" w:rsidRDefault="00FB0E82" w:rsidP="00437139">
            <w:pPr>
              <w:jc w:val="center"/>
              <w:rPr>
                <w:rFonts w:ascii="Times New Roman" w:eastAsia="Calibri" w:hAnsi="Times New Roman" w:cs="Times New Roman"/>
                <w:b/>
                <w:sz w:val="24"/>
                <w:szCs w:val="24"/>
              </w:rPr>
            </w:pPr>
            <w:r w:rsidRPr="00BB2CF6">
              <w:rPr>
                <w:rFonts w:ascii="Times New Roman" w:eastAsia="Calibri" w:hAnsi="Times New Roman" w:cs="Times New Roman"/>
                <w:b/>
                <w:color w:val="000000"/>
                <w:sz w:val="24"/>
                <w:szCs w:val="24"/>
              </w:rPr>
              <w:t>Финансовый отдел</w:t>
            </w:r>
          </w:p>
        </w:tc>
        <w:tc>
          <w:tcPr>
            <w:tcW w:w="1604" w:type="dxa"/>
            <w:vMerge w:val="restart"/>
            <w:tcBorders>
              <w:top w:val="single" w:sz="4" w:space="0" w:color="auto"/>
              <w:left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B0E82" w:rsidRPr="00BB2CF6" w:rsidRDefault="00FB0E82" w:rsidP="00FC3BD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D4D3F">
              <w:rPr>
                <w:rFonts w:ascii="Times New Roman" w:eastAsia="Times New Roman" w:hAnsi="Times New Roman" w:cs="Times New Roman"/>
                <w:sz w:val="24"/>
                <w:szCs w:val="24"/>
                <w:lang w:eastAsia="ru-RU"/>
              </w:rPr>
              <w:t>проект районного бюджета и прогноз консолидированного бюджета</w:t>
            </w:r>
          </w:p>
        </w:tc>
      </w:tr>
      <w:tr w:rsidR="00FB0E82" w:rsidRPr="003D7A08" w:rsidTr="003C0D0B">
        <w:trPr>
          <w:trHeight w:val="608"/>
        </w:trPr>
        <w:tc>
          <w:tcPr>
            <w:tcW w:w="993" w:type="dxa"/>
            <w:vMerge w:val="restart"/>
            <w:tcBorders>
              <w:top w:val="single" w:sz="4" w:space="0" w:color="auto"/>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Основное мероприятие</w:t>
            </w:r>
          </w:p>
        </w:tc>
        <w:tc>
          <w:tcPr>
            <w:tcW w:w="1843" w:type="dxa"/>
            <w:vMerge w:val="restart"/>
            <w:tcBorders>
              <w:top w:val="single" w:sz="4" w:space="0" w:color="auto"/>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 xml:space="preserve">«Организация составления и исполнения районного </w:t>
            </w:r>
            <w:r w:rsidRPr="003D7A08">
              <w:rPr>
                <w:rFonts w:ascii="Times New Roman" w:eastAsia="Times New Roman" w:hAnsi="Times New Roman" w:cs="Times New Roman"/>
                <w:sz w:val="24"/>
                <w:szCs w:val="24"/>
                <w:lang w:eastAsia="ru-RU"/>
              </w:rPr>
              <w:lastRenderedPageBreak/>
              <w:t>бюджета»</w:t>
            </w: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lastRenderedPageBreak/>
              <w:t>502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0106</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19 1 01 10020</w:t>
            </w:r>
          </w:p>
        </w:tc>
        <w:tc>
          <w:tcPr>
            <w:tcW w:w="992" w:type="dxa"/>
            <w:tcBorders>
              <w:top w:val="single" w:sz="4" w:space="0" w:color="auto"/>
              <w:left w:val="single" w:sz="4" w:space="0" w:color="auto"/>
              <w:bottom w:val="single" w:sz="4" w:space="0" w:color="auto"/>
              <w:right w:val="single" w:sz="4" w:space="0" w:color="auto"/>
            </w:tcBorders>
          </w:tcPr>
          <w:p w:rsidR="00FB0E82" w:rsidRPr="00924ED6" w:rsidRDefault="00BE4BA7" w:rsidP="00924ED6">
            <w:pPr>
              <w:rPr>
                <w:rFonts w:ascii="Times New Roman" w:hAnsi="Times New Roman" w:cs="Times New Roman"/>
                <w:sz w:val="24"/>
                <w:szCs w:val="24"/>
              </w:rPr>
            </w:pPr>
            <w:r>
              <w:rPr>
                <w:rFonts w:ascii="Times New Roman" w:hAnsi="Times New Roman" w:cs="Times New Roman"/>
                <w:sz w:val="24"/>
                <w:szCs w:val="24"/>
              </w:rPr>
              <w:t>8605,4</w:t>
            </w:r>
          </w:p>
        </w:tc>
        <w:tc>
          <w:tcPr>
            <w:tcW w:w="1372"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9694,0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8977,0</w:t>
            </w:r>
          </w:p>
        </w:tc>
        <w:tc>
          <w:tcPr>
            <w:tcW w:w="896"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8977,0</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EE52F8">
              <w:rPr>
                <w:rFonts w:ascii="Times New Roman" w:eastAsia="Calibri" w:hAnsi="Times New Roman" w:cs="Times New Roman"/>
                <w:color w:val="000000"/>
                <w:sz w:val="24"/>
                <w:szCs w:val="24"/>
              </w:rPr>
              <w:t>Финансовый отдел</w:t>
            </w:r>
          </w:p>
        </w:tc>
        <w:tc>
          <w:tcPr>
            <w:tcW w:w="1604" w:type="dxa"/>
            <w:vMerge/>
            <w:tcBorders>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B0E82" w:rsidRPr="003D7A08" w:rsidTr="003C0D0B">
        <w:trPr>
          <w:trHeight w:val="994"/>
        </w:trPr>
        <w:tc>
          <w:tcPr>
            <w:tcW w:w="993" w:type="dxa"/>
            <w:vMerge/>
            <w:tcBorders>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E55910">
            <w:pPr>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502</w:t>
            </w:r>
          </w:p>
          <w:p w:rsidR="00FB0E82" w:rsidRPr="003D7A08" w:rsidRDefault="00FB0E82" w:rsidP="00E559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0106</w:t>
            </w:r>
          </w:p>
          <w:p w:rsidR="00FB0E82" w:rsidRPr="003D7A08" w:rsidRDefault="00FB0E82" w:rsidP="00E559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19 1 01 10100</w:t>
            </w:r>
          </w:p>
        </w:tc>
        <w:tc>
          <w:tcPr>
            <w:tcW w:w="992" w:type="dxa"/>
            <w:tcBorders>
              <w:top w:val="single" w:sz="4" w:space="0" w:color="auto"/>
              <w:left w:val="single" w:sz="4" w:space="0" w:color="auto"/>
              <w:bottom w:val="single" w:sz="4" w:space="0" w:color="auto"/>
              <w:right w:val="single" w:sz="4" w:space="0" w:color="auto"/>
            </w:tcBorders>
          </w:tcPr>
          <w:p w:rsidR="00FB0E82" w:rsidRPr="00924ED6" w:rsidRDefault="00BE4BA7" w:rsidP="00924ED6">
            <w:pPr>
              <w:rPr>
                <w:rFonts w:ascii="Times New Roman" w:hAnsi="Times New Roman" w:cs="Times New Roman"/>
                <w:sz w:val="24"/>
                <w:szCs w:val="24"/>
              </w:rPr>
            </w:pPr>
            <w:r>
              <w:rPr>
                <w:rFonts w:ascii="Times New Roman" w:hAnsi="Times New Roman" w:cs="Times New Roman"/>
                <w:sz w:val="24"/>
                <w:szCs w:val="24"/>
              </w:rPr>
              <w:t>718,0</w:t>
            </w:r>
          </w:p>
        </w:tc>
        <w:tc>
          <w:tcPr>
            <w:tcW w:w="1372"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997,0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rsidP="00924ED6">
            <w:pPr>
              <w:rPr>
                <w:rFonts w:ascii="Times New Roman" w:hAnsi="Times New Roman" w:cs="Times New Roman"/>
                <w:sz w:val="24"/>
                <w:szCs w:val="24"/>
              </w:rPr>
            </w:pPr>
            <w:r w:rsidRPr="00924ED6">
              <w:rPr>
                <w:rFonts w:ascii="Times New Roman"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pPr>
              <w:rPr>
                <w:rFonts w:ascii="Times New Roman" w:hAnsi="Times New Roman" w:cs="Times New Roman"/>
                <w:sz w:val="24"/>
                <w:szCs w:val="24"/>
              </w:rPr>
            </w:pPr>
            <w:r w:rsidRPr="00924ED6">
              <w:rPr>
                <w:rFonts w:ascii="Times New Roman"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pPr>
              <w:rPr>
                <w:rFonts w:ascii="Times New Roman" w:hAnsi="Times New Roman" w:cs="Times New Roman"/>
                <w:sz w:val="24"/>
                <w:szCs w:val="24"/>
              </w:rPr>
            </w:pPr>
            <w:r w:rsidRPr="00924ED6">
              <w:rPr>
                <w:rFonts w:ascii="Times New Roman"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tcPr>
          <w:p w:rsidR="00FB0E82" w:rsidRPr="00924ED6" w:rsidRDefault="00FB0E82">
            <w:pPr>
              <w:rPr>
                <w:rFonts w:ascii="Times New Roman" w:hAnsi="Times New Roman" w:cs="Times New Roman"/>
                <w:sz w:val="24"/>
                <w:szCs w:val="24"/>
              </w:rPr>
            </w:pPr>
            <w:r w:rsidRPr="00924ED6">
              <w:rPr>
                <w:rFonts w:ascii="Times New Roman" w:hAnsi="Times New Roman" w:cs="Times New Roman"/>
                <w:sz w:val="24"/>
                <w:szCs w:val="24"/>
              </w:rPr>
              <w:t>940,0</w:t>
            </w:r>
          </w:p>
        </w:tc>
        <w:tc>
          <w:tcPr>
            <w:tcW w:w="896" w:type="dxa"/>
            <w:tcBorders>
              <w:top w:val="single" w:sz="4" w:space="0" w:color="auto"/>
              <w:left w:val="single" w:sz="4" w:space="0" w:color="auto"/>
              <w:bottom w:val="single" w:sz="4" w:space="0" w:color="auto"/>
              <w:right w:val="single" w:sz="4" w:space="0" w:color="auto"/>
            </w:tcBorders>
          </w:tcPr>
          <w:p w:rsidR="00FB0E82" w:rsidRPr="00924ED6" w:rsidRDefault="00FB0E82">
            <w:pPr>
              <w:rPr>
                <w:rFonts w:ascii="Times New Roman" w:hAnsi="Times New Roman" w:cs="Times New Roman"/>
                <w:sz w:val="24"/>
                <w:szCs w:val="24"/>
              </w:rPr>
            </w:pPr>
            <w:r w:rsidRPr="00924ED6">
              <w:rPr>
                <w:rFonts w:ascii="Times New Roman" w:hAnsi="Times New Roman" w:cs="Times New Roman"/>
                <w:sz w:val="24"/>
                <w:szCs w:val="24"/>
              </w:rPr>
              <w:t>940,0</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EE52F8">
              <w:rPr>
                <w:rFonts w:ascii="Times New Roman" w:eastAsia="Calibri" w:hAnsi="Times New Roman" w:cs="Times New Roman"/>
                <w:color w:val="000000"/>
                <w:sz w:val="24"/>
                <w:szCs w:val="24"/>
              </w:rPr>
              <w:t>Финансовый отдел</w:t>
            </w:r>
          </w:p>
        </w:tc>
        <w:tc>
          <w:tcPr>
            <w:tcW w:w="1604" w:type="dxa"/>
            <w:vMerge/>
            <w:tcBorders>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B0E82" w:rsidRPr="003D7A08" w:rsidTr="003C0D0B">
        <w:trPr>
          <w:trHeight w:val="994"/>
        </w:trPr>
        <w:tc>
          <w:tcPr>
            <w:tcW w:w="993" w:type="dxa"/>
            <w:vMerge/>
            <w:tcBorders>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E55910">
            <w:pPr>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502</w:t>
            </w:r>
          </w:p>
          <w:p w:rsidR="00FB0E82" w:rsidRPr="003D7A08" w:rsidRDefault="00FB0E82" w:rsidP="00E559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0113</w:t>
            </w:r>
          </w:p>
          <w:p w:rsidR="00FB0E82" w:rsidRPr="003D7A08" w:rsidRDefault="00FB0E82" w:rsidP="00E559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19 1 01 72280</w:t>
            </w:r>
          </w:p>
        </w:tc>
        <w:tc>
          <w:tcPr>
            <w:tcW w:w="992" w:type="dxa"/>
            <w:tcBorders>
              <w:top w:val="single" w:sz="4" w:space="0" w:color="auto"/>
              <w:left w:val="single" w:sz="4" w:space="0" w:color="auto"/>
              <w:bottom w:val="single" w:sz="4" w:space="0" w:color="auto"/>
              <w:right w:val="single" w:sz="4" w:space="0" w:color="auto"/>
            </w:tcBorders>
          </w:tcPr>
          <w:p w:rsidR="00FB0E82" w:rsidRDefault="00BE4BA7" w:rsidP="00AB3E66">
            <w:pPr>
              <w:rPr>
                <w:rFonts w:ascii="Times New Roman" w:hAnsi="Times New Roman" w:cs="Times New Roman"/>
                <w:sz w:val="24"/>
                <w:szCs w:val="24"/>
              </w:rPr>
            </w:pPr>
            <w:r>
              <w:rPr>
                <w:rFonts w:ascii="Times New Roman" w:hAnsi="Times New Roman" w:cs="Times New Roman"/>
                <w:sz w:val="24"/>
                <w:szCs w:val="24"/>
              </w:rPr>
              <w:t>9167,0</w:t>
            </w:r>
          </w:p>
        </w:tc>
        <w:tc>
          <w:tcPr>
            <w:tcW w:w="1372"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Pr>
                <w:rFonts w:ascii="Times New Roman" w:hAnsi="Times New Roman" w:cs="Times New Roman"/>
                <w:sz w:val="24"/>
                <w:szCs w:val="24"/>
              </w:rPr>
              <w:t>16867,1</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16795,5</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16817,5</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16817,5</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16817,5</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16817,5</w:t>
            </w:r>
          </w:p>
        </w:tc>
        <w:tc>
          <w:tcPr>
            <w:tcW w:w="896"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16817,5</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EE52F8">
              <w:rPr>
                <w:rFonts w:ascii="Times New Roman" w:eastAsia="Calibri" w:hAnsi="Times New Roman" w:cs="Times New Roman"/>
                <w:color w:val="000000"/>
                <w:sz w:val="24"/>
                <w:szCs w:val="24"/>
              </w:rPr>
              <w:t>Финансовый отдел</w:t>
            </w:r>
          </w:p>
        </w:tc>
        <w:tc>
          <w:tcPr>
            <w:tcW w:w="1604" w:type="dxa"/>
            <w:vMerge/>
            <w:tcBorders>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B0E82" w:rsidRPr="00BB2CF6" w:rsidTr="003C0D0B">
        <w:trPr>
          <w:trHeight w:val="1656"/>
        </w:trPr>
        <w:tc>
          <w:tcPr>
            <w:tcW w:w="993" w:type="dxa"/>
            <w:tcBorders>
              <w:top w:val="single" w:sz="4" w:space="0" w:color="auto"/>
              <w:left w:val="single" w:sz="4" w:space="0" w:color="auto"/>
              <w:right w:val="single" w:sz="4" w:space="0" w:color="auto"/>
            </w:tcBorders>
            <w:hideMark/>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Подпрограмма </w:t>
            </w:r>
          </w:p>
        </w:tc>
        <w:tc>
          <w:tcPr>
            <w:tcW w:w="1843" w:type="dxa"/>
            <w:tcBorders>
              <w:top w:val="single" w:sz="4" w:space="0" w:color="auto"/>
              <w:left w:val="single" w:sz="4" w:space="0" w:color="auto"/>
              <w:right w:val="single" w:sz="4" w:space="0" w:color="auto"/>
            </w:tcBorders>
            <w:hideMark/>
          </w:tcPr>
          <w:p w:rsidR="00FB0E82" w:rsidRPr="00BB2CF6" w:rsidRDefault="00FB0E82" w:rsidP="00FC3BD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«Повышение финансовой самостоятельности местных бюджетов»</w:t>
            </w:r>
          </w:p>
        </w:tc>
        <w:tc>
          <w:tcPr>
            <w:tcW w:w="1701" w:type="dxa"/>
            <w:tcBorders>
              <w:top w:val="single" w:sz="4" w:space="0" w:color="auto"/>
              <w:left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502</w:t>
            </w:r>
          </w:p>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19 2 00 00000</w:t>
            </w:r>
          </w:p>
        </w:tc>
        <w:tc>
          <w:tcPr>
            <w:tcW w:w="992" w:type="dxa"/>
            <w:tcBorders>
              <w:top w:val="single" w:sz="4" w:space="0" w:color="auto"/>
              <w:left w:val="single" w:sz="4" w:space="0" w:color="auto"/>
              <w:right w:val="single" w:sz="4" w:space="0" w:color="auto"/>
            </w:tcBorders>
          </w:tcPr>
          <w:p w:rsidR="00FB0E82" w:rsidRDefault="00BE4BA7" w:rsidP="00AB3E66">
            <w:pPr>
              <w:rPr>
                <w:rFonts w:ascii="Times New Roman" w:hAnsi="Times New Roman" w:cs="Times New Roman"/>
                <w:sz w:val="24"/>
                <w:szCs w:val="24"/>
              </w:rPr>
            </w:pPr>
            <w:r>
              <w:rPr>
                <w:rFonts w:ascii="Times New Roman" w:hAnsi="Times New Roman" w:cs="Times New Roman"/>
                <w:sz w:val="24"/>
                <w:szCs w:val="24"/>
              </w:rPr>
              <w:t>127096,9</w:t>
            </w:r>
          </w:p>
        </w:tc>
        <w:tc>
          <w:tcPr>
            <w:tcW w:w="1372" w:type="dxa"/>
            <w:tcBorders>
              <w:top w:val="single" w:sz="4" w:space="0" w:color="auto"/>
              <w:left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Pr>
                <w:rFonts w:ascii="Times New Roman" w:hAnsi="Times New Roman" w:cs="Times New Roman"/>
                <w:sz w:val="24"/>
                <w:szCs w:val="24"/>
              </w:rPr>
              <w:t>117317,9</w:t>
            </w:r>
          </w:p>
        </w:tc>
        <w:tc>
          <w:tcPr>
            <w:tcW w:w="1134" w:type="dxa"/>
            <w:tcBorders>
              <w:top w:val="single" w:sz="4" w:space="0" w:color="auto"/>
              <w:left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98176,4</w:t>
            </w:r>
          </w:p>
        </w:tc>
        <w:tc>
          <w:tcPr>
            <w:tcW w:w="1134" w:type="dxa"/>
            <w:tcBorders>
              <w:top w:val="single" w:sz="4" w:space="0" w:color="auto"/>
              <w:left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88343,8</w:t>
            </w:r>
          </w:p>
        </w:tc>
        <w:tc>
          <w:tcPr>
            <w:tcW w:w="1134"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88343,8</w:t>
            </w:r>
          </w:p>
        </w:tc>
        <w:tc>
          <w:tcPr>
            <w:tcW w:w="1134"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88343,8</w:t>
            </w:r>
          </w:p>
        </w:tc>
        <w:tc>
          <w:tcPr>
            <w:tcW w:w="1134"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88343,8</w:t>
            </w:r>
          </w:p>
        </w:tc>
        <w:tc>
          <w:tcPr>
            <w:tcW w:w="896"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88343,8</w:t>
            </w:r>
          </w:p>
        </w:tc>
        <w:tc>
          <w:tcPr>
            <w:tcW w:w="1134" w:type="dxa"/>
            <w:tcBorders>
              <w:top w:val="single" w:sz="4" w:space="0" w:color="auto"/>
              <w:left w:val="single" w:sz="4" w:space="0" w:color="auto"/>
              <w:right w:val="single" w:sz="4" w:space="0" w:color="auto"/>
            </w:tcBorders>
          </w:tcPr>
          <w:p w:rsidR="00FB0E82" w:rsidRPr="00BB2CF6" w:rsidRDefault="00FB0E82" w:rsidP="00437139">
            <w:pPr>
              <w:jc w:val="center"/>
            </w:pPr>
            <w:r w:rsidRPr="00BB2CF6">
              <w:rPr>
                <w:rFonts w:ascii="Times New Roman" w:eastAsia="Calibri" w:hAnsi="Times New Roman" w:cs="Times New Roman"/>
                <w:color w:val="000000"/>
                <w:sz w:val="24"/>
                <w:szCs w:val="24"/>
              </w:rPr>
              <w:t>Финансовый отдел</w:t>
            </w:r>
          </w:p>
        </w:tc>
        <w:tc>
          <w:tcPr>
            <w:tcW w:w="1604" w:type="dxa"/>
            <w:vMerge w:val="restart"/>
            <w:tcBorders>
              <w:top w:val="single" w:sz="4" w:space="0" w:color="auto"/>
              <w:left w:val="single" w:sz="4" w:space="0" w:color="auto"/>
              <w:right w:val="single" w:sz="4" w:space="0" w:color="auto"/>
            </w:tcBorders>
          </w:tcPr>
          <w:p w:rsidR="00FB0E82" w:rsidRDefault="00FB0E82" w:rsidP="00FC3BD4">
            <w:pPr>
              <w:spacing w:after="0" w:line="240" w:lineRule="auto"/>
              <w:ind w:left="-57" w:right="-57"/>
              <w:jc w:val="center"/>
              <w:rPr>
                <w:rFonts w:ascii="Times New Roman" w:eastAsia="Calibri" w:hAnsi="Times New Roman" w:cs="Times New Roman"/>
                <w:color w:val="000000"/>
                <w:sz w:val="24"/>
                <w:szCs w:val="24"/>
              </w:rPr>
            </w:pPr>
          </w:p>
          <w:p w:rsidR="00FB0E82" w:rsidRDefault="00FB0E82" w:rsidP="00FC3BD4">
            <w:pPr>
              <w:spacing w:after="0" w:line="240" w:lineRule="auto"/>
              <w:ind w:left="-57" w:right="-57"/>
              <w:jc w:val="center"/>
              <w:rPr>
                <w:rFonts w:ascii="Times New Roman" w:eastAsia="Calibri" w:hAnsi="Times New Roman" w:cs="Times New Roman"/>
                <w:color w:val="000000"/>
                <w:sz w:val="24"/>
                <w:szCs w:val="24"/>
              </w:rPr>
            </w:pPr>
          </w:p>
          <w:p w:rsidR="00FB0E82" w:rsidRDefault="00FB0E82" w:rsidP="00FC3BD4">
            <w:pPr>
              <w:spacing w:after="0" w:line="240" w:lineRule="auto"/>
              <w:ind w:left="-57" w:right="-57"/>
              <w:jc w:val="center"/>
              <w:rPr>
                <w:rFonts w:ascii="Times New Roman" w:eastAsia="Calibri" w:hAnsi="Times New Roman" w:cs="Times New Roman"/>
                <w:color w:val="000000"/>
                <w:sz w:val="24"/>
                <w:szCs w:val="24"/>
              </w:rPr>
            </w:pPr>
          </w:p>
          <w:p w:rsidR="00FB0E82" w:rsidRDefault="00FB0E82" w:rsidP="00FC3BD4">
            <w:pPr>
              <w:spacing w:after="0" w:line="240" w:lineRule="auto"/>
              <w:ind w:left="-57" w:right="-57"/>
              <w:jc w:val="center"/>
              <w:rPr>
                <w:rFonts w:ascii="Times New Roman" w:eastAsia="Calibri" w:hAnsi="Times New Roman" w:cs="Times New Roman"/>
                <w:color w:val="000000"/>
                <w:sz w:val="24"/>
                <w:szCs w:val="24"/>
              </w:rPr>
            </w:pPr>
          </w:p>
          <w:p w:rsidR="00FB0E82" w:rsidRDefault="00FB0E82" w:rsidP="00FC3BD4">
            <w:pPr>
              <w:spacing w:after="0" w:line="240" w:lineRule="auto"/>
              <w:ind w:left="-57" w:right="-57"/>
              <w:jc w:val="center"/>
              <w:rPr>
                <w:rFonts w:ascii="Times New Roman" w:eastAsia="Calibri" w:hAnsi="Times New Roman" w:cs="Times New Roman"/>
                <w:color w:val="000000"/>
                <w:sz w:val="24"/>
                <w:szCs w:val="24"/>
              </w:rPr>
            </w:pPr>
          </w:p>
          <w:p w:rsidR="00FB0E82" w:rsidRDefault="00FB0E82" w:rsidP="00FC3BD4">
            <w:pPr>
              <w:spacing w:after="0" w:line="240" w:lineRule="auto"/>
              <w:ind w:left="-57" w:right="-57"/>
              <w:jc w:val="center"/>
              <w:rPr>
                <w:rFonts w:ascii="Times New Roman" w:eastAsia="Calibri" w:hAnsi="Times New Roman" w:cs="Times New Roman"/>
                <w:color w:val="000000"/>
                <w:sz w:val="24"/>
                <w:szCs w:val="24"/>
              </w:rPr>
            </w:pPr>
          </w:p>
          <w:p w:rsidR="00FB0E82" w:rsidRPr="00BB2CF6" w:rsidRDefault="00FB0E82" w:rsidP="00FC3BD4">
            <w:pPr>
              <w:spacing w:after="0" w:line="240" w:lineRule="auto"/>
              <w:ind w:left="-57" w:right="-57"/>
              <w:jc w:val="center"/>
              <w:rPr>
                <w:rFonts w:ascii="Times New Roman" w:hAnsi="Times New Roman" w:cs="Times New Roman"/>
                <w:b/>
                <w:sz w:val="24"/>
                <w:szCs w:val="24"/>
              </w:rPr>
            </w:pPr>
            <w:r w:rsidRPr="009D4D3F">
              <w:rPr>
                <w:rFonts w:ascii="Times New Roman" w:eastAsia="Calibri" w:hAnsi="Times New Roman" w:cs="Times New Roman"/>
                <w:color w:val="000000"/>
                <w:sz w:val="24"/>
                <w:szCs w:val="24"/>
              </w:rPr>
              <w:t>выравнивание бюджетной обеспеченности, финансовая поддержка</w:t>
            </w:r>
          </w:p>
        </w:tc>
      </w:tr>
      <w:tr w:rsidR="00FB0E82" w:rsidRPr="003D7A08" w:rsidTr="003C0D0B">
        <w:tc>
          <w:tcPr>
            <w:tcW w:w="993" w:type="dxa"/>
            <w:tcBorders>
              <w:left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2CF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8FFE69A" wp14:editId="2C3E739E">
                      <wp:simplePos x="0" y="0"/>
                      <wp:positionH relativeFrom="column">
                        <wp:posOffset>-71755</wp:posOffset>
                      </wp:positionH>
                      <wp:positionV relativeFrom="paragraph">
                        <wp:posOffset>1905</wp:posOffset>
                      </wp:positionV>
                      <wp:extent cx="21717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5.65pt,.15pt" to="16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" strokecolor="black [3040]"/>
                  </w:pict>
                </mc:Fallback>
              </mc:AlternateContent>
            </w:r>
            <w:r>
              <w:rPr>
                <w:rFonts w:ascii="Times New Roman" w:eastAsia="Times New Roman" w:hAnsi="Times New Roman" w:cs="Times New Roman"/>
                <w:sz w:val="24"/>
                <w:szCs w:val="24"/>
                <w:lang w:eastAsia="ru-RU"/>
              </w:rPr>
              <w:t xml:space="preserve">Основное мероприятие </w:t>
            </w:r>
          </w:p>
        </w:tc>
        <w:tc>
          <w:tcPr>
            <w:tcW w:w="1843" w:type="dxa"/>
            <w:tcBorders>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A03848">
              <w:rPr>
                <w:rFonts w:ascii="Times New Roman" w:eastAsia="Times New Roman" w:hAnsi="Times New Roman" w:cs="Times New Roman"/>
                <w:sz w:val="24"/>
                <w:szCs w:val="24"/>
                <w:lang w:eastAsia="ru-RU"/>
              </w:rPr>
              <w:t xml:space="preserve"> «Обеспечение организации выполнения полномочий Оренбургской области по расчету и предоставлению дотаций бюджетам поселений на выравнивание бюджетной обеспеченности за счет </w:t>
            </w:r>
            <w:r w:rsidRPr="00A03848">
              <w:rPr>
                <w:rFonts w:ascii="Times New Roman" w:eastAsia="Times New Roman" w:hAnsi="Times New Roman" w:cs="Times New Roman"/>
                <w:sz w:val="24"/>
                <w:szCs w:val="24"/>
                <w:lang w:eastAsia="ru-RU"/>
              </w:rPr>
              <w:lastRenderedPageBreak/>
              <w:t>средств областного бюджета»</w:t>
            </w: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lastRenderedPageBreak/>
              <w:t>502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0106</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19 2 01 80957</w:t>
            </w:r>
          </w:p>
        </w:tc>
        <w:tc>
          <w:tcPr>
            <w:tcW w:w="992" w:type="dxa"/>
            <w:tcBorders>
              <w:top w:val="single" w:sz="4" w:space="0" w:color="auto"/>
              <w:left w:val="single" w:sz="4" w:space="0" w:color="auto"/>
              <w:bottom w:val="single" w:sz="4" w:space="0" w:color="auto"/>
              <w:right w:val="single" w:sz="4" w:space="0" w:color="auto"/>
            </w:tcBorders>
          </w:tcPr>
          <w:p w:rsidR="00FB0E82" w:rsidRPr="00AB3E66" w:rsidRDefault="00BE4BA7" w:rsidP="00AB3E66">
            <w:pPr>
              <w:rPr>
                <w:rFonts w:ascii="Times New Roman" w:hAnsi="Times New Roman" w:cs="Times New Roman"/>
                <w:sz w:val="24"/>
                <w:szCs w:val="24"/>
              </w:rPr>
            </w:pPr>
            <w:r>
              <w:rPr>
                <w:rFonts w:ascii="Times New Roman" w:hAnsi="Times New Roman" w:cs="Times New Roman"/>
                <w:sz w:val="24"/>
                <w:szCs w:val="24"/>
              </w:rPr>
              <w:t>82,0</w:t>
            </w:r>
          </w:p>
        </w:tc>
        <w:tc>
          <w:tcPr>
            <w:tcW w:w="1372"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78,0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75,0</w:t>
            </w:r>
          </w:p>
        </w:tc>
        <w:tc>
          <w:tcPr>
            <w:tcW w:w="896"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EE52F8">
              <w:rPr>
                <w:rFonts w:ascii="Times New Roman" w:eastAsia="Calibri" w:hAnsi="Times New Roman" w:cs="Times New Roman"/>
                <w:color w:val="000000"/>
                <w:sz w:val="24"/>
                <w:szCs w:val="24"/>
              </w:rPr>
              <w:t>Финансовый отдел</w:t>
            </w:r>
          </w:p>
        </w:tc>
        <w:tc>
          <w:tcPr>
            <w:tcW w:w="1604" w:type="dxa"/>
            <w:vMerge/>
            <w:tcBorders>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p>
        </w:tc>
      </w:tr>
      <w:tr w:rsidR="00FB0E82" w:rsidRPr="003D7A08" w:rsidTr="003C0D0B">
        <w:trPr>
          <w:trHeight w:val="4968"/>
        </w:trPr>
        <w:tc>
          <w:tcPr>
            <w:tcW w:w="993" w:type="dxa"/>
            <w:tcBorders>
              <w:top w:val="single" w:sz="4" w:space="0" w:color="auto"/>
              <w:left w:val="single" w:sz="4" w:space="0" w:color="auto"/>
              <w:right w:val="single" w:sz="4" w:space="0" w:color="auto"/>
            </w:tcBorders>
          </w:tcPr>
          <w:p w:rsidR="00FB0E82" w:rsidRPr="00BB2CF6" w:rsidRDefault="00FB0E82" w:rsidP="00FC3BD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Основное мероприятие </w:t>
            </w:r>
          </w:p>
        </w:tc>
        <w:tc>
          <w:tcPr>
            <w:tcW w:w="1843" w:type="dxa"/>
            <w:tcBorders>
              <w:top w:val="single" w:sz="4" w:space="0" w:color="auto"/>
              <w:left w:val="single" w:sz="4" w:space="0" w:color="auto"/>
              <w:right w:val="single" w:sz="4" w:space="0" w:color="auto"/>
            </w:tcBorders>
          </w:tcPr>
          <w:p w:rsidR="00FB0E82" w:rsidRDefault="00FB0E82" w:rsidP="00FC3BD4">
            <w:pPr>
              <w:spacing w:after="0" w:line="240" w:lineRule="auto"/>
              <w:jc w:val="center"/>
              <w:rPr>
                <w:rFonts w:ascii="Times New Roman" w:eastAsia="Calibri" w:hAnsi="Times New Roman" w:cs="Times New Roman"/>
                <w:sz w:val="24"/>
                <w:szCs w:val="24"/>
              </w:rPr>
            </w:pPr>
            <w:r w:rsidRPr="00A03848">
              <w:rPr>
                <w:rFonts w:ascii="Times New Roman" w:eastAsia="Calibri" w:hAnsi="Times New Roman" w:cs="Times New Roman"/>
                <w:sz w:val="24"/>
                <w:szCs w:val="24"/>
              </w:rPr>
              <w:t xml:space="preserve"> «Обеспечение выполнение полномочий Оренбургской области по предоставлению дотаций бюджетам поселений на выравнивание бюджетной обеспеченности за счет средств </w:t>
            </w:r>
          </w:p>
          <w:p w:rsidR="00FB0E82" w:rsidRPr="00A03848" w:rsidRDefault="00FB0E82" w:rsidP="00FC3BD4">
            <w:pPr>
              <w:spacing w:after="0" w:line="240" w:lineRule="auto"/>
              <w:jc w:val="center"/>
              <w:rPr>
                <w:rFonts w:ascii="Times New Roman" w:eastAsia="Calibri" w:hAnsi="Times New Roman" w:cs="Times New Roman"/>
                <w:sz w:val="24"/>
                <w:szCs w:val="24"/>
              </w:rPr>
            </w:pPr>
            <w:r w:rsidRPr="00A03848">
              <w:rPr>
                <w:rFonts w:ascii="Times New Roman" w:eastAsia="Calibri" w:hAnsi="Times New Roman" w:cs="Times New Roman"/>
                <w:sz w:val="24"/>
                <w:szCs w:val="24"/>
              </w:rPr>
              <w:t>областного бюджета»</w:t>
            </w:r>
          </w:p>
        </w:tc>
        <w:tc>
          <w:tcPr>
            <w:tcW w:w="1701" w:type="dxa"/>
            <w:tcBorders>
              <w:top w:val="single" w:sz="4" w:space="0" w:color="auto"/>
              <w:left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502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1401</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19 2 02 80050</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tcPr>
          <w:p w:rsidR="00FB0E82" w:rsidRPr="00AB3E66" w:rsidRDefault="00BE4BA7" w:rsidP="00AB3E66">
            <w:pPr>
              <w:rPr>
                <w:rFonts w:ascii="Times New Roman" w:hAnsi="Times New Roman" w:cs="Times New Roman"/>
                <w:sz w:val="24"/>
                <w:szCs w:val="24"/>
              </w:rPr>
            </w:pPr>
            <w:r>
              <w:rPr>
                <w:rFonts w:ascii="Times New Roman" w:hAnsi="Times New Roman" w:cs="Times New Roman"/>
                <w:sz w:val="24"/>
                <w:szCs w:val="24"/>
              </w:rPr>
              <w:t>82320,0</w:t>
            </w:r>
          </w:p>
        </w:tc>
        <w:tc>
          <w:tcPr>
            <w:tcW w:w="1372" w:type="dxa"/>
            <w:tcBorders>
              <w:top w:val="single" w:sz="4" w:space="0" w:color="auto"/>
              <w:left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84125,0</w:t>
            </w:r>
          </w:p>
        </w:tc>
        <w:tc>
          <w:tcPr>
            <w:tcW w:w="1134" w:type="dxa"/>
            <w:tcBorders>
              <w:top w:val="single" w:sz="4" w:space="0" w:color="auto"/>
              <w:left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78156,0</w:t>
            </w:r>
          </w:p>
        </w:tc>
        <w:tc>
          <w:tcPr>
            <w:tcW w:w="1134" w:type="dxa"/>
            <w:tcBorders>
              <w:top w:val="single" w:sz="4" w:space="0" w:color="auto"/>
              <w:left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75285,0</w:t>
            </w:r>
          </w:p>
        </w:tc>
        <w:tc>
          <w:tcPr>
            <w:tcW w:w="1134"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75285,0</w:t>
            </w:r>
          </w:p>
        </w:tc>
        <w:tc>
          <w:tcPr>
            <w:tcW w:w="1134"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75285,0</w:t>
            </w:r>
          </w:p>
        </w:tc>
        <w:tc>
          <w:tcPr>
            <w:tcW w:w="1134"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75285,0</w:t>
            </w:r>
          </w:p>
        </w:tc>
        <w:tc>
          <w:tcPr>
            <w:tcW w:w="896" w:type="dxa"/>
            <w:tcBorders>
              <w:top w:val="single" w:sz="4" w:space="0" w:color="auto"/>
              <w:left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75285,0</w:t>
            </w:r>
          </w:p>
        </w:tc>
        <w:tc>
          <w:tcPr>
            <w:tcW w:w="1134" w:type="dxa"/>
            <w:tcBorders>
              <w:top w:val="single" w:sz="4" w:space="0" w:color="auto"/>
              <w:left w:val="single" w:sz="4" w:space="0" w:color="auto"/>
              <w:right w:val="single" w:sz="4" w:space="0" w:color="auto"/>
            </w:tcBorders>
          </w:tcPr>
          <w:p w:rsidR="00FB0E82" w:rsidRDefault="00FB0E82" w:rsidP="00437139">
            <w:pPr>
              <w:jc w:val="center"/>
            </w:pPr>
            <w:r w:rsidRPr="00AF1639">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right w:val="single" w:sz="4" w:space="0" w:color="auto"/>
            </w:tcBorders>
          </w:tcPr>
          <w:p w:rsidR="00FB0E82" w:rsidRDefault="00FB0E82" w:rsidP="00FC3BD4">
            <w:pPr>
              <w:spacing w:after="0" w:line="240" w:lineRule="auto"/>
              <w:ind w:left="-57" w:right="-57"/>
              <w:jc w:val="center"/>
              <w:rPr>
                <w:rFonts w:ascii="Times New Roman" w:eastAsia="Times New Roman" w:hAnsi="Times New Roman" w:cs="Times New Roman"/>
                <w:sz w:val="24"/>
                <w:szCs w:val="24"/>
                <w:lang w:eastAsia="ru-RU"/>
              </w:rPr>
            </w:pPr>
          </w:p>
          <w:p w:rsidR="00FB0E82" w:rsidRDefault="00FB0E82" w:rsidP="00FC3BD4">
            <w:pPr>
              <w:spacing w:after="0" w:line="240" w:lineRule="auto"/>
              <w:ind w:left="-57" w:right="-57"/>
              <w:jc w:val="center"/>
              <w:rPr>
                <w:rFonts w:ascii="Times New Roman" w:eastAsia="Times New Roman" w:hAnsi="Times New Roman" w:cs="Times New Roman"/>
                <w:sz w:val="24"/>
                <w:szCs w:val="24"/>
                <w:lang w:eastAsia="ru-RU"/>
              </w:rPr>
            </w:pPr>
          </w:p>
          <w:p w:rsidR="00FB0E82" w:rsidRDefault="00FB0E82" w:rsidP="00FC3BD4">
            <w:pPr>
              <w:spacing w:after="0" w:line="240" w:lineRule="auto"/>
              <w:ind w:left="-57" w:right="-57"/>
              <w:jc w:val="center"/>
              <w:rPr>
                <w:rFonts w:ascii="Times New Roman" w:eastAsia="Times New Roman" w:hAnsi="Times New Roman" w:cs="Times New Roman"/>
                <w:sz w:val="24"/>
                <w:szCs w:val="24"/>
                <w:lang w:eastAsia="ru-RU"/>
              </w:rPr>
            </w:pPr>
          </w:p>
          <w:p w:rsidR="00FB0E82" w:rsidRDefault="00FB0E82" w:rsidP="00FC3BD4">
            <w:pPr>
              <w:spacing w:after="0" w:line="240" w:lineRule="auto"/>
              <w:ind w:left="-57" w:right="-57"/>
              <w:jc w:val="center"/>
              <w:rPr>
                <w:rFonts w:ascii="Times New Roman" w:eastAsia="Times New Roman" w:hAnsi="Times New Roman" w:cs="Times New Roman"/>
                <w:sz w:val="24"/>
                <w:szCs w:val="24"/>
                <w:lang w:eastAsia="ru-RU"/>
              </w:rPr>
            </w:pPr>
          </w:p>
          <w:p w:rsidR="00FB0E82" w:rsidRPr="003D7A08" w:rsidRDefault="00FB0E82" w:rsidP="00FC3BD4">
            <w:pPr>
              <w:spacing w:after="0" w:line="240" w:lineRule="auto"/>
              <w:ind w:left="-57" w:right="-57"/>
              <w:jc w:val="center"/>
              <w:rPr>
                <w:rFonts w:ascii="Times New Roman" w:eastAsia="Times New Roman" w:hAnsi="Times New Roman" w:cs="Times New Roman"/>
                <w:sz w:val="24"/>
                <w:szCs w:val="24"/>
                <w:lang w:eastAsia="ru-RU"/>
              </w:rPr>
            </w:pPr>
            <w:r w:rsidRPr="009D4D3F">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r>
      <w:tr w:rsidR="00FB0E82" w:rsidRPr="003D7A08" w:rsidTr="003C0D0B">
        <w:tc>
          <w:tcPr>
            <w:tcW w:w="993"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tcPr>
          <w:p w:rsidR="00FB0E82" w:rsidRPr="00A03848" w:rsidRDefault="00FB0E82" w:rsidP="00FC3BD4">
            <w:pPr>
              <w:spacing w:after="0" w:line="240" w:lineRule="auto"/>
              <w:jc w:val="center"/>
              <w:rPr>
                <w:rFonts w:ascii="Times New Roman" w:eastAsia="Calibri" w:hAnsi="Times New Roman" w:cs="Times New Roman"/>
                <w:sz w:val="24"/>
                <w:szCs w:val="24"/>
              </w:rPr>
            </w:pPr>
            <w:r w:rsidRPr="00A03848">
              <w:rPr>
                <w:rFonts w:ascii="Times New Roman" w:eastAsia="Calibri" w:hAnsi="Times New Roman" w:cs="Times New Roman"/>
                <w:sz w:val="24"/>
                <w:szCs w:val="24"/>
              </w:rPr>
              <w:t xml:space="preserve">«Выравнивание  бюджетной обеспеченности сельских поселений из районного фонда финансовой </w:t>
            </w:r>
            <w:r w:rsidRPr="00A03848">
              <w:rPr>
                <w:rFonts w:ascii="Times New Roman" w:eastAsia="Calibri" w:hAnsi="Times New Roman" w:cs="Times New Roman"/>
                <w:sz w:val="24"/>
                <w:szCs w:val="24"/>
              </w:rPr>
              <w:lastRenderedPageBreak/>
              <w:t>поддержки сельских поселений за счет средств районного бюджета»</w:t>
            </w: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lastRenderedPageBreak/>
              <w:t>502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1401</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19 2 03 91100</w:t>
            </w:r>
          </w:p>
        </w:tc>
        <w:tc>
          <w:tcPr>
            <w:tcW w:w="992" w:type="dxa"/>
            <w:tcBorders>
              <w:top w:val="single" w:sz="4" w:space="0" w:color="auto"/>
              <w:left w:val="single" w:sz="4" w:space="0" w:color="auto"/>
              <w:bottom w:val="single" w:sz="4" w:space="0" w:color="auto"/>
              <w:right w:val="single" w:sz="4" w:space="0" w:color="auto"/>
            </w:tcBorders>
          </w:tcPr>
          <w:p w:rsidR="00FB0E82" w:rsidRDefault="00BE4BA7" w:rsidP="00FC3BD4">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c>
          <w:tcPr>
            <w:tcW w:w="1372"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r w:rsidRPr="003D7A08">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r w:rsidRPr="003D7A08">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r w:rsidRPr="003D7A08">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r w:rsidRPr="003D7A08">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Calibri" w:hAnsi="Times New Roman" w:cs="Times New Roman"/>
                <w:color w:val="000000"/>
                <w:sz w:val="24"/>
                <w:szCs w:val="24"/>
              </w:rPr>
            </w:pPr>
            <w:r w:rsidRPr="003D7A08">
              <w:rPr>
                <w:rFonts w:ascii="Times New Roman" w:eastAsia="Times New Roman" w:hAnsi="Times New Roman" w:cs="Times New Roman"/>
                <w:sz w:val="24"/>
                <w:szCs w:val="24"/>
                <w:lang w:eastAsia="ru-RU"/>
              </w:rPr>
              <w:t>500,0</w:t>
            </w:r>
          </w:p>
        </w:tc>
        <w:tc>
          <w:tcPr>
            <w:tcW w:w="896"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AF1639">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eastAsia="Times New Roman" w:hAnsi="Times New Roman" w:cs="Times New Roman"/>
                <w:sz w:val="24"/>
                <w:szCs w:val="24"/>
                <w:lang w:eastAsia="ru-RU"/>
              </w:rPr>
            </w:pPr>
            <w:r w:rsidRPr="009D4D3F">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r>
      <w:tr w:rsidR="00FB0E82" w:rsidRPr="003D7A08" w:rsidTr="003C0D0B">
        <w:tc>
          <w:tcPr>
            <w:tcW w:w="993" w:type="dxa"/>
            <w:tcBorders>
              <w:top w:val="single" w:sz="4" w:space="0" w:color="auto"/>
              <w:left w:val="single" w:sz="4" w:space="0" w:color="auto"/>
              <w:bottom w:val="single" w:sz="4" w:space="0" w:color="auto"/>
              <w:right w:val="single" w:sz="4" w:space="0" w:color="auto"/>
            </w:tcBorders>
          </w:tcPr>
          <w:p w:rsidR="00FB0E82" w:rsidRPr="00BB2CF6" w:rsidRDefault="00661B97" w:rsidP="00FC3BD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Основное мероприя</w:t>
            </w:r>
            <w:r w:rsidR="00FB0E82">
              <w:rPr>
                <w:rFonts w:ascii="Times New Roman" w:eastAsia="Calibri" w:hAnsi="Times New Roman" w:cs="Times New Roman"/>
                <w:sz w:val="24"/>
                <w:szCs w:val="24"/>
              </w:rPr>
              <w:t xml:space="preserve">тие </w:t>
            </w:r>
          </w:p>
        </w:tc>
        <w:tc>
          <w:tcPr>
            <w:tcW w:w="1843" w:type="dxa"/>
            <w:tcBorders>
              <w:top w:val="single" w:sz="4" w:space="0" w:color="auto"/>
              <w:left w:val="single" w:sz="4" w:space="0" w:color="auto"/>
              <w:bottom w:val="single" w:sz="4" w:space="0" w:color="auto"/>
              <w:right w:val="single" w:sz="4" w:space="0" w:color="auto"/>
            </w:tcBorders>
          </w:tcPr>
          <w:p w:rsidR="00FB0E82" w:rsidRPr="00A03848" w:rsidRDefault="00FB0E82" w:rsidP="00FC3BD4">
            <w:pPr>
              <w:spacing w:after="0" w:line="240" w:lineRule="auto"/>
              <w:jc w:val="center"/>
              <w:rPr>
                <w:rFonts w:ascii="Times New Roman" w:eastAsia="Calibri" w:hAnsi="Times New Roman" w:cs="Times New Roman"/>
                <w:sz w:val="24"/>
                <w:szCs w:val="24"/>
              </w:rPr>
            </w:pPr>
            <w:r w:rsidRPr="00C23BCB">
              <w:rPr>
                <w:rFonts w:ascii="Times New Roman" w:eastAsia="Calibri" w:hAnsi="Times New Roman" w:cs="Times New Roman"/>
                <w:sz w:val="24"/>
                <w:szCs w:val="24"/>
              </w:rPr>
              <w:t xml:space="preserve"> «Обеспечение сбалансированности бюджетов сельских поселений»</w:t>
            </w: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502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1402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19 2 04 91300</w:t>
            </w:r>
          </w:p>
        </w:tc>
        <w:tc>
          <w:tcPr>
            <w:tcW w:w="992" w:type="dxa"/>
            <w:tcBorders>
              <w:top w:val="single" w:sz="4" w:space="0" w:color="auto"/>
              <w:left w:val="single" w:sz="4" w:space="0" w:color="auto"/>
              <w:bottom w:val="single" w:sz="4" w:space="0" w:color="auto"/>
              <w:right w:val="single" w:sz="4" w:space="0" w:color="auto"/>
            </w:tcBorders>
          </w:tcPr>
          <w:p w:rsidR="00FB0E82" w:rsidRDefault="00D260C8" w:rsidP="00AB3E66">
            <w:pPr>
              <w:rPr>
                <w:rFonts w:ascii="Times New Roman" w:hAnsi="Times New Roman" w:cs="Times New Roman"/>
                <w:sz w:val="24"/>
                <w:szCs w:val="24"/>
              </w:rPr>
            </w:pPr>
            <w:r>
              <w:rPr>
                <w:rFonts w:ascii="Times New Roman" w:hAnsi="Times New Roman" w:cs="Times New Roman"/>
                <w:sz w:val="24"/>
                <w:szCs w:val="24"/>
              </w:rPr>
              <w:t>28723,6</w:t>
            </w:r>
          </w:p>
        </w:tc>
        <w:tc>
          <w:tcPr>
            <w:tcW w:w="1372"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Pr>
                <w:rFonts w:ascii="Times New Roman" w:hAnsi="Times New Roman" w:cs="Times New Roman"/>
                <w:sz w:val="24"/>
                <w:szCs w:val="24"/>
              </w:rPr>
              <w:t>28847,1</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15680,6</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8722,0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8722,0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8722,0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8722,0</w:t>
            </w:r>
          </w:p>
        </w:tc>
        <w:tc>
          <w:tcPr>
            <w:tcW w:w="896"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8722,0</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C44FDD">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Обеспечение сбалансированности бюджета, финансовая поддержка</w:t>
            </w:r>
          </w:p>
        </w:tc>
      </w:tr>
      <w:tr w:rsidR="00661B97" w:rsidRPr="003D7A08" w:rsidTr="003C0D0B">
        <w:tc>
          <w:tcPr>
            <w:tcW w:w="993" w:type="dxa"/>
            <w:tcBorders>
              <w:top w:val="single" w:sz="4" w:space="0" w:color="auto"/>
              <w:left w:val="single" w:sz="4" w:space="0" w:color="auto"/>
              <w:bottom w:val="single" w:sz="4" w:space="0" w:color="auto"/>
              <w:right w:val="single" w:sz="4" w:space="0" w:color="auto"/>
            </w:tcBorders>
          </w:tcPr>
          <w:p w:rsidR="00661B97" w:rsidRDefault="00661B97" w:rsidP="00FC3BD4">
            <w:pPr>
              <w:spacing w:after="0" w:line="240" w:lineRule="auto"/>
              <w:jc w:val="center"/>
              <w:rPr>
                <w:rFonts w:ascii="Times New Roman" w:eastAsia="Calibri" w:hAnsi="Times New Roman" w:cs="Times New Roman"/>
                <w:sz w:val="24"/>
                <w:szCs w:val="24"/>
              </w:rPr>
            </w:pPr>
            <w:r w:rsidRPr="00661B97">
              <w:rPr>
                <w:rFonts w:ascii="Times New Roman" w:eastAsia="Calibri" w:hAnsi="Times New Roman" w:cs="Times New Roman"/>
                <w:sz w:val="24"/>
                <w:szCs w:val="24"/>
              </w:rPr>
              <w:t>Основное мероприятие</w:t>
            </w:r>
          </w:p>
        </w:tc>
        <w:tc>
          <w:tcPr>
            <w:tcW w:w="1843" w:type="dxa"/>
            <w:tcBorders>
              <w:top w:val="single" w:sz="4" w:space="0" w:color="auto"/>
              <w:left w:val="single" w:sz="4" w:space="0" w:color="auto"/>
              <w:bottom w:val="single" w:sz="4" w:space="0" w:color="auto"/>
              <w:right w:val="single" w:sz="4" w:space="0" w:color="auto"/>
            </w:tcBorders>
          </w:tcPr>
          <w:p w:rsidR="00661B97" w:rsidRPr="00C23BCB" w:rsidRDefault="00661B97" w:rsidP="00FC3BD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661B97">
              <w:rPr>
                <w:rFonts w:ascii="Times New Roman" w:eastAsia="Calibri" w:hAnsi="Times New Roman" w:cs="Times New Roman"/>
                <w:sz w:val="24"/>
                <w:szCs w:val="24"/>
              </w:rPr>
              <w:t>Финансовое обеспечение социально-значимых мероприятий</w:t>
            </w:r>
            <w:r>
              <w:rPr>
                <w:rFonts w:ascii="Times New Roman" w:eastAsia="Calibri"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61B97"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502 </w:t>
            </w:r>
          </w:p>
          <w:p w:rsidR="00661B97" w:rsidRDefault="00661B97" w:rsidP="00661B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0801</w:t>
            </w:r>
          </w:p>
          <w:p w:rsidR="00661B97" w:rsidRPr="003D7A08" w:rsidRDefault="00661B97" w:rsidP="00661B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1B97">
              <w:rPr>
                <w:rFonts w:ascii="Times New Roman" w:eastAsia="Times New Roman" w:hAnsi="Times New Roman" w:cs="Times New Roman"/>
                <w:sz w:val="24"/>
                <w:szCs w:val="24"/>
                <w:lang w:eastAsia="ru-RU"/>
              </w:rPr>
              <w:t>19 2 05 70320</w:t>
            </w:r>
          </w:p>
        </w:tc>
        <w:tc>
          <w:tcPr>
            <w:tcW w:w="992" w:type="dxa"/>
            <w:tcBorders>
              <w:top w:val="single" w:sz="4" w:space="0" w:color="auto"/>
              <w:left w:val="single" w:sz="4" w:space="0" w:color="auto"/>
              <w:bottom w:val="single" w:sz="4" w:space="0" w:color="auto"/>
              <w:right w:val="single" w:sz="4" w:space="0" w:color="auto"/>
            </w:tcBorders>
          </w:tcPr>
          <w:p w:rsidR="00661B97" w:rsidRDefault="00661B97" w:rsidP="00AB3E66">
            <w:pPr>
              <w:rPr>
                <w:rFonts w:ascii="Times New Roman" w:hAnsi="Times New Roman" w:cs="Times New Roman"/>
                <w:sz w:val="24"/>
                <w:szCs w:val="24"/>
              </w:rPr>
            </w:pPr>
            <w:r w:rsidRPr="00661B97">
              <w:rPr>
                <w:rFonts w:ascii="Times New Roman" w:hAnsi="Times New Roman" w:cs="Times New Roman"/>
                <w:sz w:val="24"/>
                <w:szCs w:val="24"/>
              </w:rPr>
              <w:t>1848,5</w:t>
            </w:r>
          </w:p>
        </w:tc>
        <w:tc>
          <w:tcPr>
            <w:tcW w:w="1372" w:type="dxa"/>
            <w:tcBorders>
              <w:top w:val="single" w:sz="4" w:space="0" w:color="auto"/>
              <w:left w:val="single" w:sz="4" w:space="0" w:color="auto"/>
              <w:bottom w:val="single" w:sz="4" w:space="0" w:color="auto"/>
              <w:right w:val="single" w:sz="4" w:space="0" w:color="auto"/>
            </w:tcBorders>
          </w:tcPr>
          <w:p w:rsidR="00661B97" w:rsidRDefault="00661B97" w:rsidP="00AB3E66">
            <w:pP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61B97" w:rsidRPr="00AB3E66" w:rsidRDefault="00661B97" w:rsidP="00AB3E66">
            <w:pP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61B97" w:rsidRPr="00AB3E66" w:rsidRDefault="00661B97" w:rsidP="00AB3E66">
            <w:pP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61B97" w:rsidRPr="00AB3E66" w:rsidRDefault="00661B97">
            <w:pP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61B97" w:rsidRPr="00AB3E66" w:rsidRDefault="00661B97">
            <w:pP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61B97" w:rsidRPr="00AB3E66" w:rsidRDefault="00661B97">
            <w:pPr>
              <w:rPr>
                <w:rFonts w:ascii="Times New Roman" w:hAnsi="Times New Roman" w:cs="Times New Roman"/>
                <w:sz w:val="24"/>
                <w:szCs w:val="24"/>
              </w:rPr>
            </w:pPr>
            <w:r>
              <w:rPr>
                <w:rFonts w:ascii="Times New Roman" w:hAnsi="Times New Roman" w:cs="Times New Roman"/>
                <w:sz w:val="24"/>
                <w:szCs w:val="24"/>
              </w:rPr>
              <w:t>0</w:t>
            </w:r>
          </w:p>
        </w:tc>
        <w:tc>
          <w:tcPr>
            <w:tcW w:w="896" w:type="dxa"/>
            <w:tcBorders>
              <w:top w:val="single" w:sz="4" w:space="0" w:color="auto"/>
              <w:left w:val="single" w:sz="4" w:space="0" w:color="auto"/>
              <w:bottom w:val="single" w:sz="4" w:space="0" w:color="auto"/>
              <w:right w:val="single" w:sz="4" w:space="0" w:color="auto"/>
            </w:tcBorders>
          </w:tcPr>
          <w:p w:rsidR="00661B97" w:rsidRPr="00AB3E66" w:rsidRDefault="00661B97">
            <w:pP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61B97" w:rsidRPr="00C44FDD" w:rsidRDefault="00661B97" w:rsidP="00437139">
            <w:pPr>
              <w:jc w:val="center"/>
              <w:rPr>
                <w:rFonts w:ascii="Times New Roman" w:eastAsia="Calibri" w:hAnsi="Times New Roman" w:cs="Times New Roman"/>
                <w:color w:val="000000"/>
                <w:sz w:val="24"/>
                <w:szCs w:val="24"/>
              </w:rPr>
            </w:pPr>
            <w:r w:rsidRPr="00661B97">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bottom w:val="single" w:sz="4" w:space="0" w:color="auto"/>
              <w:right w:val="single" w:sz="4" w:space="0" w:color="auto"/>
            </w:tcBorders>
          </w:tcPr>
          <w:p w:rsidR="00661B97" w:rsidRDefault="00661B97" w:rsidP="00FC3BD4">
            <w:pPr>
              <w:spacing w:after="0" w:line="240" w:lineRule="auto"/>
              <w:ind w:left="-57" w:right="-57"/>
              <w:jc w:val="center"/>
              <w:rPr>
                <w:rFonts w:ascii="Times New Roman" w:hAnsi="Times New Roman" w:cs="Times New Roman"/>
                <w:sz w:val="24"/>
                <w:szCs w:val="24"/>
              </w:rPr>
            </w:pPr>
            <w:r w:rsidRPr="00661B97">
              <w:rPr>
                <w:rFonts w:ascii="Times New Roman" w:hAnsi="Times New Roman" w:cs="Times New Roman"/>
                <w:sz w:val="24"/>
                <w:szCs w:val="24"/>
              </w:rPr>
              <w:t>Финансовое обеспечение социально-значимых мероприятий</w:t>
            </w:r>
          </w:p>
        </w:tc>
      </w:tr>
      <w:tr w:rsidR="00FB0E82" w:rsidRPr="003D7A08" w:rsidTr="003C0D0B">
        <w:tc>
          <w:tcPr>
            <w:tcW w:w="993" w:type="dxa"/>
            <w:tcBorders>
              <w:top w:val="single" w:sz="4" w:space="0" w:color="auto"/>
              <w:left w:val="single" w:sz="4" w:space="0" w:color="auto"/>
              <w:bottom w:val="single" w:sz="4" w:space="0" w:color="auto"/>
              <w:right w:val="single" w:sz="4" w:space="0" w:color="auto"/>
            </w:tcBorders>
          </w:tcPr>
          <w:p w:rsidR="00FB0E82" w:rsidRPr="00BB2CF6" w:rsidRDefault="00661B97" w:rsidP="00AB3E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Основное мероприя</w:t>
            </w:r>
            <w:r w:rsidR="00FB0E82" w:rsidRPr="00BB2CF6">
              <w:rPr>
                <w:rFonts w:ascii="Times New Roman" w:eastAsia="Calibri" w:hAnsi="Times New Roman" w:cs="Times New Roman"/>
                <w:sz w:val="24"/>
                <w:szCs w:val="24"/>
              </w:rPr>
              <w:t xml:space="preserve">тие </w:t>
            </w:r>
          </w:p>
        </w:tc>
        <w:tc>
          <w:tcPr>
            <w:tcW w:w="1843" w:type="dxa"/>
            <w:tcBorders>
              <w:top w:val="single" w:sz="4" w:space="0" w:color="auto"/>
              <w:left w:val="single" w:sz="4" w:space="0" w:color="auto"/>
              <w:bottom w:val="single" w:sz="4" w:space="0" w:color="auto"/>
              <w:right w:val="single" w:sz="4" w:space="0" w:color="auto"/>
            </w:tcBorders>
          </w:tcPr>
          <w:p w:rsidR="00FB0E82" w:rsidRPr="00C23BCB" w:rsidRDefault="00FB0E82" w:rsidP="00FC3BD4">
            <w:pPr>
              <w:spacing w:after="0" w:line="240" w:lineRule="auto"/>
              <w:jc w:val="center"/>
              <w:rPr>
                <w:rFonts w:ascii="Times New Roman" w:eastAsia="Calibri" w:hAnsi="Times New Roman" w:cs="Times New Roman"/>
                <w:sz w:val="24"/>
                <w:szCs w:val="24"/>
              </w:rPr>
            </w:pPr>
            <w:r w:rsidRPr="00C23BCB">
              <w:rPr>
                <w:rFonts w:ascii="Times New Roman" w:eastAsia="Calibri" w:hAnsi="Times New Roman" w:cs="Times New Roman"/>
                <w:sz w:val="24"/>
                <w:szCs w:val="24"/>
              </w:rPr>
              <w:t>«Осуществление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tcPr>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502</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0203</w:t>
            </w:r>
          </w:p>
          <w:p w:rsidR="00FB0E82" w:rsidRPr="003D7A08"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19 2 06 51180</w:t>
            </w:r>
          </w:p>
        </w:tc>
        <w:tc>
          <w:tcPr>
            <w:tcW w:w="992" w:type="dxa"/>
            <w:tcBorders>
              <w:top w:val="single" w:sz="4" w:space="0" w:color="auto"/>
              <w:left w:val="single" w:sz="4" w:space="0" w:color="auto"/>
              <w:bottom w:val="single" w:sz="4" w:space="0" w:color="auto"/>
              <w:right w:val="single" w:sz="4" w:space="0" w:color="auto"/>
            </w:tcBorders>
          </w:tcPr>
          <w:p w:rsidR="00FB0E82" w:rsidRPr="00AB3E66" w:rsidRDefault="00D260C8" w:rsidP="00AB3E66">
            <w:pPr>
              <w:rPr>
                <w:rFonts w:ascii="Times New Roman" w:hAnsi="Times New Roman" w:cs="Times New Roman"/>
                <w:sz w:val="24"/>
                <w:szCs w:val="24"/>
              </w:rPr>
            </w:pPr>
            <w:r>
              <w:rPr>
                <w:rFonts w:ascii="Times New Roman" w:hAnsi="Times New Roman" w:cs="Times New Roman"/>
                <w:sz w:val="24"/>
                <w:szCs w:val="24"/>
              </w:rPr>
              <w:t>2933,4</w:t>
            </w:r>
          </w:p>
        </w:tc>
        <w:tc>
          <w:tcPr>
            <w:tcW w:w="1372"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3192,8</w:t>
            </w:r>
          </w:p>
        </w:tc>
        <w:tc>
          <w:tcPr>
            <w:tcW w:w="896" w:type="dxa"/>
            <w:tcBorders>
              <w:top w:val="single" w:sz="4" w:space="0" w:color="auto"/>
              <w:left w:val="single" w:sz="4" w:space="0" w:color="auto"/>
              <w:bottom w:val="single" w:sz="4" w:space="0" w:color="auto"/>
              <w:right w:val="single" w:sz="4" w:space="0" w:color="auto"/>
            </w:tcBorders>
          </w:tcPr>
          <w:p w:rsidR="00FB0E82" w:rsidRPr="00AB3E66" w:rsidRDefault="00FB0E82">
            <w:pPr>
              <w:rPr>
                <w:rFonts w:ascii="Times New Roman" w:hAnsi="Times New Roman" w:cs="Times New Roman"/>
                <w:sz w:val="24"/>
                <w:szCs w:val="24"/>
              </w:rPr>
            </w:pPr>
            <w:r w:rsidRPr="00AB3E66">
              <w:rPr>
                <w:rFonts w:ascii="Times New Roman" w:hAnsi="Times New Roman" w:cs="Times New Roman"/>
                <w:sz w:val="24"/>
                <w:szCs w:val="24"/>
              </w:rPr>
              <w:t>3192,8</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C44FDD">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bottom w:val="single" w:sz="4" w:space="0" w:color="auto"/>
              <w:right w:val="single" w:sz="4" w:space="0" w:color="auto"/>
            </w:tcBorders>
          </w:tcPr>
          <w:p w:rsidR="00FB0E82" w:rsidRPr="009D4D3F" w:rsidRDefault="00FB0E82" w:rsidP="009D4D3F">
            <w:pPr>
              <w:spacing w:line="240" w:lineRule="auto"/>
              <w:jc w:val="center"/>
              <w:rPr>
                <w:rFonts w:ascii="Times New Roman" w:eastAsia="Calibri" w:hAnsi="Times New Roman" w:cs="Times New Roman"/>
                <w:sz w:val="24"/>
                <w:szCs w:val="24"/>
              </w:rPr>
            </w:pPr>
            <w:r w:rsidRPr="009D4D3F">
              <w:rPr>
                <w:rFonts w:ascii="Times New Roman" w:eastAsia="Calibri" w:hAnsi="Times New Roman" w:cs="Times New Roman"/>
                <w:color w:val="000000"/>
                <w:sz w:val="24"/>
                <w:szCs w:val="24"/>
              </w:rPr>
              <w:t xml:space="preserve">выполнение муниципальным образованием на </w:t>
            </w:r>
            <w:proofErr w:type="gramStart"/>
            <w:r w:rsidRPr="009D4D3F">
              <w:rPr>
                <w:rFonts w:ascii="Times New Roman" w:eastAsia="Calibri" w:hAnsi="Times New Roman" w:cs="Times New Roman"/>
                <w:color w:val="000000"/>
                <w:sz w:val="24"/>
                <w:szCs w:val="24"/>
              </w:rPr>
              <w:t>территориях</w:t>
            </w:r>
            <w:proofErr w:type="gramEnd"/>
            <w:r w:rsidRPr="009D4D3F">
              <w:rPr>
                <w:rFonts w:ascii="Times New Roman" w:eastAsia="Calibri" w:hAnsi="Times New Roman" w:cs="Times New Roman"/>
                <w:color w:val="000000"/>
                <w:sz w:val="24"/>
                <w:szCs w:val="24"/>
              </w:rPr>
              <w:t xml:space="preserve"> которых отсутствуют военные комиссариаты, переданных </w:t>
            </w:r>
            <w:r w:rsidRPr="009D4D3F">
              <w:rPr>
                <w:rFonts w:ascii="Times New Roman" w:eastAsia="Calibri" w:hAnsi="Times New Roman" w:cs="Times New Roman"/>
                <w:color w:val="000000"/>
                <w:sz w:val="24"/>
                <w:szCs w:val="24"/>
              </w:rPr>
              <w:lastRenderedPageBreak/>
              <w:t>им полномочий по первичному воинскому учету</w:t>
            </w:r>
          </w:p>
        </w:tc>
      </w:tr>
      <w:tr w:rsidR="00FB0E82" w:rsidRPr="003D7A08" w:rsidTr="003C0D0B">
        <w:tc>
          <w:tcPr>
            <w:tcW w:w="993" w:type="dxa"/>
            <w:tcBorders>
              <w:top w:val="single" w:sz="4" w:space="0" w:color="auto"/>
              <w:left w:val="single" w:sz="4" w:space="0" w:color="auto"/>
              <w:bottom w:val="single" w:sz="4" w:space="0" w:color="auto"/>
              <w:right w:val="single" w:sz="4" w:space="0" w:color="auto"/>
            </w:tcBorders>
          </w:tcPr>
          <w:p w:rsidR="00FB0E82" w:rsidRPr="00BB2CF6" w:rsidRDefault="00542C07" w:rsidP="00AB3E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Основное мероприя</w:t>
            </w:r>
            <w:r w:rsidR="00FB0E82" w:rsidRPr="00BB2CF6">
              <w:rPr>
                <w:rFonts w:ascii="Times New Roman" w:eastAsia="Calibri" w:hAnsi="Times New Roman" w:cs="Times New Roman"/>
                <w:sz w:val="24"/>
                <w:szCs w:val="24"/>
              </w:rPr>
              <w:t xml:space="preserve">тие </w:t>
            </w:r>
          </w:p>
        </w:tc>
        <w:tc>
          <w:tcPr>
            <w:tcW w:w="1843" w:type="dxa"/>
            <w:tcBorders>
              <w:top w:val="single" w:sz="4" w:space="0" w:color="auto"/>
              <w:left w:val="single" w:sz="4" w:space="0" w:color="auto"/>
              <w:bottom w:val="single" w:sz="4" w:space="0" w:color="auto"/>
              <w:right w:val="single" w:sz="4" w:space="0" w:color="auto"/>
            </w:tcBorders>
          </w:tcPr>
          <w:p w:rsidR="00FB0E82" w:rsidRPr="00C23BCB" w:rsidRDefault="00661B97" w:rsidP="00FC3BD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FB0E82" w:rsidRPr="00C23BCB">
              <w:rPr>
                <w:rFonts w:ascii="Times New Roman" w:eastAsia="Calibri" w:hAnsi="Times New Roman" w:cs="Times New Roman"/>
                <w:sz w:val="24"/>
                <w:szCs w:val="24"/>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w:t>
            </w:r>
            <w:r w:rsidR="00FB0E82" w:rsidRPr="00C23BCB">
              <w:rPr>
                <w:rFonts w:ascii="Times New Roman" w:eastAsia="Calibri" w:hAnsi="Times New Roman" w:cs="Times New Roman"/>
                <w:sz w:val="24"/>
                <w:szCs w:val="24"/>
              </w:rPr>
              <w:lastRenderedPageBreak/>
              <w:t>актов гражданского состояния»</w:t>
            </w:r>
          </w:p>
        </w:tc>
        <w:tc>
          <w:tcPr>
            <w:tcW w:w="1701"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2CF6">
              <w:rPr>
                <w:rFonts w:ascii="Times New Roman" w:eastAsia="Times New Roman" w:hAnsi="Times New Roman" w:cs="Times New Roman"/>
                <w:sz w:val="24"/>
                <w:szCs w:val="24"/>
                <w:lang w:eastAsia="ru-RU"/>
              </w:rPr>
              <w:lastRenderedPageBreak/>
              <w:t>502</w:t>
            </w:r>
          </w:p>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2CF6">
              <w:rPr>
                <w:rFonts w:ascii="Times New Roman" w:eastAsia="Times New Roman" w:hAnsi="Times New Roman" w:cs="Times New Roman"/>
                <w:sz w:val="24"/>
                <w:szCs w:val="24"/>
                <w:lang w:eastAsia="ru-RU"/>
              </w:rPr>
              <w:t>0304</w:t>
            </w:r>
          </w:p>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2CF6">
              <w:rPr>
                <w:rFonts w:ascii="Times New Roman" w:eastAsia="Times New Roman" w:hAnsi="Times New Roman" w:cs="Times New Roman"/>
                <w:sz w:val="24"/>
                <w:szCs w:val="24"/>
                <w:lang w:eastAsia="ru-RU"/>
              </w:rPr>
              <w:t>19 2 07 59302</w:t>
            </w:r>
          </w:p>
        </w:tc>
        <w:tc>
          <w:tcPr>
            <w:tcW w:w="992" w:type="dxa"/>
            <w:tcBorders>
              <w:top w:val="single" w:sz="4" w:space="0" w:color="auto"/>
              <w:left w:val="single" w:sz="4" w:space="0" w:color="auto"/>
              <w:bottom w:val="single" w:sz="4" w:space="0" w:color="auto"/>
              <w:right w:val="single" w:sz="4" w:space="0" w:color="auto"/>
            </w:tcBorders>
          </w:tcPr>
          <w:p w:rsidR="00FB0E82" w:rsidRPr="00AB3E66" w:rsidRDefault="00D260C8" w:rsidP="00AB3E66">
            <w:pPr>
              <w:rPr>
                <w:rFonts w:ascii="Times New Roman" w:hAnsi="Times New Roman" w:cs="Times New Roman"/>
                <w:sz w:val="24"/>
                <w:szCs w:val="24"/>
              </w:rPr>
            </w:pPr>
            <w:r>
              <w:rPr>
                <w:rFonts w:ascii="Times New Roman" w:hAnsi="Times New Roman" w:cs="Times New Roman"/>
                <w:sz w:val="24"/>
                <w:szCs w:val="24"/>
              </w:rPr>
              <w:t>232,2</w:t>
            </w:r>
          </w:p>
        </w:tc>
        <w:tc>
          <w:tcPr>
            <w:tcW w:w="1372"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rsidR="00FB0E82" w:rsidRPr="00AB3E66" w:rsidRDefault="00FB0E82" w:rsidP="00AB3E66">
            <w:pPr>
              <w:rPr>
                <w:rFonts w:ascii="Times New Roman" w:hAnsi="Times New Roman" w:cs="Times New Roman"/>
                <w:sz w:val="24"/>
                <w:szCs w:val="24"/>
              </w:rPr>
            </w:pPr>
            <w:r w:rsidRPr="00AB3E66">
              <w:rPr>
                <w:rFonts w:ascii="Times New Roman" w:hAnsi="Times New Roman" w:cs="Times New Roman"/>
                <w:sz w:val="24"/>
                <w:szCs w:val="24"/>
              </w:rPr>
              <w:t>69,0</w:t>
            </w:r>
          </w:p>
        </w:tc>
        <w:tc>
          <w:tcPr>
            <w:tcW w:w="896" w:type="dxa"/>
            <w:tcBorders>
              <w:top w:val="single" w:sz="4" w:space="0" w:color="auto"/>
              <w:left w:val="single" w:sz="4" w:space="0" w:color="auto"/>
              <w:bottom w:val="single" w:sz="4" w:space="0" w:color="auto"/>
              <w:right w:val="single" w:sz="4" w:space="0" w:color="auto"/>
            </w:tcBorders>
          </w:tcPr>
          <w:p w:rsidR="00FB0E82" w:rsidRDefault="00FB0E82">
            <w:r w:rsidRPr="00AB3E66">
              <w:rPr>
                <w:rFonts w:ascii="Times New Roman" w:eastAsia="Calibri" w:hAnsi="Times New Roman" w:cs="Times New Roman"/>
                <w:color w:val="000000"/>
                <w:sz w:val="24"/>
                <w:szCs w:val="24"/>
              </w:rPr>
              <w:t>69,0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ind w:left="-57" w:right="-57"/>
              <w:jc w:val="center"/>
              <w:rPr>
                <w:rFonts w:ascii="Times New Roman" w:eastAsia="Calibri" w:hAnsi="Times New Roman" w:cs="Times New Roman"/>
                <w:color w:val="000000"/>
                <w:sz w:val="24"/>
                <w:szCs w:val="24"/>
              </w:rPr>
            </w:pPr>
            <w:r w:rsidRPr="00BB2CF6">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bottom w:val="single" w:sz="4" w:space="0" w:color="auto"/>
              <w:right w:val="single" w:sz="4" w:space="0" w:color="auto"/>
            </w:tcBorders>
          </w:tcPr>
          <w:p w:rsidR="00FB0E82" w:rsidRPr="009D4D3F" w:rsidRDefault="00FB0E82" w:rsidP="009D4D3F">
            <w:pPr>
              <w:spacing w:line="240" w:lineRule="auto"/>
              <w:ind w:left="-57" w:right="-57"/>
              <w:jc w:val="center"/>
              <w:rPr>
                <w:rFonts w:ascii="Times New Roman" w:eastAsia="Calibri" w:hAnsi="Times New Roman" w:cs="Times New Roman"/>
                <w:color w:val="000000"/>
                <w:sz w:val="24"/>
                <w:szCs w:val="24"/>
              </w:rPr>
            </w:pPr>
            <w:r w:rsidRPr="009D4D3F">
              <w:rPr>
                <w:rFonts w:ascii="Times New Roman" w:eastAsia="Calibri" w:hAnsi="Times New Roman" w:cs="Times New Roman"/>
                <w:color w:val="000000"/>
                <w:sz w:val="24"/>
                <w:szCs w:val="24"/>
              </w:rPr>
              <w:t>Осуществление муниципальным образованием  полномочий на государственную регистрацию актов гражданского состояния</w:t>
            </w:r>
          </w:p>
        </w:tc>
      </w:tr>
      <w:tr w:rsidR="00661B97" w:rsidRPr="003D7A08" w:rsidTr="003C0D0B">
        <w:tc>
          <w:tcPr>
            <w:tcW w:w="993" w:type="dxa"/>
            <w:vMerge w:val="restart"/>
            <w:tcBorders>
              <w:top w:val="single" w:sz="4" w:space="0" w:color="auto"/>
              <w:left w:val="single" w:sz="4" w:space="0" w:color="auto"/>
              <w:right w:val="single" w:sz="4" w:space="0" w:color="auto"/>
            </w:tcBorders>
          </w:tcPr>
          <w:p w:rsidR="00661B97" w:rsidRPr="00BB2CF6" w:rsidRDefault="00661B97" w:rsidP="00AB3E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Основное мероприя</w:t>
            </w:r>
            <w:r w:rsidRPr="00BB2CF6">
              <w:rPr>
                <w:rFonts w:ascii="Times New Roman" w:eastAsia="Calibri" w:hAnsi="Times New Roman" w:cs="Times New Roman"/>
                <w:sz w:val="24"/>
                <w:szCs w:val="24"/>
              </w:rPr>
              <w:t xml:space="preserve">тие </w:t>
            </w:r>
          </w:p>
        </w:tc>
        <w:tc>
          <w:tcPr>
            <w:tcW w:w="1843" w:type="dxa"/>
            <w:vMerge w:val="restart"/>
            <w:tcBorders>
              <w:top w:val="single" w:sz="4" w:space="0" w:color="auto"/>
              <w:left w:val="single" w:sz="4" w:space="0" w:color="auto"/>
              <w:right w:val="single" w:sz="4" w:space="0" w:color="auto"/>
            </w:tcBorders>
          </w:tcPr>
          <w:p w:rsidR="00661B97" w:rsidRPr="00C23BCB" w:rsidRDefault="00661B97" w:rsidP="00FC3BD4">
            <w:pPr>
              <w:spacing w:after="0" w:line="240" w:lineRule="auto"/>
              <w:jc w:val="center"/>
              <w:rPr>
                <w:rFonts w:ascii="Times New Roman" w:eastAsia="Calibri" w:hAnsi="Times New Roman" w:cs="Times New Roman"/>
                <w:sz w:val="24"/>
                <w:szCs w:val="24"/>
              </w:rPr>
            </w:pPr>
            <w:r w:rsidRPr="00C23BCB">
              <w:rPr>
                <w:rFonts w:ascii="Times New Roman" w:eastAsia="Calibri" w:hAnsi="Times New Roman" w:cs="Times New Roman"/>
                <w:sz w:val="24"/>
                <w:szCs w:val="24"/>
              </w:rPr>
              <w:t>"Обеспечение реализации проектов развития сельских поселений Бузулукского района, основанных на местных инициативах"</w:t>
            </w:r>
          </w:p>
        </w:tc>
        <w:tc>
          <w:tcPr>
            <w:tcW w:w="1701" w:type="dxa"/>
            <w:vMerge w:val="restart"/>
            <w:tcBorders>
              <w:top w:val="single" w:sz="4" w:space="0" w:color="auto"/>
              <w:left w:val="single" w:sz="4" w:space="0" w:color="auto"/>
              <w:right w:val="single" w:sz="4" w:space="0" w:color="auto"/>
            </w:tcBorders>
          </w:tcPr>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502</w:t>
            </w:r>
          </w:p>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140</w:t>
            </w:r>
            <w:r>
              <w:rPr>
                <w:rFonts w:ascii="Times New Roman" w:eastAsia="Times New Roman" w:hAnsi="Times New Roman" w:cs="Times New Roman"/>
                <w:sz w:val="24"/>
                <w:szCs w:val="24"/>
                <w:lang w:eastAsia="ru-RU"/>
              </w:rPr>
              <w:t>2</w:t>
            </w:r>
          </w:p>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7A08">
              <w:rPr>
                <w:rFonts w:ascii="Times New Roman" w:eastAsia="Times New Roman" w:hAnsi="Times New Roman" w:cs="Times New Roman"/>
                <w:sz w:val="24"/>
                <w:szCs w:val="24"/>
                <w:lang w:eastAsia="ru-RU"/>
              </w:rPr>
              <w:t>19 2 08 91400</w:t>
            </w:r>
          </w:p>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tcPr>
          <w:p w:rsidR="00661B97" w:rsidRDefault="00661B9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500,0</w:t>
            </w:r>
          </w:p>
          <w:p w:rsidR="00661B97" w:rsidRPr="00D260C8" w:rsidRDefault="00661B97" w:rsidP="00D260C8">
            <w:pPr>
              <w:rPr>
                <w:rFonts w:ascii="Times New Roman" w:eastAsia="Calibri" w:hAnsi="Times New Roman" w:cs="Times New Roman"/>
                <w:sz w:val="24"/>
                <w:szCs w:val="24"/>
              </w:rPr>
            </w:pPr>
          </w:p>
        </w:tc>
        <w:tc>
          <w:tcPr>
            <w:tcW w:w="1372"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spacing w:after="0" w:line="240" w:lineRule="auto"/>
              <w:ind w:left="-57" w:right="-57"/>
              <w:jc w:val="center"/>
            </w:pPr>
          </w:p>
        </w:tc>
        <w:tc>
          <w:tcPr>
            <w:tcW w:w="1134"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spacing w:after="0" w:line="240" w:lineRule="auto"/>
              <w:ind w:left="-57" w:right="-57"/>
              <w:jc w:val="center"/>
            </w:pPr>
          </w:p>
        </w:tc>
        <w:tc>
          <w:tcPr>
            <w:tcW w:w="1134"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spacing w:after="0" w:line="240" w:lineRule="auto"/>
              <w:ind w:left="-57" w:right="-57"/>
              <w:jc w:val="center"/>
            </w:pPr>
          </w:p>
        </w:tc>
        <w:tc>
          <w:tcPr>
            <w:tcW w:w="1134"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spacing w:after="0" w:line="240" w:lineRule="auto"/>
              <w:ind w:left="-57" w:right="-57"/>
              <w:jc w:val="center"/>
            </w:pPr>
          </w:p>
        </w:tc>
        <w:tc>
          <w:tcPr>
            <w:tcW w:w="1134"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widowControl w:val="0"/>
              <w:autoSpaceDE w:val="0"/>
              <w:autoSpaceDN w:val="0"/>
              <w:adjustRightInd w:val="0"/>
              <w:spacing w:after="0" w:line="240" w:lineRule="auto"/>
              <w:jc w:val="center"/>
            </w:pPr>
          </w:p>
        </w:tc>
        <w:tc>
          <w:tcPr>
            <w:tcW w:w="1134"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widowControl w:val="0"/>
              <w:autoSpaceDE w:val="0"/>
              <w:autoSpaceDN w:val="0"/>
              <w:adjustRightInd w:val="0"/>
              <w:spacing w:after="0" w:line="240" w:lineRule="auto"/>
              <w:jc w:val="center"/>
            </w:pPr>
          </w:p>
        </w:tc>
        <w:tc>
          <w:tcPr>
            <w:tcW w:w="896" w:type="dxa"/>
            <w:vMerge w:val="restart"/>
            <w:tcBorders>
              <w:top w:val="single" w:sz="4" w:space="0" w:color="auto"/>
              <w:left w:val="single" w:sz="4" w:space="0" w:color="auto"/>
              <w:right w:val="single" w:sz="4" w:space="0" w:color="auto"/>
            </w:tcBorders>
          </w:tcPr>
          <w:p w:rsidR="00661B97" w:rsidRDefault="00661B97">
            <w:r w:rsidRPr="001E46EF">
              <w:rPr>
                <w:rFonts w:ascii="Times New Roman" w:eastAsia="Calibri" w:hAnsi="Times New Roman" w:cs="Times New Roman"/>
                <w:color w:val="000000"/>
                <w:sz w:val="24"/>
                <w:szCs w:val="24"/>
              </w:rPr>
              <w:t>500,0</w:t>
            </w:r>
          </w:p>
          <w:p w:rsidR="00661B97" w:rsidRDefault="00661B97" w:rsidP="00FC3BD4">
            <w:pPr>
              <w:widowControl w:val="0"/>
              <w:autoSpaceDE w:val="0"/>
              <w:autoSpaceDN w:val="0"/>
              <w:adjustRightInd w:val="0"/>
              <w:spacing w:after="0" w:line="240" w:lineRule="auto"/>
              <w:jc w:val="center"/>
            </w:pPr>
          </w:p>
        </w:tc>
        <w:tc>
          <w:tcPr>
            <w:tcW w:w="1134" w:type="dxa"/>
            <w:vMerge w:val="restart"/>
            <w:tcBorders>
              <w:top w:val="single" w:sz="4" w:space="0" w:color="auto"/>
              <w:left w:val="single" w:sz="4" w:space="0" w:color="auto"/>
              <w:right w:val="single" w:sz="4" w:space="0" w:color="auto"/>
            </w:tcBorders>
          </w:tcPr>
          <w:p w:rsidR="00661B97" w:rsidRDefault="00661B97" w:rsidP="00437139">
            <w:pPr>
              <w:jc w:val="center"/>
            </w:pPr>
            <w:r w:rsidRPr="00E84193">
              <w:rPr>
                <w:rFonts w:ascii="Times New Roman" w:eastAsia="Calibri" w:hAnsi="Times New Roman" w:cs="Times New Roman"/>
                <w:color w:val="000000"/>
                <w:sz w:val="24"/>
                <w:szCs w:val="24"/>
              </w:rPr>
              <w:t>Финансовый отдел</w:t>
            </w:r>
          </w:p>
          <w:p w:rsidR="00661B97" w:rsidRDefault="00661B97" w:rsidP="00437139">
            <w:pPr>
              <w:jc w:val="center"/>
            </w:pPr>
          </w:p>
        </w:tc>
        <w:tc>
          <w:tcPr>
            <w:tcW w:w="1604" w:type="dxa"/>
            <w:vMerge w:val="restart"/>
            <w:tcBorders>
              <w:top w:val="single" w:sz="4" w:space="0" w:color="auto"/>
              <w:left w:val="single" w:sz="4" w:space="0" w:color="auto"/>
              <w:right w:val="single" w:sz="4" w:space="0" w:color="auto"/>
            </w:tcBorders>
          </w:tcPr>
          <w:p w:rsidR="00661B97"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4D3F">
              <w:rPr>
                <w:rFonts w:ascii="Times New Roman" w:eastAsia="Times New Roman" w:hAnsi="Times New Roman" w:cs="Times New Roman"/>
                <w:sz w:val="24"/>
                <w:szCs w:val="24"/>
                <w:lang w:eastAsia="ru-RU"/>
              </w:rPr>
              <w:t>развитие общественной инфраструктуры, обусловленное реализацией проектов, основанных на местных инициативах</w:t>
            </w:r>
          </w:p>
        </w:tc>
      </w:tr>
      <w:tr w:rsidR="00661B97" w:rsidRPr="003D7A08" w:rsidTr="003C0D0B">
        <w:trPr>
          <w:trHeight w:val="1152"/>
        </w:trPr>
        <w:tc>
          <w:tcPr>
            <w:tcW w:w="993" w:type="dxa"/>
            <w:vMerge/>
            <w:tcBorders>
              <w:left w:val="single" w:sz="4" w:space="0" w:color="auto"/>
              <w:bottom w:val="single" w:sz="4" w:space="0" w:color="auto"/>
              <w:right w:val="single" w:sz="4" w:space="0" w:color="auto"/>
            </w:tcBorders>
          </w:tcPr>
          <w:p w:rsidR="00661B97" w:rsidRPr="00BB2CF6" w:rsidRDefault="00661B97" w:rsidP="00FC3BD4">
            <w:pPr>
              <w:spacing w:after="0" w:line="240" w:lineRule="auto"/>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661B97" w:rsidRPr="00C23BCB" w:rsidRDefault="00661B97" w:rsidP="00FC3BD4">
            <w:pPr>
              <w:spacing w:after="0" w:line="240" w:lineRule="auto"/>
              <w:jc w:val="center"/>
              <w:rPr>
                <w:rFonts w:ascii="Times New Roman" w:eastAsia="Calibri"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rsidR="00661B97" w:rsidRPr="003D7A08" w:rsidRDefault="00661B97" w:rsidP="00FC3BD4">
            <w:pPr>
              <w:spacing w:after="0" w:line="240" w:lineRule="auto"/>
              <w:ind w:left="-57" w:right="-57"/>
              <w:jc w:val="center"/>
              <w:rPr>
                <w:rFonts w:ascii="Times New Roman" w:eastAsia="Calibri" w:hAnsi="Times New Roman" w:cs="Times New Roman"/>
                <w:color w:val="000000"/>
                <w:sz w:val="24"/>
                <w:szCs w:val="24"/>
              </w:rPr>
            </w:pPr>
          </w:p>
        </w:tc>
        <w:tc>
          <w:tcPr>
            <w:tcW w:w="1372" w:type="dxa"/>
            <w:vMerge/>
            <w:tcBorders>
              <w:left w:val="single" w:sz="4" w:space="0" w:color="auto"/>
              <w:bottom w:val="single" w:sz="4" w:space="0" w:color="auto"/>
              <w:right w:val="single" w:sz="4" w:space="0" w:color="auto"/>
            </w:tcBorders>
          </w:tcPr>
          <w:p w:rsidR="00661B97" w:rsidRPr="003D7A08" w:rsidRDefault="00661B97" w:rsidP="00FC3BD4">
            <w:pPr>
              <w:spacing w:after="0" w:line="240" w:lineRule="auto"/>
              <w:ind w:left="-57" w:right="-57"/>
              <w:jc w:val="center"/>
              <w:rPr>
                <w:rFonts w:ascii="Times New Roman" w:eastAsia="Calibri" w:hAnsi="Times New Roman" w:cs="Times New Roman"/>
                <w:color w:val="000000"/>
                <w:sz w:val="24"/>
                <w:szCs w:val="24"/>
              </w:rPr>
            </w:pPr>
          </w:p>
        </w:tc>
        <w:tc>
          <w:tcPr>
            <w:tcW w:w="1134" w:type="dxa"/>
            <w:vMerge/>
            <w:tcBorders>
              <w:left w:val="single" w:sz="4" w:space="0" w:color="auto"/>
              <w:bottom w:val="single" w:sz="4" w:space="0" w:color="auto"/>
              <w:right w:val="single" w:sz="4" w:space="0" w:color="auto"/>
            </w:tcBorders>
          </w:tcPr>
          <w:p w:rsidR="00661B97" w:rsidRPr="003D7A08" w:rsidRDefault="00661B97" w:rsidP="00FC3BD4">
            <w:pPr>
              <w:spacing w:after="0" w:line="240" w:lineRule="auto"/>
              <w:ind w:left="-57" w:right="-57"/>
              <w:jc w:val="center"/>
              <w:rPr>
                <w:rFonts w:ascii="Times New Roman" w:eastAsia="Calibri" w:hAnsi="Times New Roman" w:cs="Times New Roman"/>
                <w:color w:val="000000"/>
                <w:sz w:val="24"/>
                <w:szCs w:val="24"/>
              </w:rPr>
            </w:pPr>
          </w:p>
        </w:tc>
        <w:tc>
          <w:tcPr>
            <w:tcW w:w="1134" w:type="dxa"/>
            <w:vMerge/>
            <w:tcBorders>
              <w:left w:val="single" w:sz="4" w:space="0" w:color="auto"/>
              <w:bottom w:val="single" w:sz="4" w:space="0" w:color="auto"/>
              <w:right w:val="single" w:sz="4" w:space="0" w:color="auto"/>
            </w:tcBorders>
          </w:tcPr>
          <w:p w:rsidR="00661B97" w:rsidRPr="003D7A08" w:rsidRDefault="00661B97" w:rsidP="00FC3BD4">
            <w:pPr>
              <w:spacing w:after="0" w:line="240" w:lineRule="auto"/>
              <w:ind w:left="-57" w:right="-57"/>
              <w:jc w:val="center"/>
              <w:rPr>
                <w:rFonts w:ascii="Times New Roman" w:eastAsia="Calibri" w:hAnsi="Times New Roman" w:cs="Times New Roman"/>
                <w:color w:val="000000"/>
                <w:sz w:val="24"/>
                <w:szCs w:val="24"/>
              </w:rPr>
            </w:pPr>
          </w:p>
        </w:tc>
        <w:tc>
          <w:tcPr>
            <w:tcW w:w="1134" w:type="dxa"/>
            <w:vMerge/>
            <w:tcBorders>
              <w:left w:val="single" w:sz="4" w:space="0" w:color="auto"/>
              <w:bottom w:val="single" w:sz="4" w:space="0" w:color="auto"/>
              <w:right w:val="single" w:sz="4" w:space="0" w:color="auto"/>
            </w:tcBorders>
          </w:tcPr>
          <w:p w:rsidR="00661B97" w:rsidRPr="003D7A08" w:rsidRDefault="00661B97" w:rsidP="00FC3BD4">
            <w:pPr>
              <w:spacing w:after="0" w:line="240" w:lineRule="auto"/>
              <w:ind w:left="-57" w:right="-57"/>
              <w:jc w:val="center"/>
              <w:rPr>
                <w:rFonts w:ascii="Times New Roman" w:eastAsia="Calibri" w:hAnsi="Times New Roman" w:cs="Times New Roman"/>
                <w:color w:val="000000"/>
                <w:sz w:val="24"/>
                <w:szCs w:val="24"/>
              </w:rPr>
            </w:pPr>
          </w:p>
        </w:tc>
        <w:tc>
          <w:tcPr>
            <w:tcW w:w="1134" w:type="dxa"/>
            <w:vMerge/>
            <w:tcBorders>
              <w:left w:val="single" w:sz="4" w:space="0" w:color="auto"/>
              <w:bottom w:val="single" w:sz="4" w:space="0" w:color="auto"/>
              <w:right w:val="single" w:sz="4" w:space="0" w:color="auto"/>
            </w:tcBorders>
          </w:tcPr>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661B97" w:rsidRPr="003D7A0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96" w:type="dxa"/>
            <w:vMerge/>
            <w:tcBorders>
              <w:left w:val="single" w:sz="4" w:space="0" w:color="auto"/>
              <w:bottom w:val="single" w:sz="4" w:space="0" w:color="auto"/>
              <w:right w:val="single" w:sz="4" w:space="0" w:color="auto"/>
            </w:tcBorders>
          </w:tcPr>
          <w:p w:rsidR="00661B97"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661B97" w:rsidRDefault="00661B97" w:rsidP="00437139">
            <w:pPr>
              <w:jc w:val="center"/>
            </w:pPr>
          </w:p>
        </w:tc>
        <w:tc>
          <w:tcPr>
            <w:tcW w:w="1604" w:type="dxa"/>
            <w:vMerge/>
            <w:tcBorders>
              <w:left w:val="single" w:sz="4" w:space="0" w:color="auto"/>
              <w:bottom w:val="single" w:sz="4" w:space="0" w:color="auto"/>
              <w:right w:val="single" w:sz="4" w:space="0" w:color="auto"/>
            </w:tcBorders>
          </w:tcPr>
          <w:p w:rsidR="00661B97"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260C8" w:rsidRPr="003D7A08" w:rsidTr="003C0D0B">
        <w:trPr>
          <w:trHeight w:val="1152"/>
        </w:trPr>
        <w:tc>
          <w:tcPr>
            <w:tcW w:w="993" w:type="dxa"/>
            <w:tcBorders>
              <w:top w:val="single" w:sz="4" w:space="0" w:color="auto"/>
              <w:left w:val="single" w:sz="4" w:space="0" w:color="auto"/>
              <w:bottom w:val="single" w:sz="4" w:space="0" w:color="auto"/>
              <w:right w:val="single" w:sz="4" w:space="0" w:color="auto"/>
            </w:tcBorders>
          </w:tcPr>
          <w:p w:rsidR="00D260C8" w:rsidRPr="00BB2CF6" w:rsidRDefault="00D260C8" w:rsidP="00FC3BD4">
            <w:pPr>
              <w:spacing w:after="0" w:line="240" w:lineRule="auto"/>
              <w:jc w:val="center"/>
              <w:rPr>
                <w:rFonts w:ascii="Times New Roman" w:eastAsia="Calibri" w:hAnsi="Times New Roman" w:cs="Times New Roman"/>
                <w:sz w:val="24"/>
                <w:szCs w:val="24"/>
              </w:rPr>
            </w:pPr>
            <w:r w:rsidRPr="00D260C8">
              <w:rPr>
                <w:rFonts w:ascii="Times New Roman" w:eastAsia="Calibri" w:hAnsi="Times New Roman" w:cs="Times New Roman"/>
                <w:sz w:val="24"/>
                <w:szCs w:val="24"/>
              </w:rPr>
              <w:t>Основное мероприятие</w:t>
            </w:r>
          </w:p>
        </w:tc>
        <w:tc>
          <w:tcPr>
            <w:tcW w:w="1843" w:type="dxa"/>
            <w:tcBorders>
              <w:top w:val="single" w:sz="4" w:space="0" w:color="auto"/>
              <w:left w:val="single" w:sz="4" w:space="0" w:color="auto"/>
              <w:bottom w:val="single" w:sz="4" w:space="0" w:color="auto"/>
              <w:right w:val="single" w:sz="4" w:space="0" w:color="auto"/>
            </w:tcBorders>
          </w:tcPr>
          <w:p w:rsidR="00D260C8" w:rsidRPr="00C23BCB" w:rsidRDefault="00D260C8" w:rsidP="00FC3BD4">
            <w:pPr>
              <w:spacing w:after="0" w:line="240" w:lineRule="auto"/>
              <w:jc w:val="center"/>
              <w:rPr>
                <w:rFonts w:ascii="Times New Roman" w:eastAsia="Calibri" w:hAnsi="Times New Roman" w:cs="Times New Roman"/>
                <w:sz w:val="24"/>
                <w:szCs w:val="24"/>
              </w:rPr>
            </w:pPr>
            <w:r w:rsidRPr="00D260C8">
              <w:rPr>
                <w:rFonts w:ascii="Times New Roman" w:eastAsia="Calibri" w:hAnsi="Times New Roman" w:cs="Times New Roman"/>
                <w:sz w:val="24"/>
                <w:szCs w:val="24"/>
              </w:rPr>
              <w:t xml:space="preserve"> «Поддержка муниципальных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Pr>
          <w:p w:rsidR="00D260C8" w:rsidRDefault="00D260C8"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p w:rsidR="00D260C8" w:rsidRDefault="00D260C8"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05 03</w:t>
            </w:r>
          </w:p>
          <w:p w:rsidR="00D260C8" w:rsidRPr="003D7A08" w:rsidRDefault="00D260C8"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60C8">
              <w:rPr>
                <w:rFonts w:ascii="Times New Roman" w:eastAsia="Times New Roman" w:hAnsi="Times New Roman" w:cs="Times New Roman"/>
                <w:sz w:val="24"/>
                <w:szCs w:val="24"/>
                <w:lang w:eastAsia="ru-RU"/>
              </w:rPr>
              <w:t>19 2 09 L5550</w:t>
            </w:r>
          </w:p>
        </w:tc>
        <w:tc>
          <w:tcPr>
            <w:tcW w:w="992" w:type="dxa"/>
            <w:tcBorders>
              <w:top w:val="single" w:sz="4" w:space="0" w:color="auto"/>
              <w:left w:val="single" w:sz="4" w:space="0" w:color="auto"/>
              <w:bottom w:val="single" w:sz="4" w:space="0" w:color="auto"/>
              <w:right w:val="single" w:sz="4" w:space="0" w:color="auto"/>
            </w:tcBorders>
          </w:tcPr>
          <w:p w:rsidR="00D260C8" w:rsidRPr="003D7A08" w:rsidRDefault="00D260C8" w:rsidP="00D260C8">
            <w:pPr>
              <w:spacing w:after="0" w:line="240" w:lineRule="auto"/>
              <w:ind w:left="-57" w:right="-5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5000,0</w:t>
            </w:r>
          </w:p>
        </w:tc>
        <w:tc>
          <w:tcPr>
            <w:tcW w:w="1372" w:type="dxa"/>
            <w:tcBorders>
              <w:top w:val="single" w:sz="4" w:space="0" w:color="auto"/>
              <w:left w:val="single" w:sz="4" w:space="0" w:color="auto"/>
              <w:bottom w:val="single" w:sz="4" w:space="0" w:color="auto"/>
              <w:right w:val="single" w:sz="4" w:space="0" w:color="auto"/>
            </w:tcBorders>
          </w:tcPr>
          <w:p w:rsidR="00D260C8" w:rsidRPr="003D7A08" w:rsidRDefault="00D260C8" w:rsidP="00FC3BD4">
            <w:pPr>
              <w:spacing w:after="0" w:line="240" w:lineRule="auto"/>
              <w:ind w:left="-57" w:right="-5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260C8" w:rsidRPr="003D7A08" w:rsidRDefault="00D260C8" w:rsidP="00FC3BD4">
            <w:pPr>
              <w:spacing w:after="0" w:line="240" w:lineRule="auto"/>
              <w:ind w:left="-57" w:right="-5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260C8" w:rsidRPr="003D7A08" w:rsidRDefault="00D260C8" w:rsidP="00FC3BD4">
            <w:pPr>
              <w:spacing w:after="0" w:line="240" w:lineRule="auto"/>
              <w:ind w:left="-57" w:right="-5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260C8" w:rsidRPr="003D7A08" w:rsidRDefault="00D260C8" w:rsidP="00FC3BD4">
            <w:pPr>
              <w:spacing w:after="0" w:line="240" w:lineRule="auto"/>
              <w:ind w:left="-57" w:right="-5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260C8" w:rsidRPr="003D7A08" w:rsidRDefault="00D260C8"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D260C8" w:rsidRPr="003D7A08" w:rsidRDefault="00D260C8"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96" w:type="dxa"/>
            <w:tcBorders>
              <w:top w:val="single" w:sz="4" w:space="0" w:color="auto"/>
              <w:left w:val="single" w:sz="4" w:space="0" w:color="auto"/>
              <w:bottom w:val="single" w:sz="4" w:space="0" w:color="auto"/>
              <w:right w:val="single" w:sz="4" w:space="0" w:color="auto"/>
            </w:tcBorders>
          </w:tcPr>
          <w:p w:rsidR="00D260C8" w:rsidRDefault="00D260C8"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D260C8" w:rsidRPr="00E84193" w:rsidRDefault="00661B97" w:rsidP="00437139">
            <w:pPr>
              <w:jc w:val="center"/>
              <w:rPr>
                <w:rFonts w:ascii="Times New Roman" w:eastAsia="Calibri" w:hAnsi="Times New Roman" w:cs="Times New Roman"/>
                <w:color w:val="000000"/>
                <w:sz w:val="24"/>
                <w:szCs w:val="24"/>
              </w:rPr>
            </w:pPr>
            <w:r w:rsidRPr="00661B97">
              <w:rPr>
                <w:rFonts w:ascii="Times New Roman" w:eastAsia="Calibri" w:hAnsi="Times New Roman" w:cs="Times New Roman"/>
                <w:color w:val="000000"/>
                <w:sz w:val="24"/>
                <w:szCs w:val="24"/>
              </w:rPr>
              <w:t>Финансовый отдел</w:t>
            </w:r>
          </w:p>
        </w:tc>
        <w:tc>
          <w:tcPr>
            <w:tcW w:w="1604" w:type="dxa"/>
            <w:tcBorders>
              <w:top w:val="single" w:sz="4" w:space="0" w:color="auto"/>
              <w:left w:val="single" w:sz="4" w:space="0" w:color="auto"/>
              <w:bottom w:val="single" w:sz="4" w:space="0" w:color="auto"/>
              <w:right w:val="single" w:sz="4" w:space="0" w:color="auto"/>
            </w:tcBorders>
          </w:tcPr>
          <w:p w:rsidR="00D260C8" w:rsidRDefault="00661B97"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1B97">
              <w:rPr>
                <w:rFonts w:ascii="Times New Roman" w:eastAsia="Times New Roman" w:hAnsi="Times New Roman" w:cs="Times New Roman"/>
                <w:sz w:val="24"/>
                <w:szCs w:val="24"/>
                <w:lang w:eastAsia="ru-RU"/>
              </w:rPr>
              <w:t>развитие общественной инфраструктуры</w:t>
            </w:r>
          </w:p>
        </w:tc>
      </w:tr>
      <w:tr w:rsidR="00FB0E82" w:rsidRPr="00BB2CF6" w:rsidTr="003C0D0B">
        <w:tc>
          <w:tcPr>
            <w:tcW w:w="993"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Подпрограмма </w:t>
            </w:r>
          </w:p>
        </w:tc>
        <w:tc>
          <w:tcPr>
            <w:tcW w:w="1843"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jc w:val="center"/>
              <w:rPr>
                <w:rFonts w:ascii="Times New Roman" w:eastAsia="Calibri" w:hAnsi="Times New Roman" w:cs="Times New Roman"/>
                <w:b/>
                <w:sz w:val="24"/>
                <w:szCs w:val="24"/>
              </w:rPr>
            </w:pPr>
            <w:r w:rsidRPr="00BB2CF6">
              <w:rPr>
                <w:rFonts w:ascii="Times New Roman" w:eastAsia="Calibri" w:hAnsi="Times New Roman" w:cs="Times New Roman"/>
                <w:b/>
                <w:sz w:val="24"/>
                <w:szCs w:val="24"/>
              </w:rPr>
              <w:t>«Повышение эффективности бюджетных расходов Бузулукского района»</w:t>
            </w:r>
          </w:p>
        </w:tc>
        <w:tc>
          <w:tcPr>
            <w:tcW w:w="1701"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502</w:t>
            </w:r>
          </w:p>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B2CF6">
              <w:rPr>
                <w:rFonts w:ascii="Times New Roman" w:eastAsia="Times New Roman" w:hAnsi="Times New Roman" w:cs="Times New Roman"/>
                <w:b/>
                <w:sz w:val="24"/>
                <w:szCs w:val="24"/>
                <w:lang w:eastAsia="ru-RU"/>
              </w:rPr>
              <w:t>19 4 00 00000</w:t>
            </w:r>
          </w:p>
        </w:tc>
        <w:tc>
          <w:tcPr>
            <w:tcW w:w="992" w:type="dxa"/>
            <w:tcBorders>
              <w:top w:val="single" w:sz="4" w:space="0" w:color="auto"/>
              <w:left w:val="single" w:sz="4" w:space="0" w:color="auto"/>
              <w:bottom w:val="single" w:sz="4" w:space="0" w:color="auto"/>
              <w:right w:val="single" w:sz="4" w:space="0" w:color="auto"/>
            </w:tcBorders>
          </w:tcPr>
          <w:p w:rsidR="00FB0E82" w:rsidRPr="00BB2CF6" w:rsidRDefault="00D260C8" w:rsidP="00FC3BD4">
            <w:pPr>
              <w:spacing w:after="0" w:line="240" w:lineRule="auto"/>
              <w:ind w:left="-57" w:right="-5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410,0</w:t>
            </w:r>
          </w:p>
        </w:tc>
        <w:tc>
          <w:tcPr>
            <w:tcW w:w="1372"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ind w:left="-57" w:right="-57"/>
              <w:jc w:val="center"/>
              <w:rPr>
                <w:rFonts w:ascii="Times New Roman" w:eastAsia="Calibri" w:hAnsi="Times New Roman" w:cs="Times New Roman"/>
                <w:b/>
                <w:color w:val="000000"/>
                <w:sz w:val="24"/>
                <w:szCs w:val="24"/>
              </w:rPr>
            </w:pPr>
            <w:r w:rsidRPr="00BB2CF6">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ind w:left="-57" w:right="-57"/>
              <w:jc w:val="center"/>
              <w:rPr>
                <w:rFonts w:ascii="Times New Roman" w:eastAsia="Calibri" w:hAnsi="Times New Roman" w:cs="Times New Roman"/>
                <w:b/>
                <w:color w:val="000000"/>
                <w:sz w:val="24"/>
                <w:szCs w:val="24"/>
              </w:rPr>
            </w:pPr>
            <w:r w:rsidRPr="00BB2CF6">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ind w:left="-57" w:right="-57"/>
              <w:jc w:val="center"/>
              <w:rPr>
                <w:rFonts w:ascii="Times New Roman" w:eastAsia="Calibri" w:hAnsi="Times New Roman" w:cs="Times New Roman"/>
                <w:b/>
                <w:color w:val="000000"/>
                <w:sz w:val="24"/>
                <w:szCs w:val="24"/>
              </w:rPr>
            </w:pPr>
            <w:r w:rsidRPr="00BB2CF6">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56540B" w:rsidP="00FC3BD4">
            <w:pPr>
              <w:spacing w:after="0" w:line="240" w:lineRule="auto"/>
              <w:ind w:left="-57" w:right="-5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ind w:left="-57" w:right="-57"/>
              <w:jc w:val="center"/>
              <w:rPr>
                <w:rFonts w:ascii="Times New Roman" w:eastAsia="Calibri" w:hAnsi="Times New Roman" w:cs="Times New Roman"/>
                <w:b/>
                <w:color w:val="000000"/>
                <w:sz w:val="24"/>
                <w:szCs w:val="24"/>
              </w:rPr>
            </w:pPr>
            <w:r w:rsidRPr="00BB2CF6">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ind w:left="-57" w:right="-57"/>
              <w:jc w:val="center"/>
              <w:rPr>
                <w:rFonts w:ascii="Times New Roman" w:eastAsia="Calibri" w:hAnsi="Times New Roman" w:cs="Times New Roman"/>
                <w:b/>
                <w:color w:val="000000"/>
                <w:sz w:val="24"/>
                <w:szCs w:val="24"/>
              </w:rPr>
            </w:pPr>
            <w:r w:rsidRPr="00BB2CF6">
              <w:rPr>
                <w:rFonts w:ascii="Times New Roman" w:eastAsia="Calibri" w:hAnsi="Times New Roman" w:cs="Times New Roman"/>
                <w:b/>
                <w:color w:val="000000"/>
                <w:sz w:val="24"/>
                <w:szCs w:val="24"/>
              </w:rPr>
              <w:t>500,0</w:t>
            </w:r>
          </w:p>
        </w:tc>
        <w:tc>
          <w:tcPr>
            <w:tcW w:w="896" w:type="dxa"/>
            <w:tcBorders>
              <w:top w:val="single" w:sz="4" w:space="0" w:color="auto"/>
              <w:left w:val="single" w:sz="4" w:space="0" w:color="auto"/>
              <w:bottom w:val="single" w:sz="4" w:space="0" w:color="auto"/>
              <w:right w:val="single" w:sz="4" w:space="0" w:color="auto"/>
            </w:tcBorders>
          </w:tcPr>
          <w:p w:rsidR="00FB0E82" w:rsidRPr="00BB2CF6" w:rsidRDefault="00FB0E82" w:rsidP="00FC3BD4">
            <w:pPr>
              <w:spacing w:after="0" w:line="240" w:lineRule="auto"/>
              <w:ind w:left="-57" w:right="-57"/>
              <w:jc w:val="center"/>
              <w:rPr>
                <w:rFonts w:ascii="Times New Roman" w:eastAsia="Calibri" w:hAnsi="Times New Roman" w:cs="Times New Roman"/>
                <w:b/>
                <w:color w:val="000000"/>
                <w:sz w:val="24"/>
                <w:szCs w:val="24"/>
              </w:rPr>
            </w:pPr>
            <w:r w:rsidRPr="00BB2CF6">
              <w:rPr>
                <w:rFonts w:ascii="Times New Roman" w:eastAsia="Calibri" w:hAnsi="Times New Roman" w:cs="Times New Roman"/>
                <w:b/>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sidP="00437139">
            <w:pPr>
              <w:jc w:val="center"/>
              <w:rPr>
                <w:b/>
              </w:rPr>
            </w:pPr>
            <w:r w:rsidRPr="00BB2CF6">
              <w:rPr>
                <w:rFonts w:ascii="Times New Roman" w:eastAsia="Calibri" w:hAnsi="Times New Roman" w:cs="Times New Roman"/>
                <w:b/>
                <w:color w:val="000000"/>
                <w:sz w:val="24"/>
                <w:szCs w:val="24"/>
              </w:rPr>
              <w:t>Финансовый отдел</w:t>
            </w:r>
          </w:p>
        </w:tc>
        <w:tc>
          <w:tcPr>
            <w:tcW w:w="1604" w:type="dxa"/>
            <w:vMerge w:val="restart"/>
            <w:tcBorders>
              <w:top w:val="single" w:sz="4" w:space="0" w:color="auto"/>
              <w:left w:val="single" w:sz="4" w:space="0" w:color="auto"/>
              <w:right w:val="single" w:sz="4" w:space="0" w:color="auto"/>
            </w:tcBorders>
          </w:tcPr>
          <w:p w:rsidR="00FB0E82" w:rsidRPr="009D4D3F" w:rsidRDefault="00FB0E82" w:rsidP="009D4D3F">
            <w:pPr>
              <w:jc w:val="center"/>
              <w:rPr>
                <w:sz w:val="24"/>
                <w:szCs w:val="24"/>
              </w:rPr>
            </w:pPr>
            <w:r w:rsidRPr="009D4D3F">
              <w:rPr>
                <w:rFonts w:ascii="Times New Roman" w:eastAsia="Times New Roman" w:hAnsi="Times New Roman" w:cs="Times New Roman"/>
                <w:sz w:val="24"/>
                <w:szCs w:val="24"/>
                <w:lang w:eastAsia="ru-RU"/>
              </w:rPr>
              <w:t xml:space="preserve">повышение рейтинга Бузулукского района по открытости </w:t>
            </w:r>
            <w:r w:rsidRPr="009D4D3F">
              <w:rPr>
                <w:rFonts w:ascii="Times New Roman" w:eastAsia="Times New Roman" w:hAnsi="Times New Roman" w:cs="Times New Roman"/>
                <w:sz w:val="24"/>
                <w:szCs w:val="24"/>
                <w:lang w:eastAsia="ru-RU"/>
              </w:rPr>
              <w:lastRenderedPageBreak/>
              <w:t>бюджетных процедур</w:t>
            </w:r>
          </w:p>
          <w:p w:rsidR="00FB0E82" w:rsidRDefault="00FB0E82" w:rsidP="00704E47"/>
        </w:tc>
      </w:tr>
      <w:tr w:rsidR="00FB0E82" w:rsidRPr="00E678DE" w:rsidTr="003C0D0B">
        <w:tc>
          <w:tcPr>
            <w:tcW w:w="993" w:type="dxa"/>
            <w:tcBorders>
              <w:top w:val="single" w:sz="4" w:space="0" w:color="auto"/>
              <w:left w:val="single" w:sz="4" w:space="0" w:color="auto"/>
              <w:bottom w:val="single" w:sz="4" w:space="0" w:color="auto"/>
              <w:right w:val="single" w:sz="4" w:space="0" w:color="auto"/>
            </w:tcBorders>
            <w:hideMark/>
          </w:tcPr>
          <w:p w:rsidR="00FB0E82" w:rsidRPr="00E678DE" w:rsidRDefault="00FB0E82" w:rsidP="00FC3BD4">
            <w:pPr>
              <w:spacing w:after="0" w:line="240" w:lineRule="auto"/>
              <w:rPr>
                <w:rFonts w:ascii="Times New Roman" w:eastAsia="Calibri" w:hAnsi="Times New Roman" w:cs="Times New Roman"/>
                <w:sz w:val="24"/>
                <w:szCs w:val="24"/>
              </w:rPr>
            </w:pPr>
            <w:r w:rsidRPr="00E678DE">
              <w:rPr>
                <w:rFonts w:ascii="Times New Roman" w:eastAsia="Calibri" w:hAnsi="Times New Roman" w:cs="Times New Roman"/>
                <w:sz w:val="24"/>
                <w:szCs w:val="24"/>
              </w:rPr>
              <w:lastRenderedPageBreak/>
              <w:t xml:space="preserve">Основное               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FB0E82" w:rsidRPr="00BB2CF6" w:rsidRDefault="00FB0E82" w:rsidP="00FC3BD4">
            <w:pPr>
              <w:spacing w:after="0" w:line="240" w:lineRule="auto"/>
              <w:rPr>
                <w:rFonts w:ascii="Times New Roman" w:eastAsia="Calibri" w:hAnsi="Times New Roman" w:cs="Times New Roman"/>
                <w:sz w:val="24"/>
                <w:szCs w:val="24"/>
              </w:rPr>
            </w:pPr>
            <w:r w:rsidRPr="00BB2CF6">
              <w:rPr>
                <w:rFonts w:ascii="Times New Roman" w:eastAsia="Calibri" w:hAnsi="Times New Roman" w:cs="Times New Roman"/>
                <w:bCs/>
                <w:sz w:val="24"/>
                <w:szCs w:val="24"/>
              </w:rPr>
              <w:t>Повышение эффективности распределения бюджетных средств</w:t>
            </w:r>
          </w:p>
        </w:tc>
        <w:tc>
          <w:tcPr>
            <w:tcW w:w="1701" w:type="dxa"/>
            <w:tcBorders>
              <w:top w:val="single" w:sz="4" w:space="0" w:color="auto"/>
              <w:left w:val="single" w:sz="4" w:space="0" w:color="auto"/>
              <w:bottom w:val="single" w:sz="4" w:space="0" w:color="auto"/>
              <w:right w:val="single" w:sz="4" w:space="0" w:color="auto"/>
            </w:tcBorders>
          </w:tcPr>
          <w:p w:rsidR="00FB0E82" w:rsidRDefault="00FB0E82" w:rsidP="00FC3BD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B2CF6">
              <w:rPr>
                <w:rFonts w:ascii="Times New Roman" w:eastAsia="Calibri" w:hAnsi="Times New Roman" w:cs="Times New Roman"/>
                <w:sz w:val="24"/>
                <w:szCs w:val="24"/>
              </w:rPr>
              <w:t>502</w:t>
            </w:r>
          </w:p>
          <w:p w:rsidR="00FB0E82" w:rsidRPr="00BB2CF6" w:rsidRDefault="00FB0E82" w:rsidP="00FC3B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0113</w:t>
            </w:r>
          </w:p>
          <w:p w:rsidR="00FB0E82" w:rsidRPr="00BB2CF6" w:rsidRDefault="00FB0E82" w:rsidP="00BB2C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2CF6">
              <w:rPr>
                <w:rFonts w:ascii="Times New Roman" w:eastAsia="Calibri" w:hAnsi="Times New Roman" w:cs="Times New Roman"/>
                <w:sz w:val="24"/>
                <w:szCs w:val="24"/>
              </w:rPr>
              <w:t xml:space="preserve">19 4 01 </w:t>
            </w:r>
            <w:r>
              <w:rPr>
                <w:rFonts w:ascii="Times New Roman" w:eastAsia="Calibri" w:hAnsi="Times New Roman" w:cs="Times New Roman"/>
                <w:sz w:val="24"/>
                <w:szCs w:val="24"/>
              </w:rPr>
              <w:t>92580</w:t>
            </w:r>
          </w:p>
        </w:tc>
        <w:tc>
          <w:tcPr>
            <w:tcW w:w="992" w:type="dxa"/>
            <w:tcBorders>
              <w:top w:val="single" w:sz="4" w:space="0" w:color="auto"/>
              <w:left w:val="single" w:sz="4" w:space="0" w:color="auto"/>
              <w:bottom w:val="single" w:sz="4" w:space="0" w:color="auto"/>
              <w:right w:val="single" w:sz="4" w:space="0" w:color="auto"/>
            </w:tcBorders>
          </w:tcPr>
          <w:p w:rsidR="00FB0E82" w:rsidRPr="00BB2CF6" w:rsidRDefault="00D260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410,0</w:t>
            </w:r>
          </w:p>
        </w:tc>
        <w:tc>
          <w:tcPr>
            <w:tcW w:w="1372"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896" w:type="dxa"/>
            <w:tcBorders>
              <w:top w:val="single" w:sz="4" w:space="0" w:color="auto"/>
              <w:left w:val="single" w:sz="4" w:space="0" w:color="auto"/>
              <w:bottom w:val="single" w:sz="4" w:space="0" w:color="auto"/>
              <w:right w:val="single" w:sz="4" w:space="0" w:color="auto"/>
            </w:tcBorders>
          </w:tcPr>
          <w:p w:rsidR="00FB0E82" w:rsidRPr="00BB2CF6" w:rsidRDefault="00FB0E82">
            <w:r w:rsidRPr="00BB2CF6">
              <w:rPr>
                <w:rFonts w:ascii="Times New Roman" w:eastAsia="Times New Roman" w:hAnsi="Times New Roman" w:cs="Times New Roman"/>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B0E82" w:rsidRDefault="00FB0E82" w:rsidP="00437139">
            <w:pPr>
              <w:jc w:val="center"/>
            </w:pPr>
            <w:r w:rsidRPr="00B62AB5">
              <w:rPr>
                <w:rFonts w:ascii="Times New Roman" w:eastAsia="Calibri" w:hAnsi="Times New Roman" w:cs="Times New Roman"/>
                <w:color w:val="000000"/>
                <w:sz w:val="24"/>
                <w:szCs w:val="24"/>
              </w:rPr>
              <w:t>Финансовый отдел</w:t>
            </w:r>
          </w:p>
        </w:tc>
        <w:tc>
          <w:tcPr>
            <w:tcW w:w="1604" w:type="dxa"/>
            <w:vMerge/>
            <w:tcBorders>
              <w:left w:val="single" w:sz="4" w:space="0" w:color="auto"/>
              <w:bottom w:val="single" w:sz="4" w:space="0" w:color="auto"/>
              <w:right w:val="single" w:sz="4" w:space="0" w:color="auto"/>
            </w:tcBorders>
          </w:tcPr>
          <w:p w:rsidR="00FB0E82" w:rsidRDefault="00FB0E82"/>
        </w:tc>
      </w:tr>
    </w:tbl>
    <w:p w:rsidR="00FC3BD4" w:rsidRDefault="00FC3BD4">
      <w:pPr>
        <w:sectPr w:rsidR="00FC3BD4" w:rsidSect="00E51F65">
          <w:pgSz w:w="16838" w:h="11905" w:orient="landscape"/>
          <w:pgMar w:top="851" w:right="567" w:bottom="851" w:left="1134" w:header="720" w:footer="720" w:gutter="0"/>
          <w:cols w:space="720"/>
          <w:noEndnote/>
          <w:docGrid w:linePitch="299"/>
        </w:sectPr>
      </w:pPr>
    </w:p>
    <w:p w:rsidR="00FB0E82" w:rsidRDefault="00460CAE" w:rsidP="00FB0E82">
      <w:pPr>
        <w:suppressAutoHyphens/>
        <w:spacing w:after="0" w:line="240" w:lineRule="auto"/>
        <w:rPr>
          <w:rFonts w:ascii="Times New Roman" w:eastAsia="Times New Roman" w:hAnsi="Times New Roman" w:cs="Times New Roman"/>
          <w:color w:val="000000"/>
          <w:kern w:val="2"/>
          <w:sz w:val="28"/>
          <w:szCs w:val="28"/>
          <w:lang w:eastAsia="ar-SA"/>
        </w:rPr>
      </w:pPr>
      <w:r w:rsidRPr="005D532A">
        <w:rPr>
          <w:rFonts w:ascii="Times New Roman" w:eastAsia="Times New Roman" w:hAnsi="Times New Roman" w:cs="Times New Roman"/>
          <w:sz w:val="28"/>
          <w:szCs w:val="28"/>
          <w:lang w:eastAsia="ru-RU"/>
        </w:rPr>
        <w:lastRenderedPageBreak/>
        <w:t xml:space="preserve">                                                                       </w:t>
      </w:r>
      <w:r w:rsidR="00FB0E82" w:rsidRPr="00FB0E82">
        <w:rPr>
          <w:rFonts w:ascii="Times New Roman" w:eastAsia="Times New Roman" w:hAnsi="Times New Roman" w:cs="Times New Roman"/>
          <w:color w:val="000000"/>
          <w:kern w:val="2"/>
          <w:sz w:val="28"/>
          <w:szCs w:val="28"/>
          <w:lang w:eastAsia="ar-SA"/>
        </w:rPr>
        <w:t xml:space="preserve">Приложение </w:t>
      </w:r>
      <w:r w:rsidR="00FB0E82">
        <w:rPr>
          <w:rFonts w:ascii="Times New Roman" w:eastAsia="Times New Roman" w:hAnsi="Times New Roman" w:cs="Times New Roman"/>
          <w:color w:val="000000"/>
          <w:kern w:val="2"/>
          <w:sz w:val="28"/>
          <w:szCs w:val="28"/>
          <w:lang w:eastAsia="ar-SA"/>
        </w:rPr>
        <w:t>№</w:t>
      </w:r>
      <w:r w:rsidR="00FB0E82" w:rsidRPr="00FB0E82">
        <w:rPr>
          <w:rFonts w:ascii="Times New Roman" w:eastAsia="Times New Roman" w:hAnsi="Times New Roman" w:cs="Times New Roman"/>
          <w:color w:val="000000"/>
          <w:kern w:val="2"/>
          <w:sz w:val="28"/>
          <w:szCs w:val="28"/>
          <w:lang w:eastAsia="ar-SA"/>
        </w:rPr>
        <w:t xml:space="preserve">4 к постановлению </w:t>
      </w:r>
      <w:r w:rsidR="00FB0E82">
        <w:rPr>
          <w:rFonts w:ascii="Times New Roman" w:eastAsia="Times New Roman" w:hAnsi="Times New Roman" w:cs="Times New Roman"/>
          <w:color w:val="000000"/>
          <w:kern w:val="2"/>
          <w:sz w:val="28"/>
          <w:szCs w:val="28"/>
          <w:lang w:eastAsia="ar-SA"/>
        </w:rPr>
        <w:t xml:space="preserve">                 </w:t>
      </w:r>
    </w:p>
    <w:p w:rsidR="00FB0E82" w:rsidRPr="00FB0E82" w:rsidRDefault="00FB0E82" w:rsidP="00FB0E82">
      <w:pPr>
        <w:suppressAutoHyphens/>
        <w:spacing w:after="0" w:line="240" w:lineRule="auto"/>
        <w:rPr>
          <w:rFonts w:ascii="Times New Roman" w:eastAsia="Times New Roman" w:hAnsi="Times New Roman" w:cs="Times New Roman"/>
          <w:color w:val="000000"/>
          <w:kern w:val="2"/>
          <w:sz w:val="28"/>
          <w:szCs w:val="28"/>
          <w:lang w:eastAsia="ar-SA"/>
        </w:rPr>
      </w:pPr>
      <w:r>
        <w:rPr>
          <w:rFonts w:ascii="Times New Roman" w:eastAsia="Times New Roman" w:hAnsi="Times New Roman" w:cs="Times New Roman"/>
          <w:color w:val="000000"/>
          <w:kern w:val="2"/>
          <w:sz w:val="28"/>
          <w:szCs w:val="28"/>
          <w:lang w:eastAsia="ar-SA"/>
        </w:rPr>
        <w:t xml:space="preserve">                                                                       </w:t>
      </w:r>
      <w:r w:rsidR="00BE4BA7">
        <w:rPr>
          <w:rFonts w:ascii="Times New Roman" w:eastAsia="Times New Roman" w:hAnsi="Times New Roman" w:cs="Times New Roman"/>
          <w:color w:val="000000"/>
          <w:kern w:val="2"/>
          <w:sz w:val="28"/>
          <w:szCs w:val="28"/>
          <w:lang w:eastAsia="ar-SA"/>
        </w:rPr>
        <w:t>администрации</w:t>
      </w:r>
      <w:r w:rsidRPr="00FB0E82">
        <w:rPr>
          <w:rFonts w:ascii="Times New Roman" w:eastAsia="Times New Roman" w:hAnsi="Times New Roman" w:cs="Times New Roman"/>
          <w:color w:val="000000"/>
          <w:kern w:val="2"/>
          <w:sz w:val="28"/>
          <w:szCs w:val="28"/>
          <w:lang w:eastAsia="ar-SA"/>
        </w:rPr>
        <w:t xml:space="preserve"> района </w:t>
      </w:r>
    </w:p>
    <w:p w:rsidR="00460CAE" w:rsidRPr="005D532A" w:rsidRDefault="00460CAE" w:rsidP="00460CAE">
      <w:pPr>
        <w:tabs>
          <w:tab w:val="left" w:pos="6260"/>
        </w:tabs>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Паспорт</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подпрограммы «Создание организационных условий для составления </w:t>
      </w:r>
    </w:p>
    <w:p w:rsidR="00460CAE" w:rsidRPr="0075001E"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 исполнения районного бюджета» </w:t>
      </w:r>
      <w:r w:rsidRPr="0075001E">
        <w:rPr>
          <w:rFonts w:ascii="Times New Roman" w:eastAsia="Times New Roman" w:hAnsi="Times New Roman" w:cs="Times New Roman"/>
          <w:bCs/>
          <w:iCs/>
          <w:sz w:val="28"/>
          <w:szCs w:val="28"/>
          <w:lang w:eastAsia="ru-RU"/>
        </w:rPr>
        <w:t>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001E">
        <w:rPr>
          <w:rFonts w:ascii="Times New Roman" w:eastAsia="Times New Roman" w:hAnsi="Times New Roman" w:cs="Times New Roman"/>
          <w:bCs/>
          <w:iCs/>
          <w:sz w:val="28"/>
          <w:szCs w:val="28"/>
          <w:lang w:eastAsia="ru-RU"/>
        </w:rPr>
        <w:t xml:space="preserve">«Управление муниципальными финансами и </w:t>
      </w:r>
      <w:proofErr w:type="gramStart"/>
      <w:r w:rsidRPr="0075001E">
        <w:rPr>
          <w:rFonts w:ascii="Times New Roman" w:eastAsia="Times New Roman" w:hAnsi="Times New Roman" w:cs="Times New Roman"/>
          <w:bCs/>
          <w:iCs/>
          <w:sz w:val="28"/>
          <w:szCs w:val="28"/>
          <w:lang w:eastAsia="ru-RU"/>
        </w:rPr>
        <w:t>муниципальным</w:t>
      </w:r>
      <w:proofErr w:type="gramEnd"/>
    </w:p>
    <w:p w:rsidR="00460CAE" w:rsidRPr="0075001E"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75001E">
        <w:rPr>
          <w:rFonts w:ascii="Times New Roman" w:eastAsia="Times New Roman" w:hAnsi="Times New Roman" w:cs="Times New Roman"/>
          <w:bCs/>
          <w:iCs/>
          <w:sz w:val="28"/>
          <w:szCs w:val="28"/>
          <w:lang w:eastAsia="ru-RU"/>
        </w:rPr>
        <w:t>долгом Бузулукского  района»</w:t>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(далее – Подпрограмма)</w:t>
      </w:r>
    </w:p>
    <w:p w:rsidR="00460CAE" w:rsidRPr="005D532A" w:rsidRDefault="00460CAE" w:rsidP="00460CAE">
      <w:pPr>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054"/>
      </w:tblGrid>
      <w:tr w:rsidR="00661B97" w:rsidRPr="005D532A" w:rsidTr="00661B97">
        <w:tc>
          <w:tcPr>
            <w:tcW w:w="3402" w:type="dxa"/>
          </w:tcPr>
          <w:p w:rsidR="00661B97" w:rsidRDefault="00661B97" w:rsidP="00460C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Подпрограммы</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tc>
        <w:tc>
          <w:tcPr>
            <w:tcW w:w="7054" w:type="dxa"/>
          </w:tcPr>
          <w:p w:rsidR="00661B97" w:rsidRPr="005D532A" w:rsidRDefault="00661B97" w:rsidP="00414271">
            <w:pPr>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Создание организационных условий для составления и исполнения районного бюджета» </w:t>
            </w:r>
          </w:p>
        </w:tc>
      </w:tr>
      <w:tr w:rsidR="00661B97" w:rsidRPr="005D532A" w:rsidTr="00661B97">
        <w:trPr>
          <w:trHeight w:val="1964"/>
        </w:trPr>
        <w:tc>
          <w:tcPr>
            <w:tcW w:w="3402" w:type="dxa"/>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Ответственный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исполнитель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Соисполнители программы</w:t>
            </w:r>
          </w:p>
        </w:tc>
        <w:tc>
          <w:tcPr>
            <w:tcW w:w="7054" w:type="dxa"/>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661B97" w:rsidRDefault="00661B97" w:rsidP="00460CAE">
            <w:pPr>
              <w:spacing w:after="0" w:line="240" w:lineRule="auto"/>
              <w:rPr>
                <w:rFonts w:ascii="Times New Roman" w:eastAsia="Times New Roman" w:hAnsi="Times New Roman" w:cs="Times New Roman"/>
                <w:sz w:val="28"/>
                <w:szCs w:val="28"/>
                <w:lang w:eastAsia="ru-RU"/>
              </w:rPr>
            </w:pPr>
          </w:p>
          <w:p w:rsidR="003C0D0B" w:rsidRPr="005D532A" w:rsidRDefault="003C0D0B" w:rsidP="00460CAE">
            <w:pPr>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не предусмотрены</w:t>
            </w:r>
          </w:p>
        </w:tc>
      </w:tr>
      <w:tr w:rsidR="00661B97" w:rsidRPr="005D532A" w:rsidTr="00661B97">
        <w:tc>
          <w:tcPr>
            <w:tcW w:w="3402" w:type="dxa"/>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Цел</w:t>
            </w:r>
            <w:r>
              <w:rPr>
                <w:rFonts w:ascii="Times New Roman" w:eastAsia="Times New Roman" w:hAnsi="Times New Roman" w:cs="Times New Roman"/>
                <w:sz w:val="28"/>
                <w:szCs w:val="28"/>
                <w:lang w:eastAsia="ru-RU"/>
              </w:rPr>
              <w:t>ь</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Задачи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Основные мероприятия  Подпрограммы</w:t>
            </w:r>
          </w:p>
        </w:tc>
        <w:tc>
          <w:tcPr>
            <w:tcW w:w="7054" w:type="dxa"/>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качественная подготовка проекта районного бюджета и надлежащ</w:t>
            </w:r>
            <w:r>
              <w:rPr>
                <w:rFonts w:ascii="Times New Roman" w:eastAsia="Times New Roman" w:hAnsi="Times New Roman" w:cs="Times New Roman"/>
                <w:sz w:val="28"/>
                <w:szCs w:val="28"/>
                <w:lang w:eastAsia="ru-RU"/>
              </w:rPr>
              <w:t>ее исполнение районного бюджета.</w:t>
            </w:r>
          </w:p>
          <w:p w:rsidR="00661B97" w:rsidRPr="005D532A" w:rsidRDefault="00661B97" w:rsidP="00460CAE">
            <w:pPr>
              <w:spacing w:after="0" w:line="240" w:lineRule="auto"/>
              <w:rPr>
                <w:rFonts w:ascii="Times New Roman" w:eastAsia="Times New Roman" w:hAnsi="Times New Roman" w:cs="Times New Roman"/>
                <w:bCs/>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организация работы по составлению проекта районного бюджета и прогноза консолидированного бюджета района;</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осуществление методологического руководства финансово-бюджетного планирования;</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организация исполнения и исполнение районного бюджета.</w:t>
            </w:r>
            <w:r w:rsidRPr="005D532A">
              <w:rPr>
                <w:rFonts w:ascii="Times New Roman" w:eastAsia="Times New Roman" w:hAnsi="Times New Roman" w:cs="Times New Roman"/>
                <w:sz w:val="28"/>
                <w:szCs w:val="28"/>
                <w:lang w:eastAsia="ru-RU"/>
              </w:rPr>
              <w:t>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rPr>
            </w:pPr>
            <w:r w:rsidRPr="005D532A">
              <w:rPr>
                <w:rFonts w:ascii="Times New Roman" w:eastAsia="Times New Roman" w:hAnsi="Times New Roman" w:cs="Times New Roman"/>
                <w:sz w:val="28"/>
                <w:szCs w:val="28"/>
                <w:lang w:eastAsia="ru-RU"/>
              </w:rPr>
              <w:t xml:space="preserve"> организация работы по составлению проекта районного бюджета и прогноза консолидированного бюджета района</w:t>
            </w:r>
          </w:p>
          <w:p w:rsidR="00661B97" w:rsidRPr="005D532A" w:rsidRDefault="00661B97" w:rsidP="00460CAE">
            <w:pPr>
              <w:spacing w:after="0" w:line="240" w:lineRule="auto"/>
              <w:rPr>
                <w:rFonts w:ascii="Times New Roman" w:eastAsia="Times New Roman" w:hAnsi="Times New Roman" w:cs="Times New Roman"/>
                <w:sz w:val="28"/>
                <w:szCs w:val="28"/>
              </w:rPr>
            </w:pPr>
            <w:r w:rsidRPr="005D532A">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661B97" w:rsidRPr="00661B97" w:rsidRDefault="00661B97" w:rsidP="00460CA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организация исполнения</w:t>
            </w:r>
            <w:r>
              <w:rPr>
                <w:rFonts w:ascii="Times New Roman" w:eastAsia="Times New Roman" w:hAnsi="Times New Roman" w:cs="Times New Roman"/>
                <w:bCs/>
                <w:sz w:val="28"/>
                <w:szCs w:val="28"/>
                <w:lang w:eastAsia="ru-RU"/>
              </w:rPr>
              <w:t xml:space="preserve"> и исполнение районного бюджета</w:t>
            </w:r>
          </w:p>
        </w:tc>
      </w:tr>
      <w:tr w:rsidR="00661B97" w:rsidRPr="005D532A" w:rsidTr="00661B97">
        <w:tc>
          <w:tcPr>
            <w:tcW w:w="3402" w:type="dxa"/>
            <w:hideMark/>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Целевые индикаторы и показатели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Подпрограммы</w:t>
            </w:r>
          </w:p>
        </w:tc>
        <w:tc>
          <w:tcPr>
            <w:tcW w:w="7054" w:type="dxa"/>
            <w:hideMark/>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C754D0">
              <w:rPr>
                <w:rFonts w:ascii="Times New Roman" w:hAnsi="Times New Roman" w:cs="Times New Roman"/>
                <w:sz w:val="28"/>
                <w:szCs w:val="28"/>
              </w:rPr>
              <w:t>Основные целевые индикаторы приведены в приложении № 1 к Программе</w:t>
            </w:r>
          </w:p>
        </w:tc>
      </w:tr>
      <w:tr w:rsidR="00661B97" w:rsidRPr="005D532A" w:rsidTr="00661B97">
        <w:tc>
          <w:tcPr>
            <w:tcW w:w="3402" w:type="dxa"/>
            <w:hideMark/>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 реализации Подпрограммы </w:t>
            </w:r>
          </w:p>
        </w:tc>
        <w:tc>
          <w:tcPr>
            <w:tcW w:w="7054" w:type="dxa"/>
          </w:tcPr>
          <w:p w:rsidR="00661B97" w:rsidRPr="005D532A" w:rsidRDefault="00661B97" w:rsidP="00460CAE">
            <w:pPr>
              <w:tabs>
                <w:tab w:val="left" w:pos="708"/>
              </w:tabs>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5D532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5D532A">
              <w:rPr>
                <w:rFonts w:ascii="Times New Roman" w:eastAsia="Times New Roman" w:hAnsi="Times New Roman" w:cs="Times New Roman"/>
                <w:sz w:val="28"/>
                <w:szCs w:val="28"/>
                <w:lang w:eastAsia="ru-RU"/>
              </w:rPr>
              <w:t xml:space="preserve"> годы</w:t>
            </w:r>
          </w:p>
          <w:p w:rsidR="00661B97" w:rsidRPr="005D532A" w:rsidRDefault="00661B97" w:rsidP="00460CAE">
            <w:pPr>
              <w:tabs>
                <w:tab w:val="left" w:pos="708"/>
              </w:tabs>
              <w:spacing w:after="0" w:line="240" w:lineRule="auto"/>
              <w:rPr>
                <w:rFonts w:ascii="Times New Roman" w:eastAsia="Times New Roman" w:hAnsi="Times New Roman" w:cs="Times New Roman"/>
                <w:sz w:val="28"/>
                <w:szCs w:val="28"/>
                <w:lang w:eastAsia="ru-RU"/>
              </w:rPr>
            </w:pPr>
          </w:p>
        </w:tc>
      </w:tr>
      <w:tr w:rsidR="00661B97" w:rsidRPr="005D532A" w:rsidTr="00661B97">
        <w:tc>
          <w:tcPr>
            <w:tcW w:w="3402" w:type="dxa"/>
            <w:hideMark/>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Объемы </w:t>
            </w:r>
            <w:proofErr w:type="gramStart"/>
            <w:r w:rsidRPr="005D532A">
              <w:rPr>
                <w:rFonts w:ascii="Times New Roman" w:eastAsia="Times New Roman" w:hAnsi="Times New Roman" w:cs="Times New Roman"/>
                <w:sz w:val="28"/>
                <w:szCs w:val="28"/>
                <w:lang w:eastAsia="ru-RU"/>
              </w:rPr>
              <w:t>бюджетных</w:t>
            </w:r>
            <w:proofErr w:type="gramEnd"/>
            <w:r w:rsidRPr="005D532A">
              <w:rPr>
                <w:rFonts w:ascii="Times New Roman" w:eastAsia="Times New Roman" w:hAnsi="Times New Roman" w:cs="Times New Roman"/>
                <w:sz w:val="28"/>
                <w:szCs w:val="28"/>
                <w:lang w:eastAsia="ru-RU"/>
              </w:rPr>
              <w:t xml:space="preserve">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ассигнований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054" w:type="dxa"/>
            <w:hideMark/>
          </w:tcPr>
          <w:p w:rsidR="00661B97" w:rsidRPr="005D532A" w:rsidRDefault="00661B97" w:rsidP="00460CA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общий объем финансовых средств, необходимых для реализации Подпрограммы, составляет </w:t>
            </w:r>
            <w:r>
              <w:rPr>
                <w:rFonts w:ascii="Times New Roman" w:eastAsia="Times New Roman" w:hAnsi="Times New Roman" w:cs="Times New Roman"/>
                <w:sz w:val="28"/>
                <w:szCs w:val="28"/>
                <w:lang w:eastAsia="ru-RU"/>
              </w:rPr>
              <w:t xml:space="preserve">187 943,1 </w:t>
            </w:r>
            <w:r w:rsidRPr="005D532A">
              <w:rPr>
                <w:rFonts w:ascii="Times New Roman" w:eastAsia="Times New Roman" w:hAnsi="Times New Roman" w:cs="Times New Roman"/>
                <w:sz w:val="28"/>
                <w:szCs w:val="28"/>
                <w:lang w:eastAsia="ru-RU"/>
              </w:rPr>
              <w:t xml:space="preserve"> тыс. рублей, в том числе:</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lastRenderedPageBreak/>
              <w:t>201</w:t>
            </w:r>
            <w:r>
              <w:rPr>
                <w:rFonts w:ascii="Times New Roman" w:eastAsia="Times New Roman" w:hAnsi="Times New Roman" w:cs="Arial"/>
                <w:sz w:val="28"/>
                <w:szCs w:val="28"/>
                <w:lang w:eastAsia="ru-RU"/>
              </w:rPr>
              <w:t>9</w:t>
            </w:r>
            <w:r w:rsidRPr="005D532A">
              <w:rPr>
                <w:rFonts w:ascii="Times New Roman" w:eastAsia="Times New Roman" w:hAnsi="Times New Roman" w:cs="Arial"/>
                <w:sz w:val="28"/>
                <w:szCs w:val="28"/>
                <w:lang w:eastAsia="ru-RU"/>
              </w:rPr>
              <w:t xml:space="preserve"> год –</w:t>
            </w:r>
            <w:r>
              <w:rPr>
                <w:rFonts w:ascii="Times New Roman" w:eastAsia="Times New Roman" w:hAnsi="Times New Roman" w:cs="Arial"/>
                <w:sz w:val="28"/>
                <w:szCs w:val="28"/>
                <w:lang w:eastAsia="ru-RU"/>
              </w:rPr>
              <w:t xml:space="preserve">  27 558,1</w:t>
            </w:r>
            <w:r w:rsidRPr="005D532A">
              <w:rPr>
                <w:rFonts w:ascii="Times New Roman" w:eastAsia="Times New Roman" w:hAnsi="Times New Roman" w:cs="Arial"/>
                <w:sz w:val="28"/>
                <w:szCs w:val="28"/>
                <w:lang w:eastAsia="ru-RU"/>
              </w:rPr>
              <w:t xml:space="preserve">  тыс. рублей</w:t>
            </w:r>
            <w:r>
              <w:rPr>
                <w:rFonts w:ascii="Times New Roman" w:eastAsia="Times New Roman" w:hAnsi="Times New Roman" w:cs="Arial"/>
                <w:sz w:val="28"/>
                <w:szCs w:val="28"/>
                <w:lang w:eastAsia="ru-RU"/>
              </w:rPr>
              <w:t xml:space="preserve">  </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20</w:t>
            </w:r>
            <w:r w:rsidRPr="005D532A">
              <w:rPr>
                <w:rFonts w:ascii="Times New Roman" w:eastAsia="Times New Roman" w:hAnsi="Times New Roman" w:cs="Arial"/>
                <w:sz w:val="28"/>
                <w:szCs w:val="28"/>
                <w:lang w:eastAsia="ru-RU"/>
              </w:rPr>
              <w:t xml:space="preserve"> год –</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26712,5 </w:t>
            </w:r>
            <w:r w:rsidRPr="005D532A">
              <w:rPr>
                <w:rFonts w:ascii="Times New Roman" w:eastAsia="Times New Roman" w:hAnsi="Times New Roman" w:cs="Arial"/>
                <w:sz w:val="28"/>
                <w:szCs w:val="28"/>
                <w:lang w:eastAsia="ru-RU"/>
              </w:rPr>
              <w:t xml:space="preserve">тыс. рублей, </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21</w:t>
            </w:r>
            <w:r w:rsidRPr="005D532A">
              <w:rPr>
                <w:rFonts w:ascii="Times New Roman" w:eastAsia="Times New Roman" w:hAnsi="Times New Roman" w:cs="Arial"/>
                <w:sz w:val="28"/>
                <w:szCs w:val="28"/>
                <w:lang w:eastAsia="ru-RU"/>
              </w:rPr>
              <w:t xml:space="preserve"> год –  </w:t>
            </w:r>
            <w:r>
              <w:rPr>
                <w:rFonts w:ascii="Times New Roman" w:eastAsia="Times New Roman" w:hAnsi="Times New Roman" w:cs="Arial"/>
                <w:sz w:val="28"/>
                <w:szCs w:val="28"/>
                <w:lang w:eastAsia="ru-RU"/>
              </w:rPr>
              <w:t xml:space="preserve">26734,5  </w:t>
            </w:r>
            <w:r w:rsidRPr="005D532A">
              <w:rPr>
                <w:rFonts w:ascii="Times New Roman" w:eastAsia="Times New Roman" w:hAnsi="Times New Roman" w:cs="Arial"/>
                <w:sz w:val="28"/>
                <w:szCs w:val="28"/>
                <w:lang w:eastAsia="ru-RU"/>
              </w:rPr>
              <w:t xml:space="preserve"> тыс. рублей, </w:t>
            </w:r>
          </w:p>
          <w:p w:rsidR="00661B97" w:rsidRPr="005D532A"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22</w:t>
            </w:r>
            <w:r w:rsidRPr="005D532A">
              <w:rPr>
                <w:rFonts w:ascii="Times New Roman" w:eastAsia="Times New Roman" w:hAnsi="Times New Roman" w:cs="Arial"/>
                <w:sz w:val="28"/>
                <w:szCs w:val="28"/>
                <w:lang w:eastAsia="ru-RU"/>
              </w:rPr>
              <w:t xml:space="preserve"> год –  </w:t>
            </w:r>
            <w:r w:rsidRPr="00AB3E66">
              <w:rPr>
                <w:rFonts w:ascii="Times New Roman" w:eastAsia="Times New Roman" w:hAnsi="Times New Roman" w:cs="Arial"/>
                <w:sz w:val="28"/>
                <w:szCs w:val="28"/>
                <w:lang w:eastAsia="ru-RU"/>
              </w:rPr>
              <w:t xml:space="preserve">26734,5   </w:t>
            </w:r>
            <w:r w:rsidRPr="005D532A">
              <w:rPr>
                <w:rFonts w:ascii="Times New Roman" w:eastAsia="Times New Roman" w:hAnsi="Times New Roman" w:cs="Arial"/>
                <w:sz w:val="28"/>
                <w:szCs w:val="28"/>
                <w:lang w:eastAsia="ru-RU"/>
              </w:rPr>
              <w:t xml:space="preserve">тыс. рублей, </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23</w:t>
            </w:r>
            <w:r w:rsidRPr="005D532A">
              <w:rPr>
                <w:rFonts w:ascii="Times New Roman" w:eastAsia="Times New Roman" w:hAnsi="Times New Roman" w:cs="Arial"/>
                <w:sz w:val="28"/>
                <w:szCs w:val="28"/>
                <w:lang w:eastAsia="ru-RU"/>
              </w:rPr>
              <w:t xml:space="preserve"> год </w:t>
            </w:r>
            <w:r>
              <w:rPr>
                <w:rFonts w:ascii="Times New Roman" w:eastAsia="Times New Roman" w:hAnsi="Times New Roman" w:cs="Arial"/>
                <w:sz w:val="28"/>
                <w:szCs w:val="28"/>
                <w:lang w:eastAsia="ru-RU"/>
              </w:rPr>
              <w:t>–</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sidRPr="00AB3E66">
              <w:rPr>
                <w:rFonts w:ascii="Times New Roman" w:eastAsia="Times New Roman" w:hAnsi="Times New Roman" w:cs="Arial"/>
                <w:sz w:val="28"/>
                <w:szCs w:val="28"/>
                <w:lang w:eastAsia="ru-RU"/>
              </w:rPr>
              <w:t xml:space="preserve">26734,5   </w:t>
            </w:r>
            <w:r w:rsidRPr="005D532A">
              <w:rPr>
                <w:rFonts w:ascii="Times New Roman" w:eastAsia="Times New Roman" w:hAnsi="Times New Roman" w:cs="Arial"/>
                <w:sz w:val="28"/>
                <w:szCs w:val="28"/>
                <w:lang w:eastAsia="ru-RU"/>
              </w:rPr>
              <w:t>тыс. рублей</w:t>
            </w:r>
            <w:r>
              <w:rPr>
                <w:rFonts w:ascii="Times New Roman" w:eastAsia="Times New Roman" w:hAnsi="Times New Roman" w:cs="Arial"/>
                <w:sz w:val="28"/>
                <w:szCs w:val="28"/>
                <w:lang w:eastAsia="ru-RU"/>
              </w:rPr>
              <w:t>,</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24</w:t>
            </w:r>
            <w:r w:rsidRPr="005D532A">
              <w:rPr>
                <w:rFonts w:ascii="Times New Roman" w:eastAsia="Times New Roman" w:hAnsi="Times New Roman" w:cs="Arial"/>
                <w:sz w:val="28"/>
                <w:szCs w:val="28"/>
                <w:lang w:eastAsia="ru-RU"/>
              </w:rPr>
              <w:t xml:space="preserve"> год - </w:t>
            </w:r>
            <w:r>
              <w:rPr>
                <w:rFonts w:ascii="Times New Roman" w:eastAsia="Times New Roman" w:hAnsi="Times New Roman" w:cs="Arial"/>
                <w:sz w:val="28"/>
                <w:szCs w:val="28"/>
                <w:lang w:eastAsia="ru-RU"/>
              </w:rPr>
              <w:t xml:space="preserve">  </w:t>
            </w:r>
            <w:r w:rsidRPr="00AB3E66">
              <w:rPr>
                <w:rFonts w:ascii="Times New Roman" w:eastAsia="Times New Roman" w:hAnsi="Times New Roman" w:cs="Arial"/>
                <w:sz w:val="28"/>
                <w:szCs w:val="28"/>
                <w:lang w:eastAsia="ru-RU"/>
              </w:rPr>
              <w:t xml:space="preserve">26734,5   </w:t>
            </w:r>
            <w:r w:rsidRPr="005D532A">
              <w:rPr>
                <w:rFonts w:ascii="Times New Roman" w:eastAsia="Times New Roman" w:hAnsi="Times New Roman" w:cs="Arial"/>
                <w:sz w:val="28"/>
                <w:szCs w:val="28"/>
                <w:lang w:eastAsia="ru-RU"/>
              </w:rPr>
              <w:t>тыс. рублей</w:t>
            </w:r>
            <w:r>
              <w:rPr>
                <w:rFonts w:ascii="Times New Roman" w:eastAsia="Times New Roman" w:hAnsi="Times New Roman" w:cs="Arial"/>
                <w:sz w:val="28"/>
                <w:szCs w:val="28"/>
                <w:lang w:eastAsia="ru-RU"/>
              </w:rPr>
              <w:t xml:space="preserve">. </w:t>
            </w:r>
          </w:p>
          <w:p w:rsidR="00661B97" w:rsidRPr="00661B97" w:rsidRDefault="00661B97" w:rsidP="00460CAE">
            <w:pPr>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2025 год -   </w:t>
            </w:r>
            <w:r w:rsidRPr="00AB3E66">
              <w:rPr>
                <w:rFonts w:ascii="Times New Roman" w:eastAsia="Times New Roman" w:hAnsi="Times New Roman" w:cs="Arial"/>
                <w:sz w:val="28"/>
                <w:szCs w:val="28"/>
                <w:lang w:eastAsia="ru-RU"/>
              </w:rPr>
              <w:t xml:space="preserve">26734,5   </w:t>
            </w:r>
            <w:r w:rsidRPr="005D532A">
              <w:rPr>
                <w:rFonts w:ascii="Times New Roman" w:eastAsia="Times New Roman" w:hAnsi="Times New Roman" w:cs="Arial"/>
                <w:sz w:val="28"/>
                <w:szCs w:val="28"/>
                <w:lang w:eastAsia="ru-RU"/>
              </w:rPr>
              <w:t>тыс. рублей</w:t>
            </w:r>
            <w:r>
              <w:rPr>
                <w:rFonts w:ascii="Times New Roman" w:eastAsia="Times New Roman" w:hAnsi="Times New Roman" w:cs="Arial"/>
                <w:sz w:val="28"/>
                <w:szCs w:val="28"/>
                <w:lang w:eastAsia="ru-RU"/>
              </w:rPr>
              <w:t>.</w:t>
            </w:r>
          </w:p>
        </w:tc>
      </w:tr>
      <w:tr w:rsidR="00661B97" w:rsidRPr="005D532A" w:rsidTr="00661B97">
        <w:tc>
          <w:tcPr>
            <w:tcW w:w="3402" w:type="dxa"/>
            <w:hideMark/>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Ожидаемые результаты реализации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tc>
        <w:tc>
          <w:tcPr>
            <w:tcW w:w="7054" w:type="dxa"/>
            <w:hideMark/>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соблюдение требований бюджетного законодательства, обеспечение эффективности управления финансами</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c>
      </w:tr>
    </w:tbl>
    <w:p w:rsidR="00460CAE" w:rsidRPr="005D532A" w:rsidRDefault="00460CAE" w:rsidP="00460CAE">
      <w:pPr>
        <w:spacing w:after="0" w:line="240" w:lineRule="auto"/>
        <w:jc w:val="center"/>
        <w:rPr>
          <w:rFonts w:ascii="Times New Roman" w:eastAsia="Times New Roman" w:hAnsi="Times New Roman" w:cs="Times New Roman"/>
          <w:b/>
          <w:bCs/>
          <w:sz w:val="28"/>
          <w:szCs w:val="28"/>
          <w:lang w:eastAsia="ru-RU"/>
        </w:rPr>
      </w:pPr>
    </w:p>
    <w:p w:rsidR="00460CAE" w:rsidRPr="005D532A" w:rsidRDefault="00460CAE" w:rsidP="00460CAE">
      <w:pPr>
        <w:spacing w:after="0" w:line="240" w:lineRule="auto"/>
        <w:jc w:val="both"/>
        <w:rPr>
          <w:rFonts w:ascii="Times New Roman" w:eastAsia="Times New Roman" w:hAnsi="Times New Roman" w:cs="Times New Roman"/>
          <w:b/>
          <w:sz w:val="28"/>
          <w:szCs w:val="28"/>
          <w:lang w:eastAsia="ru-RU"/>
        </w:rPr>
      </w:pPr>
    </w:p>
    <w:p w:rsidR="00327492" w:rsidRDefault="00327492"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37139" w:rsidRDefault="00437139"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Pr="00467ABF" w:rsidRDefault="00467ABF" w:rsidP="00467ABF">
      <w:pPr>
        <w:numPr>
          <w:ilvl w:val="0"/>
          <w:numId w:val="4"/>
        </w:numPr>
        <w:spacing w:after="0" w:line="240" w:lineRule="auto"/>
        <w:jc w:val="center"/>
        <w:rPr>
          <w:rFonts w:ascii="Times New Roman" w:eastAsia="Times New Roman" w:hAnsi="Times New Roman" w:cs="Times New Roman"/>
          <w:b/>
          <w:bCs/>
          <w:sz w:val="28"/>
          <w:szCs w:val="28"/>
          <w:lang w:eastAsia="ru-RU"/>
        </w:rPr>
      </w:pPr>
      <w:r w:rsidRPr="00467ABF">
        <w:rPr>
          <w:rFonts w:ascii="Times New Roman" w:eastAsia="Times New Roman" w:hAnsi="Times New Roman" w:cs="Times New Roman"/>
          <w:b/>
          <w:bCs/>
          <w:sz w:val="28"/>
          <w:szCs w:val="28"/>
          <w:lang w:eastAsia="ru-RU"/>
        </w:rPr>
        <w:t>Характеристика проблемы</w:t>
      </w:r>
    </w:p>
    <w:p w:rsidR="00467ABF" w:rsidRPr="00467ABF" w:rsidRDefault="00467ABF" w:rsidP="00467ABF">
      <w:pPr>
        <w:spacing w:after="0" w:line="240" w:lineRule="auto"/>
        <w:ind w:left="720"/>
        <w:rPr>
          <w:rFonts w:ascii="Times New Roman" w:eastAsia="Times New Roman" w:hAnsi="Times New Roman" w:cs="Times New Roman"/>
          <w:bCs/>
          <w:sz w:val="28"/>
          <w:szCs w:val="28"/>
          <w:lang w:eastAsia="ru-RU"/>
        </w:rPr>
      </w:pPr>
    </w:p>
    <w:p w:rsidR="00467ABF" w:rsidRPr="00467ABF" w:rsidRDefault="00467ABF" w:rsidP="00467AB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 </w:t>
      </w:r>
      <w:proofErr w:type="gramStart"/>
      <w:r w:rsidRPr="00467ABF">
        <w:rPr>
          <w:rFonts w:ascii="Times New Roman" w:eastAsia="Times New Roman" w:hAnsi="Times New Roman" w:cs="Times New Roman"/>
          <w:bCs/>
          <w:sz w:val="28"/>
          <w:szCs w:val="28"/>
          <w:lang w:eastAsia="ru-RU"/>
        </w:rPr>
        <w:t xml:space="preserve">В соответствии с распоряжением администрации </w:t>
      </w:r>
      <w:r w:rsidRPr="00467ABF">
        <w:rPr>
          <w:rFonts w:ascii="Times New Roman" w:eastAsia="Calibri" w:hAnsi="Times New Roman" w:cs="Times New Roman"/>
          <w:sz w:val="28"/>
          <w:szCs w:val="28"/>
        </w:rPr>
        <w:t xml:space="preserve"> Бузулукского  района </w:t>
      </w:r>
      <w:r w:rsidRPr="00467ABF">
        <w:rPr>
          <w:rFonts w:ascii="Times New Roman" w:eastAsia="Times New Roman" w:hAnsi="Times New Roman" w:cs="Times New Roman"/>
          <w:bCs/>
          <w:sz w:val="28"/>
          <w:szCs w:val="28"/>
          <w:lang w:eastAsia="ru-RU"/>
        </w:rPr>
        <w:t xml:space="preserve">от 20.01.2015г. </w:t>
      </w:r>
      <w:r w:rsidRPr="00467ABF">
        <w:rPr>
          <w:rFonts w:ascii="Times New Roman" w:eastAsia="Calibri" w:hAnsi="Times New Roman" w:cs="Times New Roman"/>
          <w:sz w:val="28"/>
          <w:szCs w:val="28"/>
        </w:rPr>
        <w:t xml:space="preserve"> № 07</w:t>
      </w:r>
      <w:r w:rsidRPr="00467ABF">
        <w:rPr>
          <w:rFonts w:ascii="Times New Roman" w:eastAsia="Times New Roman" w:hAnsi="Times New Roman" w:cs="Times New Roman"/>
          <w:bCs/>
          <w:sz w:val="28"/>
          <w:szCs w:val="28"/>
          <w:lang w:eastAsia="ru-RU"/>
        </w:rPr>
        <w:t xml:space="preserve">  «Об утверждении </w:t>
      </w:r>
      <w:r w:rsidRPr="00467ABF">
        <w:rPr>
          <w:rFonts w:ascii="Times New Roman" w:eastAsia="Calibri" w:hAnsi="Times New Roman" w:cs="Times New Roman"/>
          <w:sz w:val="28"/>
          <w:szCs w:val="28"/>
        </w:rPr>
        <w:t>положения о финансовом  отделе  администрации Бузулукского  района»</w:t>
      </w:r>
      <w:r w:rsidRPr="00467ABF">
        <w:rPr>
          <w:rFonts w:ascii="Times New Roman" w:eastAsia="Times New Roman" w:hAnsi="Times New Roman" w:cs="Times New Roman"/>
          <w:bCs/>
          <w:sz w:val="28"/>
          <w:szCs w:val="28"/>
          <w:lang w:eastAsia="ru-RU"/>
        </w:rPr>
        <w:t xml:space="preserve"> финансовый отдел администрации Бузулукского  района является самостоятельным отделом администрации  Бузулукского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органов местного самоуправления Бузулукского   района.</w:t>
      </w:r>
      <w:proofErr w:type="gramEnd"/>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В своей деятельности финансовый отдел администрации Бузулукского  района руководствуется федеральными законами, указами Президента Российской Федерации,  постановлениями и распоряжениями Правительства Российской Федерации, законами Оренбургской области, указами и распоряжениями Губернатора Оренбургской области, постановлениями Правительства Оренбургской области, решениями Совета депутатов Бузулукского  района, постановлениями администрации Бузулукского  района, приказами финансового отдела.</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Финансовый отдел администрации Бузулукского  района взаимодействует с Министерством финансов Оренбургской области, Управлением Федерального казначейства по Оренбургской области, Межрайонной инспекцией федеральной налоговой службы  по Оренбургской области.</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xml:space="preserve">Исходя из приоритетов муниципального развития, финансовый отдел администрации Бузулукского  района обеспечивает создание необходимых организационных и материальных условий для осуществления </w:t>
      </w:r>
      <w:r w:rsidRPr="00467ABF">
        <w:rPr>
          <w:rFonts w:ascii="Times New Roman" w:eastAsia="Times New Roman" w:hAnsi="Times New Roman" w:cs="Times New Roman"/>
          <w:bCs/>
          <w:sz w:val="28"/>
          <w:szCs w:val="28"/>
          <w:lang w:eastAsia="ru-RU"/>
        </w:rPr>
        <w:t>единой финансовой, бюджетной и налоговой политики на территории Бузулукского  района.</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В перечень задач, стоящих перед финансовым отделом  администрации Бузулукского  района, в числе прочих, входят:</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разработка и реализация финансовой, бюджетной и налоговой политики Бузулукского  района;</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составление проекта районного и прогноза консолидированного бюджетов района;</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казначейское исполнение районного бюджета;</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управление счетами районного бюджета и бюджетными средствами;</w:t>
      </w:r>
    </w:p>
    <w:p w:rsidR="00467ABF" w:rsidRPr="00467ABF" w:rsidRDefault="00467ABF" w:rsidP="00467A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совершенствование финансово-бюджетного планирования.</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proofErr w:type="gramStart"/>
      <w:r w:rsidRPr="00467ABF">
        <w:rPr>
          <w:rFonts w:ascii="Times New Roman" w:eastAsia="Times New Roman" w:hAnsi="Times New Roman" w:cs="Times New Roman"/>
          <w:sz w:val="28"/>
          <w:szCs w:val="28"/>
          <w:lang w:eastAsia="ru-RU"/>
        </w:rPr>
        <w:t>Основополагающими документами, регламентирующими бюджетный процесс в Бузулукском  районе, являются решение Совета депутатов Бузулукского  района от 24 ноября  2011 года № 142  «Об утверждении Положения «О  бюджетном процессе в муниципальном образовании Бузулукский  район» с изменениями и постановление администрации Бузулукского  района от 19 декабря 2017  № 1916-п «О порядке составления проекта бюджета на очередной финансовый год и плановый период».</w:t>
      </w:r>
      <w:proofErr w:type="gramEnd"/>
    </w:p>
    <w:p w:rsidR="00467ABF" w:rsidRPr="00467ABF" w:rsidRDefault="00467ABF" w:rsidP="00467ABF">
      <w:pPr>
        <w:tabs>
          <w:tab w:val="left" w:pos="708"/>
        </w:tabs>
        <w:spacing w:after="0" w:line="240" w:lineRule="auto"/>
        <w:ind w:firstLine="709"/>
        <w:jc w:val="both"/>
        <w:rPr>
          <w:rFonts w:ascii="Times New Roman" w:eastAsia="Times New Roman" w:hAnsi="Times New Roman" w:cs="Times New Roman"/>
          <w:sz w:val="28"/>
          <w:szCs w:val="28"/>
          <w:lang w:eastAsia="ru-RU"/>
        </w:rPr>
      </w:pPr>
      <w:proofErr w:type="gramStart"/>
      <w:r w:rsidRPr="00467ABF">
        <w:rPr>
          <w:rFonts w:ascii="Times New Roman" w:eastAsia="Times New Roman" w:hAnsi="Times New Roman" w:cs="Times New Roman"/>
          <w:sz w:val="28"/>
          <w:szCs w:val="28"/>
          <w:lang w:eastAsia="ru-RU"/>
        </w:rPr>
        <w:t>Решение Совета депутатов  «Об утверждении Положения «О  бюджетном процессе в муниципальном образовании Бузулукский  район» закрепляет все ключевые позиции бюджетного процесса, ориентированного на результат, устанавливает общий порядок составления, рассмотрения и утверждения проекта бюджета, а также необходимость проведения публичных слушаний по проекту бюджета, закладывает основы исполнения бюджета: формирование бюджетной росписи, бюджетных смет, кассового плана.</w:t>
      </w:r>
      <w:proofErr w:type="gramEnd"/>
    </w:p>
    <w:p w:rsidR="00467ABF" w:rsidRPr="00467ABF" w:rsidRDefault="00467ABF" w:rsidP="00467ABF">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lastRenderedPageBreak/>
        <w:t>Постановление администрации Бузулукского  района   «О порядке составления проекта бюджета на очередной финансовый год и плановый период»   устанавливает основные принципы и перечень действий ответственных участников при разработке проекта районного бюджета. В указанном документе определены полномочия и функции участников бюджетного процесса, приведен подробный график разработки проекта районного бюджета на очередной финансовый год и плановый период с указанием конкретных мероприятий и сроков исполнения.</w:t>
      </w:r>
    </w:p>
    <w:p w:rsidR="00467ABF" w:rsidRPr="00467ABF" w:rsidRDefault="00467ABF" w:rsidP="00467AB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Современный период развития Российской Федерации характеризуется рядом преобразований по направлению совершенствования системы управления.</w:t>
      </w:r>
    </w:p>
    <w:p w:rsidR="00467ABF" w:rsidRPr="00467ABF" w:rsidRDefault="00467ABF" w:rsidP="00467AB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Вступление в силу обновленного Бюджетного кодекса Российской Федерации определило основные подходы к организации бюджетного процесса для всех уровней бюджетной системы Российской Федерации. В нем постепенно находили отражение различные инструменты, обеспечивающие реализацию программ бюджетных реформ. Результатом этого стало формирование в Российской Федерации современной системы управления общественными государственными, муниципальными  финансами.</w:t>
      </w:r>
    </w:p>
    <w:p w:rsidR="00467ABF" w:rsidRPr="00467ABF" w:rsidRDefault="00467ABF" w:rsidP="00467AB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Причем процесс реформирования общественных финансов, основной целью которого стало повышение эффективности бюджетных расходов, развивался не только на федеральном уровне, но затрагивал уровень субъектов Российской Федерации, а также муниципальный уровень.</w:t>
      </w:r>
    </w:p>
    <w:p w:rsidR="00467ABF" w:rsidRPr="00467ABF" w:rsidRDefault="00467ABF" w:rsidP="00467AB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Постепенно в бюджетную практику вошли такие понятия, как государственная и муниципальная услуга, государственные и муниципальные задания, стандарты качества оказания услуг, контингент потребителей государственных и муниципальных услуг и ряд других понятий и инструментов системы бюджетирования, ориентированного на результат.</w:t>
      </w:r>
    </w:p>
    <w:p w:rsidR="00467ABF" w:rsidRPr="00467ABF" w:rsidRDefault="00467ABF" w:rsidP="00467AB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 xml:space="preserve">В результате преобразований главными распорядителями бюджетных средств формируются задания на предоставление услуг юридическим и физическим лицам, осуществляются мониторинг и </w:t>
      </w:r>
      <w:proofErr w:type="gramStart"/>
      <w:r w:rsidRPr="00467ABF">
        <w:rPr>
          <w:rFonts w:ascii="Times New Roman" w:eastAsia="Times New Roman" w:hAnsi="Times New Roman" w:cs="Times New Roman"/>
          <w:bCs/>
          <w:sz w:val="28"/>
          <w:szCs w:val="28"/>
          <w:lang w:eastAsia="ru-RU"/>
        </w:rPr>
        <w:t>контроль за</w:t>
      </w:r>
      <w:proofErr w:type="gramEnd"/>
      <w:r w:rsidRPr="00467ABF">
        <w:rPr>
          <w:rFonts w:ascii="Times New Roman" w:eastAsia="Times New Roman" w:hAnsi="Times New Roman" w:cs="Times New Roman"/>
          <w:bCs/>
          <w:sz w:val="28"/>
          <w:szCs w:val="28"/>
          <w:lang w:eastAsia="ru-RU"/>
        </w:rPr>
        <w:t xml:space="preserve"> их исполнением.</w:t>
      </w:r>
      <w:r w:rsidRPr="00467ABF">
        <w:rPr>
          <w:rFonts w:ascii="Times New Roman" w:eastAsia="Times New Roman" w:hAnsi="Times New Roman" w:cs="Times New Roman"/>
          <w:sz w:val="28"/>
          <w:szCs w:val="28"/>
          <w:lang w:eastAsia="ru-RU"/>
        </w:rPr>
        <w:t xml:space="preserve"> Активно в этом процессе применяются современные информационные технологии. </w:t>
      </w:r>
    </w:p>
    <w:p w:rsidR="00467ABF" w:rsidRPr="00467ABF" w:rsidRDefault="00467ABF" w:rsidP="00467AB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Реализация мероприятий бюджетных реформ позволила повысить эффективность и результативность системы муниципального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В ближайшей перспективе решение задач социально-экономического развития Бузулукского  района будет осуществляться в условиях преемственности курса общефедеральной бюджетной политики, приоритетными направлениями которой на протяжении последних лет являлись:</w:t>
      </w:r>
    </w:p>
    <w:p w:rsidR="00467ABF" w:rsidRPr="00467ABF" w:rsidRDefault="00467ABF" w:rsidP="00467ABF">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переход к программно-целевому принципу организации деятельности органов местного самоуправления и программному бюджету;</w:t>
      </w:r>
    </w:p>
    <w:p w:rsidR="00467ABF" w:rsidRPr="00467ABF" w:rsidRDefault="00467ABF" w:rsidP="00467ABF">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улучшение условий жизни человека, адресное решение социальных проблем, повышение качества муниципальных услуг, стимулирование инновационного развития района;</w:t>
      </w:r>
    </w:p>
    <w:p w:rsidR="00467ABF" w:rsidRPr="00467ABF" w:rsidRDefault="00467ABF" w:rsidP="00467ABF">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повышение отдачи от использования муниципальных  расходов, в том числе за счет формирования рациональной сети муниципальных учреждений, совершенствования перечня и улучшения качества оказываемых услуг.</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lastRenderedPageBreak/>
        <w:t>При осуществлении расходов бюджетные средства будут сконцентрированы на приоритетных направлениях, ориентированных на улучшение условий жизни жителей района, обеспечение адресного решения социальных проблем, повышение качества муниципальных услуг, стимулирование инновационного развития района  при безусловном исполнении законодательно установленных обязательств по  обеспечению своевременной выплаты заработной платы работникам бюджетных учреждений.</w:t>
      </w:r>
    </w:p>
    <w:p w:rsidR="00467ABF" w:rsidRPr="00467ABF" w:rsidRDefault="00467ABF" w:rsidP="00467ABF">
      <w:pPr>
        <w:spacing w:after="0" w:line="240" w:lineRule="auto"/>
        <w:ind w:firstLine="709"/>
        <w:jc w:val="center"/>
        <w:rPr>
          <w:rFonts w:ascii="Times New Roman" w:eastAsia="Times New Roman" w:hAnsi="Times New Roman" w:cs="Times New Roman"/>
          <w:b/>
          <w:bCs/>
          <w:sz w:val="28"/>
          <w:szCs w:val="28"/>
          <w:lang w:eastAsia="ru-RU"/>
        </w:rPr>
      </w:pPr>
    </w:p>
    <w:p w:rsidR="00467ABF" w:rsidRPr="00467ABF" w:rsidRDefault="00467ABF" w:rsidP="00467ABF">
      <w:pPr>
        <w:spacing w:after="0" w:line="240" w:lineRule="auto"/>
        <w:ind w:firstLine="284"/>
        <w:jc w:val="center"/>
        <w:rPr>
          <w:rFonts w:ascii="Times New Roman" w:eastAsia="Times New Roman" w:hAnsi="Times New Roman" w:cs="Times New Roman"/>
          <w:sz w:val="28"/>
          <w:szCs w:val="28"/>
          <w:lang w:eastAsia="ru-RU"/>
        </w:rPr>
      </w:pPr>
      <w:r w:rsidRPr="00467ABF">
        <w:rPr>
          <w:rFonts w:ascii="Times New Roman" w:eastAsia="Times New Roman" w:hAnsi="Times New Roman" w:cs="Times New Roman"/>
          <w:b/>
          <w:bCs/>
          <w:sz w:val="28"/>
          <w:szCs w:val="28"/>
          <w:lang w:eastAsia="ru-RU"/>
        </w:rPr>
        <w:t>2. Основные цели, задачи, сроки и целевые индикаторы</w:t>
      </w:r>
    </w:p>
    <w:p w:rsidR="00467ABF" w:rsidRPr="00467ABF" w:rsidRDefault="00467ABF" w:rsidP="00467ABF">
      <w:pPr>
        <w:spacing w:after="0" w:line="240" w:lineRule="auto"/>
        <w:ind w:firstLine="709"/>
        <w:jc w:val="both"/>
        <w:rPr>
          <w:rFonts w:ascii="Times New Roman" w:eastAsia="Times New Roman" w:hAnsi="Times New Roman" w:cs="Times New Roman"/>
          <w:b/>
          <w:bCs/>
          <w:sz w:val="28"/>
          <w:szCs w:val="28"/>
          <w:lang w:eastAsia="ru-RU"/>
        </w:rPr>
      </w:pP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
          <w:bCs/>
          <w:sz w:val="28"/>
          <w:szCs w:val="28"/>
          <w:lang w:eastAsia="ru-RU"/>
        </w:rPr>
        <w:t> </w:t>
      </w:r>
      <w:r w:rsidRPr="00467ABF">
        <w:rPr>
          <w:rFonts w:ascii="Times New Roman" w:eastAsia="Times New Roman" w:hAnsi="Times New Roman" w:cs="Times New Roman"/>
          <w:sz w:val="28"/>
          <w:szCs w:val="28"/>
          <w:lang w:eastAsia="ru-RU"/>
        </w:rPr>
        <w:t>В условиях жестких бюджетных ограничений финансовый отдел администрации  Бузулукского  района ставит перед собой цели обеспечения качественной подготовки проекта районного бюджета и надлежащего исполнения районного бюджета.</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Для достижения поставленных целей предполагается решение следующих задач:</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организация работы по составлению проекта районного бюджета и прогноза консолидированного бюджета района;</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организация исполнения и исполнение районного бюджета.</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Реализация Подпрограммы рассчитана на период 2019–2025 годы.</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Перечень целевых показателей (индикаторов) с разбивкой по годам  реализации подпрограммы приведены в приложении 1 к муниципальной программе.</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9"/>
        <w:jc w:val="center"/>
        <w:rPr>
          <w:rFonts w:ascii="Times New Roman" w:eastAsia="Times New Roman" w:hAnsi="Times New Roman" w:cs="Times New Roman"/>
          <w:b/>
          <w:sz w:val="28"/>
          <w:szCs w:val="28"/>
          <w:lang w:eastAsia="ru-RU"/>
        </w:rPr>
      </w:pPr>
      <w:r w:rsidRPr="00467ABF">
        <w:rPr>
          <w:rFonts w:ascii="Times New Roman" w:eastAsia="Times New Roman" w:hAnsi="Times New Roman" w:cs="Times New Roman"/>
          <w:b/>
          <w:sz w:val="28"/>
          <w:szCs w:val="28"/>
          <w:lang w:eastAsia="ru-RU"/>
        </w:rPr>
        <w:t>3.Перечень и описание Подпрограммных мероприятий</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467ABF" w:rsidRPr="00467ABF" w:rsidRDefault="00467ABF" w:rsidP="00467ABF">
      <w:pPr>
        <w:spacing w:after="0" w:line="240" w:lineRule="auto"/>
        <w:jc w:val="center"/>
        <w:rPr>
          <w:rFonts w:ascii="Times New Roman" w:eastAsia="Times New Roman" w:hAnsi="Times New Roman" w:cs="Times New Roman"/>
          <w:sz w:val="28"/>
          <w:szCs w:val="28"/>
          <w:lang w:eastAsia="ru-RU"/>
        </w:rPr>
      </w:pPr>
    </w:p>
    <w:p w:rsidR="00467ABF" w:rsidRPr="00467ABF" w:rsidRDefault="00467ABF" w:rsidP="00467ABF">
      <w:pPr>
        <w:spacing w:after="0" w:line="240" w:lineRule="auto"/>
        <w:jc w:val="center"/>
        <w:rPr>
          <w:rFonts w:ascii="Times New Roman" w:eastAsia="Times New Roman" w:hAnsi="Times New Roman" w:cs="Times New Roman"/>
          <w:b/>
          <w:sz w:val="28"/>
          <w:szCs w:val="28"/>
          <w:lang w:eastAsia="ru-RU"/>
        </w:rPr>
      </w:pPr>
      <w:r w:rsidRPr="00467ABF">
        <w:rPr>
          <w:rFonts w:ascii="Times New Roman" w:eastAsia="Times New Roman" w:hAnsi="Times New Roman" w:cs="Times New Roman"/>
          <w:b/>
          <w:sz w:val="28"/>
          <w:szCs w:val="28"/>
          <w:lang w:eastAsia="ru-RU"/>
        </w:rPr>
        <w:t>4. Ресурсное обеспечение  Подпрограммы</w:t>
      </w:r>
    </w:p>
    <w:p w:rsidR="00467ABF" w:rsidRPr="00467ABF" w:rsidRDefault="00467ABF" w:rsidP="00467ABF">
      <w:pPr>
        <w:spacing w:after="0" w:line="240" w:lineRule="auto"/>
        <w:jc w:val="both"/>
        <w:rPr>
          <w:rFonts w:ascii="Times New Roman" w:eastAsia="Times New Roman" w:hAnsi="Times New Roman" w:cs="Times New Roman"/>
          <w:b/>
          <w:sz w:val="28"/>
          <w:szCs w:val="28"/>
          <w:lang w:eastAsia="ru-RU"/>
        </w:rPr>
      </w:pP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Общий объем финансовых средств, необходимых для реализации Подпрограммы, составляет 187 </w:t>
      </w:r>
      <w:r w:rsidR="00542C07">
        <w:rPr>
          <w:rFonts w:ascii="Times New Roman" w:eastAsia="Times New Roman" w:hAnsi="Times New Roman" w:cs="Arial"/>
          <w:sz w:val="28"/>
          <w:szCs w:val="28"/>
          <w:lang w:eastAsia="ru-RU"/>
        </w:rPr>
        <w:t>943</w:t>
      </w:r>
      <w:r w:rsidRPr="00467ABF">
        <w:rPr>
          <w:rFonts w:ascii="Times New Roman" w:eastAsia="Times New Roman" w:hAnsi="Times New Roman" w:cs="Arial"/>
          <w:sz w:val="28"/>
          <w:szCs w:val="28"/>
          <w:lang w:eastAsia="ru-RU"/>
        </w:rPr>
        <w:t>,1  тыс. рублей, в том числе:</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2019 год –  </w:t>
      </w:r>
      <w:r w:rsidR="00542C07">
        <w:rPr>
          <w:rFonts w:ascii="Times New Roman" w:eastAsia="Times New Roman" w:hAnsi="Times New Roman" w:cs="Arial"/>
          <w:sz w:val="28"/>
          <w:szCs w:val="28"/>
          <w:lang w:eastAsia="ru-RU"/>
        </w:rPr>
        <w:t>27 558,1</w:t>
      </w:r>
      <w:r w:rsidRPr="00467ABF">
        <w:rPr>
          <w:rFonts w:ascii="Times New Roman" w:eastAsia="Times New Roman" w:hAnsi="Times New Roman" w:cs="Arial"/>
          <w:sz w:val="28"/>
          <w:szCs w:val="28"/>
          <w:lang w:eastAsia="ru-RU"/>
        </w:rPr>
        <w:t xml:space="preserve">  тыс. рублей</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2020 год –  26712,5 тыс. рублей, </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2021 год –  26734,5   тыс. рублей, </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2022 год –  26734,5   тыс. рублей, </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2023 год –  26734,5   тыс. рублей,</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2024 год -   26734,5   тыс. рублей. </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2025 год -   26734,5   тыс. рублей.</w:t>
      </w: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Pr="00467ABF" w:rsidRDefault="00467ABF" w:rsidP="00467ABF">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7ABF" w:rsidRPr="00467ABF" w:rsidRDefault="00467ABF" w:rsidP="00467AB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7ABF">
        <w:rPr>
          <w:rFonts w:ascii="Times New Roman" w:eastAsia="Times New Roman" w:hAnsi="Times New Roman" w:cs="Times New Roman"/>
          <w:b/>
          <w:bCs/>
          <w:sz w:val="28"/>
          <w:szCs w:val="28"/>
          <w:lang w:eastAsia="ru-RU"/>
        </w:rPr>
        <w:t xml:space="preserve">5. Механизм реализации Подпрограммы </w:t>
      </w:r>
    </w:p>
    <w:p w:rsidR="00467ABF" w:rsidRPr="00467ABF" w:rsidRDefault="00467ABF" w:rsidP="00467A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7ABF" w:rsidRPr="00467ABF" w:rsidRDefault="00467ABF" w:rsidP="00467AB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lastRenderedPageBreak/>
        <w:t>Механизм реализации, система управления реализацией Подпрограммы       и контроль хода ее реализации мероприятий Подпрограммы осуществляется в соответствии с порядком разработки, реализации  оценки  эффективности муниципальных программ Бузулукского  района.</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jc w:val="center"/>
        <w:rPr>
          <w:rFonts w:ascii="Times New Roman" w:eastAsia="Times New Roman" w:hAnsi="Times New Roman" w:cs="Times New Roman"/>
          <w:sz w:val="28"/>
          <w:szCs w:val="28"/>
          <w:lang w:eastAsia="ru-RU"/>
        </w:rPr>
      </w:pPr>
      <w:r w:rsidRPr="00467ABF">
        <w:rPr>
          <w:rFonts w:ascii="Times New Roman" w:eastAsia="Times New Roman" w:hAnsi="Times New Roman" w:cs="Times New Roman"/>
          <w:b/>
          <w:bCs/>
          <w:sz w:val="28"/>
          <w:szCs w:val="28"/>
          <w:lang w:eastAsia="ru-RU"/>
        </w:rPr>
        <w:t xml:space="preserve">6. Ожидаемый (планируемый) эффект от реализации Подпрограммы и </w:t>
      </w:r>
      <w:r w:rsidRPr="00467ABF">
        <w:rPr>
          <w:rFonts w:ascii="Times New Roman" w:eastAsia="Times New Roman" w:hAnsi="Times New Roman" w:cs="Times New Roman"/>
          <w:b/>
          <w:sz w:val="28"/>
          <w:szCs w:val="28"/>
          <w:lang w:eastAsia="ru-RU"/>
        </w:rPr>
        <w:t>методика оценки эффективности Подпрограммы</w:t>
      </w:r>
    </w:p>
    <w:p w:rsidR="00467ABF" w:rsidRPr="00467ABF" w:rsidRDefault="00467ABF" w:rsidP="00467ABF">
      <w:pPr>
        <w:spacing w:after="0" w:line="240" w:lineRule="auto"/>
        <w:ind w:firstLine="567"/>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567"/>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Итогом реализации Подпрограммы должны стать:</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создание стабильных финансовых условий для обеспечения исполнения расходных обязательств района;</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соблюдение требований бюджетного законодательства;</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сохранение финансовой нагрузки на районный бюджет на безопасном уровне;</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создание условий для рационального использования и повышения эффективности бюджетных расходов.</w:t>
      </w:r>
    </w:p>
    <w:p w:rsidR="00467ABF" w:rsidRPr="00467ABF" w:rsidRDefault="00467ABF" w:rsidP="00467ABF">
      <w:pPr>
        <w:spacing w:after="0" w:line="240" w:lineRule="auto"/>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w:t>
      </w:r>
      <w:r w:rsidRPr="00467ABF">
        <w:rPr>
          <w:rFonts w:ascii="Times New Roman" w:eastAsia="Times New Roman" w:hAnsi="Times New Roman" w:cs="Times New Roman"/>
          <w:sz w:val="28"/>
          <w:szCs w:val="28"/>
          <w:lang w:eastAsia="ru-RU"/>
        </w:rPr>
        <w:tab/>
      </w:r>
      <w:r w:rsidRPr="00467ABF">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467ABF">
        <w:rPr>
          <w:rFonts w:ascii="Times New Roman" w:eastAsia="Times New Roman" w:hAnsi="Times New Roman" w:cs="Times New Roman"/>
          <w:sz w:val="28"/>
          <w:szCs w:val="28"/>
          <w:lang w:eastAsia="ru-RU"/>
        </w:rPr>
        <w:t>оказателей результатов деятельности.</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467ABF" w:rsidRDefault="00467ABF"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37139" w:rsidRPr="005D532A" w:rsidRDefault="00437139" w:rsidP="00460CAE">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E51F65" w:rsidRDefault="00E51F65" w:rsidP="00460CAE">
      <w:pPr>
        <w:spacing w:after="0" w:line="240" w:lineRule="auto"/>
        <w:rPr>
          <w:rFonts w:ascii="Times New Roman" w:eastAsia="Times New Roman" w:hAnsi="Times New Roman" w:cs="Times New Roman"/>
          <w:sz w:val="28"/>
          <w:szCs w:val="28"/>
          <w:lang w:eastAsia="ru-RU"/>
        </w:rPr>
        <w:sectPr w:rsidR="00E51F65" w:rsidSect="00E51F65">
          <w:pgSz w:w="11905" w:h="16838"/>
          <w:pgMar w:top="567" w:right="851" w:bottom="1134" w:left="851" w:header="720" w:footer="720" w:gutter="0"/>
          <w:cols w:space="720"/>
          <w:noEndnote/>
          <w:docGrid w:linePitch="299"/>
        </w:sectPr>
      </w:pPr>
    </w:p>
    <w:p w:rsidR="00FB0E82" w:rsidRPr="00FB0E82" w:rsidRDefault="00FB0E82" w:rsidP="00FB0E82">
      <w:pPr>
        <w:suppressAutoHyphens/>
        <w:spacing w:after="0" w:line="240" w:lineRule="auto"/>
        <w:ind w:left="4820"/>
        <w:rPr>
          <w:rFonts w:ascii="Times New Roman" w:eastAsia="Times New Roman" w:hAnsi="Times New Roman" w:cs="Times New Roman"/>
          <w:color w:val="000000"/>
          <w:kern w:val="2"/>
          <w:sz w:val="28"/>
          <w:szCs w:val="28"/>
          <w:lang w:eastAsia="ar-SA"/>
        </w:rPr>
      </w:pPr>
      <w:r>
        <w:rPr>
          <w:rFonts w:ascii="Times New Roman" w:eastAsia="Times New Roman" w:hAnsi="Times New Roman" w:cs="Times New Roman"/>
          <w:color w:val="000000"/>
          <w:kern w:val="2"/>
          <w:sz w:val="28"/>
          <w:szCs w:val="28"/>
          <w:lang w:eastAsia="ar-SA"/>
        </w:rPr>
        <w:lastRenderedPageBreak/>
        <w:t xml:space="preserve">         </w:t>
      </w:r>
      <w:r w:rsidRPr="00FB0E82">
        <w:rPr>
          <w:rFonts w:ascii="Times New Roman" w:eastAsia="Times New Roman" w:hAnsi="Times New Roman" w:cs="Times New Roman"/>
          <w:color w:val="000000"/>
          <w:kern w:val="2"/>
          <w:sz w:val="28"/>
          <w:szCs w:val="28"/>
          <w:lang w:eastAsia="ar-SA"/>
        </w:rPr>
        <w:t>Приложение 5 к постановлению</w:t>
      </w:r>
    </w:p>
    <w:p w:rsidR="00FB0E82" w:rsidRPr="00FB0E82" w:rsidRDefault="00FB0E82" w:rsidP="00FB0E82">
      <w:pPr>
        <w:suppressAutoHyphens/>
        <w:spacing w:after="0" w:line="240" w:lineRule="auto"/>
        <w:ind w:left="4820"/>
        <w:rPr>
          <w:rFonts w:ascii="Times New Roman" w:eastAsia="Times New Roman" w:hAnsi="Times New Roman" w:cs="Times New Roman"/>
          <w:color w:val="000000"/>
          <w:kern w:val="2"/>
          <w:sz w:val="28"/>
          <w:szCs w:val="28"/>
          <w:lang w:eastAsia="ar-SA"/>
        </w:rPr>
      </w:pPr>
      <w:r w:rsidRPr="00FB0E82">
        <w:rPr>
          <w:rFonts w:ascii="Times New Roman" w:eastAsia="Times New Roman" w:hAnsi="Times New Roman" w:cs="Times New Roman"/>
          <w:color w:val="000000"/>
          <w:kern w:val="2"/>
          <w:sz w:val="28"/>
          <w:szCs w:val="28"/>
          <w:lang w:eastAsia="ar-SA"/>
        </w:rPr>
        <w:t xml:space="preserve">         </w:t>
      </w:r>
      <w:r w:rsidR="00BE4BA7">
        <w:rPr>
          <w:rFonts w:ascii="Times New Roman" w:eastAsia="Times New Roman" w:hAnsi="Times New Roman" w:cs="Times New Roman"/>
          <w:color w:val="000000"/>
          <w:kern w:val="2"/>
          <w:sz w:val="28"/>
          <w:szCs w:val="28"/>
          <w:lang w:eastAsia="ar-SA"/>
        </w:rPr>
        <w:t>администрации</w:t>
      </w:r>
      <w:r w:rsidRPr="00FB0E82">
        <w:rPr>
          <w:rFonts w:ascii="Times New Roman" w:eastAsia="Times New Roman" w:hAnsi="Times New Roman" w:cs="Times New Roman"/>
          <w:color w:val="000000"/>
          <w:kern w:val="2"/>
          <w:sz w:val="28"/>
          <w:szCs w:val="28"/>
          <w:lang w:eastAsia="ar-SA"/>
        </w:rPr>
        <w:t xml:space="preserve"> района</w:t>
      </w:r>
    </w:p>
    <w:p w:rsidR="00460CAE" w:rsidRPr="005D532A" w:rsidRDefault="00460CAE" w:rsidP="00FB0E82">
      <w:pPr>
        <w:spacing w:after="0" w:line="240" w:lineRule="auto"/>
        <w:outlineLvl w:val="0"/>
        <w:rPr>
          <w:rFonts w:ascii="Times New Roman" w:eastAsia="Times New Roman" w:hAnsi="Times New Roman" w:cs="Times New Roman"/>
          <w:sz w:val="28"/>
          <w:szCs w:val="28"/>
          <w:lang w:eastAsia="ru-RU"/>
        </w:rPr>
      </w:pPr>
      <w:bookmarkStart w:id="13" w:name="_GoBack"/>
      <w:bookmarkEnd w:id="13"/>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Паспорт</w:t>
      </w:r>
    </w:p>
    <w:p w:rsidR="00460CAE" w:rsidRPr="0075001E"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r w:rsidRPr="0075001E">
        <w:rPr>
          <w:rFonts w:ascii="Times New Roman" w:eastAsia="Times New Roman" w:hAnsi="Times New Roman" w:cs="Times New Roman"/>
          <w:sz w:val="28"/>
          <w:szCs w:val="28"/>
          <w:lang w:eastAsia="ru-RU"/>
        </w:rPr>
        <w:t>Повышение финансовой самостоятельности</w:t>
      </w:r>
    </w:p>
    <w:p w:rsidR="00460CAE" w:rsidRPr="0075001E"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001E">
        <w:rPr>
          <w:rFonts w:ascii="Times New Roman" w:eastAsia="Times New Roman" w:hAnsi="Times New Roman" w:cs="Times New Roman"/>
          <w:sz w:val="28"/>
          <w:szCs w:val="28"/>
          <w:lang w:eastAsia="ru-RU"/>
        </w:rPr>
        <w:t xml:space="preserve">местных бюджетов» </w:t>
      </w:r>
      <w:r w:rsidRPr="0075001E">
        <w:rPr>
          <w:rFonts w:ascii="Times New Roman" w:eastAsia="Times New Roman" w:hAnsi="Times New Roman" w:cs="Times New Roman"/>
          <w:bCs/>
          <w:iCs/>
          <w:sz w:val="28"/>
          <w:szCs w:val="28"/>
          <w:lang w:eastAsia="ru-RU"/>
        </w:rPr>
        <w:t>муниципальной программы «Управление муниципальными финансами и муниципал</w:t>
      </w:r>
      <w:r w:rsidR="00704E47">
        <w:rPr>
          <w:rFonts w:ascii="Times New Roman" w:eastAsia="Times New Roman" w:hAnsi="Times New Roman" w:cs="Times New Roman"/>
          <w:bCs/>
          <w:iCs/>
          <w:sz w:val="28"/>
          <w:szCs w:val="28"/>
          <w:lang w:eastAsia="ru-RU"/>
        </w:rPr>
        <w:t>ьным долгом Бузулукского  района</w:t>
      </w:r>
      <w:r w:rsidRPr="0075001E">
        <w:rPr>
          <w:rFonts w:ascii="Times New Roman" w:eastAsia="Times New Roman" w:hAnsi="Times New Roman" w:cs="Times New Roman"/>
          <w:bCs/>
          <w:iCs/>
          <w:sz w:val="28"/>
          <w:szCs w:val="28"/>
          <w:lang w:eastAsia="ru-RU"/>
        </w:rPr>
        <w:t>»</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(далее – Подпрограмма)</w:t>
      </w:r>
    </w:p>
    <w:p w:rsidR="00460CAE" w:rsidRPr="005D532A" w:rsidRDefault="00460CAE" w:rsidP="00460CAE">
      <w:pPr>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196"/>
      </w:tblGrid>
      <w:tr w:rsidR="00661B97" w:rsidRPr="005D532A" w:rsidTr="00661B97">
        <w:tc>
          <w:tcPr>
            <w:tcW w:w="3402" w:type="dxa"/>
          </w:tcPr>
          <w:p w:rsidR="00661B97" w:rsidRDefault="00661B97" w:rsidP="00460C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Подпрограммы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tc>
        <w:tc>
          <w:tcPr>
            <w:tcW w:w="7196" w:type="dxa"/>
          </w:tcPr>
          <w:p w:rsidR="00661B97" w:rsidRPr="0075001E" w:rsidRDefault="00661B97" w:rsidP="008E0CBD">
            <w:pPr>
              <w:spacing w:after="0" w:line="240" w:lineRule="auto"/>
              <w:jc w:val="center"/>
              <w:outlineLvl w:val="0"/>
              <w:rPr>
                <w:rFonts w:ascii="Times New Roman" w:eastAsia="Times New Roman" w:hAnsi="Times New Roman" w:cs="Times New Roman"/>
                <w:sz w:val="28"/>
                <w:szCs w:val="28"/>
                <w:lang w:eastAsia="ru-RU"/>
              </w:rPr>
            </w:pPr>
            <w:r w:rsidRPr="0075001E">
              <w:rPr>
                <w:rFonts w:ascii="Times New Roman" w:eastAsia="Times New Roman" w:hAnsi="Times New Roman" w:cs="Times New Roman"/>
                <w:sz w:val="28"/>
                <w:szCs w:val="28"/>
                <w:lang w:eastAsia="ru-RU"/>
              </w:rPr>
              <w:t>Повышение финансовой самостоятельности</w:t>
            </w:r>
          </w:p>
          <w:p w:rsidR="00661B97" w:rsidRDefault="00661B97" w:rsidP="008E0CBD">
            <w:pPr>
              <w:spacing w:after="0" w:line="240" w:lineRule="auto"/>
              <w:rPr>
                <w:rFonts w:ascii="Times New Roman" w:eastAsia="Times New Roman" w:hAnsi="Times New Roman" w:cs="Times New Roman"/>
                <w:bCs/>
                <w:iCs/>
                <w:sz w:val="28"/>
                <w:szCs w:val="28"/>
                <w:lang w:eastAsia="ru-RU"/>
              </w:rPr>
            </w:pPr>
            <w:r w:rsidRPr="0075001E">
              <w:rPr>
                <w:rFonts w:ascii="Times New Roman" w:eastAsia="Times New Roman" w:hAnsi="Times New Roman" w:cs="Times New Roman"/>
                <w:sz w:val="28"/>
                <w:szCs w:val="28"/>
                <w:lang w:eastAsia="ru-RU"/>
              </w:rPr>
              <w:t xml:space="preserve">местных бюджетов» </w:t>
            </w:r>
            <w:r w:rsidRPr="0075001E">
              <w:rPr>
                <w:rFonts w:ascii="Times New Roman" w:eastAsia="Times New Roman" w:hAnsi="Times New Roman" w:cs="Times New Roman"/>
                <w:bCs/>
                <w:iCs/>
                <w:sz w:val="28"/>
                <w:szCs w:val="28"/>
                <w:lang w:eastAsia="ru-RU"/>
              </w:rPr>
              <w:t>муниципальной программы</w:t>
            </w:r>
            <w:r>
              <w:rPr>
                <w:rFonts w:ascii="Times New Roman" w:eastAsia="Times New Roman" w:hAnsi="Times New Roman" w:cs="Times New Roman"/>
                <w:bCs/>
                <w:iCs/>
                <w:sz w:val="28"/>
                <w:szCs w:val="28"/>
                <w:lang w:eastAsia="ru-RU"/>
              </w:rPr>
              <w:t xml:space="preserve"> </w:t>
            </w:r>
          </w:p>
          <w:p w:rsidR="00661B97" w:rsidRPr="005D532A" w:rsidRDefault="00661B97" w:rsidP="008E0CBD">
            <w:pPr>
              <w:spacing w:after="0" w:line="240" w:lineRule="auto"/>
              <w:rPr>
                <w:rFonts w:ascii="Times New Roman" w:eastAsia="Times New Roman" w:hAnsi="Times New Roman" w:cs="Times New Roman"/>
                <w:sz w:val="28"/>
                <w:szCs w:val="28"/>
                <w:lang w:eastAsia="ru-RU"/>
              </w:rPr>
            </w:pPr>
          </w:p>
        </w:tc>
      </w:tr>
      <w:tr w:rsidR="00661B97" w:rsidRPr="005D532A" w:rsidTr="00661B97">
        <w:tc>
          <w:tcPr>
            <w:tcW w:w="3402" w:type="dxa"/>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Ответственный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исполнитель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программы</w:t>
            </w:r>
          </w:p>
        </w:tc>
        <w:tc>
          <w:tcPr>
            <w:tcW w:w="7196" w:type="dxa"/>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не предусмотрены</w:t>
            </w:r>
          </w:p>
        </w:tc>
      </w:tr>
      <w:tr w:rsidR="00661B97" w:rsidRPr="005D532A" w:rsidTr="00661B97">
        <w:tc>
          <w:tcPr>
            <w:tcW w:w="3402" w:type="dxa"/>
            <w:hideMark/>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Программно-целевые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инструменты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tc>
        <w:tc>
          <w:tcPr>
            <w:tcW w:w="7196" w:type="dxa"/>
            <w:hideMark/>
          </w:tcPr>
          <w:p w:rsidR="00661B97" w:rsidRPr="005D532A" w:rsidRDefault="00661B97" w:rsidP="00460CAE">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 xml:space="preserve">в рамках Подпрограммы не предусмотрена реализация ведомственных целевых программ </w:t>
            </w:r>
          </w:p>
        </w:tc>
      </w:tr>
      <w:tr w:rsidR="00661B97" w:rsidRPr="005D532A" w:rsidTr="00661B97">
        <w:tc>
          <w:tcPr>
            <w:tcW w:w="3402" w:type="dxa"/>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Цель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Задачи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w:t>
            </w:r>
            <w:r>
              <w:rPr>
                <w:rFonts w:ascii="Times New Roman" w:eastAsia="Times New Roman" w:hAnsi="Times New Roman" w:cs="Times New Roman"/>
                <w:sz w:val="28"/>
                <w:szCs w:val="28"/>
                <w:lang w:eastAsia="ru-RU"/>
              </w:rPr>
              <w:t>новные мероприятия подпрограммы</w:t>
            </w:r>
          </w:p>
        </w:tc>
        <w:tc>
          <w:tcPr>
            <w:tcW w:w="7196" w:type="dxa"/>
          </w:tcPr>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необходимых условий для повышения финансовой устойчивости бюджетов муниципальных образований</w:t>
            </w:r>
            <w:r w:rsidRPr="005D532A">
              <w:rPr>
                <w:rFonts w:ascii="Times New Roman" w:eastAsia="Times New Roman" w:hAnsi="Times New Roman" w:cs="Times New Roman"/>
                <w:bCs/>
                <w:sz w:val="28"/>
                <w:szCs w:val="28"/>
                <w:lang w:eastAsia="ru-RU"/>
              </w:rPr>
              <w:t xml:space="preserve"> на территории Бузулукского  района;</w:t>
            </w:r>
          </w:p>
          <w:p w:rsidR="00661B97" w:rsidRPr="005D532A" w:rsidRDefault="00661B97" w:rsidP="00460CAE">
            <w:pPr>
              <w:spacing w:after="0" w:line="240" w:lineRule="auto"/>
              <w:rPr>
                <w:rFonts w:ascii="Times New Roman" w:eastAsia="Times New Roman" w:hAnsi="Times New Roman" w:cs="Times New Roman"/>
                <w:bCs/>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выравнивание бюджетной обеспеченности поселений</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 xml:space="preserve">распределение средств, предусмотренных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в районном бюджете на поддержку мер по обеспечению сбалансированности бюджетов поселений</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совершенствование налогового администрирования</w:t>
            </w:r>
            <w:r w:rsidRPr="005D532A">
              <w:rPr>
                <w:rFonts w:ascii="Times New Roman" w:eastAsia="Times New Roman" w:hAnsi="Times New Roman" w:cs="Times New Roman"/>
                <w:sz w:val="28"/>
                <w:szCs w:val="28"/>
                <w:lang w:eastAsia="ru-RU"/>
              </w:rPr>
              <w:t>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rPr>
            </w:pPr>
            <w:r w:rsidRPr="005D532A">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расчет и предоставление межбюджетных трансфертов на выравнивание бюджетной обеспеченности и сбалансированность местных бюджетов</w:t>
            </w:r>
          </w:p>
        </w:tc>
      </w:tr>
      <w:tr w:rsidR="00661B97" w:rsidRPr="005D532A" w:rsidTr="00661B97">
        <w:tc>
          <w:tcPr>
            <w:tcW w:w="3402" w:type="dxa"/>
          </w:tcPr>
          <w:p w:rsidR="00661B97" w:rsidRPr="005D532A" w:rsidRDefault="00661B97" w:rsidP="00460CAE">
            <w:pPr>
              <w:autoSpaceDE w:val="0"/>
              <w:autoSpaceDN w:val="0"/>
              <w:adjustRightInd w:val="0"/>
              <w:spacing w:after="0" w:line="240" w:lineRule="auto"/>
              <w:rPr>
                <w:rFonts w:ascii="Times New Roman" w:eastAsia="Times New Roman" w:hAnsi="Times New Roman" w:cs="Arial"/>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Целевые индикаторы и показатели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Подпрограммы</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w:t>
            </w:r>
          </w:p>
        </w:tc>
        <w:tc>
          <w:tcPr>
            <w:tcW w:w="7196" w:type="dxa"/>
          </w:tcPr>
          <w:p w:rsidR="00661B97" w:rsidRPr="005D532A" w:rsidRDefault="00661B97" w:rsidP="00460CAE">
            <w:pPr>
              <w:spacing w:after="0" w:line="240" w:lineRule="auto"/>
              <w:rPr>
                <w:rFonts w:ascii="Times New Roman" w:eastAsia="Times New Roman" w:hAnsi="Times New Roman" w:cs="Arial"/>
                <w:sz w:val="28"/>
                <w:szCs w:val="28"/>
                <w:lang w:eastAsia="ru-RU"/>
              </w:rPr>
            </w:pP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C754D0">
              <w:rPr>
                <w:rFonts w:ascii="Times New Roman" w:hAnsi="Times New Roman" w:cs="Times New Roman"/>
                <w:sz w:val="28"/>
                <w:szCs w:val="28"/>
              </w:rPr>
              <w:t>Основные целевые индикаторы приведены в приложении № 1 к Программе</w:t>
            </w:r>
          </w:p>
        </w:tc>
      </w:tr>
      <w:tr w:rsidR="00661B97" w:rsidRPr="005D532A" w:rsidTr="00661B97">
        <w:tc>
          <w:tcPr>
            <w:tcW w:w="3402" w:type="dxa"/>
          </w:tcPr>
          <w:p w:rsidR="00661B97" w:rsidRPr="005D532A" w:rsidRDefault="00661B97" w:rsidP="00460CAE">
            <w:pPr>
              <w:autoSpaceDE w:val="0"/>
              <w:autoSpaceDN w:val="0"/>
              <w:adjustRightInd w:val="0"/>
              <w:spacing w:after="0" w:line="240" w:lineRule="auto"/>
              <w:rPr>
                <w:rFonts w:ascii="Times New Roman" w:eastAsia="Times New Roman" w:hAnsi="Times New Roman" w:cs="Arial"/>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Сроки и этапы реализации Подпрограммы</w:t>
            </w:r>
          </w:p>
        </w:tc>
        <w:tc>
          <w:tcPr>
            <w:tcW w:w="7196" w:type="dxa"/>
          </w:tcPr>
          <w:p w:rsidR="00661B97" w:rsidRPr="005D532A" w:rsidRDefault="00661B97" w:rsidP="00460CAE">
            <w:pPr>
              <w:tabs>
                <w:tab w:val="left" w:pos="708"/>
              </w:tabs>
              <w:spacing w:after="0" w:line="240" w:lineRule="auto"/>
              <w:rPr>
                <w:rFonts w:ascii="Times New Roman" w:eastAsia="Times New Roman" w:hAnsi="Times New Roman" w:cs="Arial"/>
                <w:sz w:val="28"/>
                <w:szCs w:val="28"/>
                <w:lang w:eastAsia="ru-RU"/>
              </w:rPr>
            </w:pPr>
          </w:p>
          <w:p w:rsidR="00661B97" w:rsidRPr="005D532A" w:rsidRDefault="00661B97" w:rsidP="00437139">
            <w:pPr>
              <w:tabs>
                <w:tab w:val="left" w:pos="708"/>
              </w:tabs>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201</w:t>
            </w:r>
            <w:r>
              <w:rPr>
                <w:rFonts w:ascii="Times New Roman" w:eastAsia="Times New Roman" w:hAnsi="Times New Roman" w:cs="Arial"/>
                <w:sz w:val="28"/>
                <w:szCs w:val="28"/>
                <w:lang w:eastAsia="ru-RU"/>
              </w:rPr>
              <w:t>9</w:t>
            </w:r>
            <w:r w:rsidRPr="005D532A">
              <w:rPr>
                <w:rFonts w:ascii="Times New Roman" w:eastAsia="Times New Roman" w:hAnsi="Times New Roman" w:cs="Arial"/>
                <w:sz w:val="28"/>
                <w:szCs w:val="28"/>
                <w:lang w:eastAsia="ru-RU"/>
              </w:rPr>
              <w:t>–202</w:t>
            </w:r>
            <w:r>
              <w:rPr>
                <w:rFonts w:ascii="Times New Roman" w:eastAsia="Times New Roman" w:hAnsi="Times New Roman" w:cs="Arial"/>
                <w:sz w:val="28"/>
                <w:szCs w:val="28"/>
                <w:lang w:eastAsia="ru-RU"/>
              </w:rPr>
              <w:t>5</w:t>
            </w:r>
            <w:r w:rsidRPr="005D532A">
              <w:rPr>
                <w:rFonts w:ascii="Times New Roman" w:eastAsia="Times New Roman" w:hAnsi="Times New Roman" w:cs="Arial"/>
                <w:sz w:val="28"/>
                <w:szCs w:val="28"/>
                <w:lang w:eastAsia="ru-RU"/>
              </w:rPr>
              <w:t xml:space="preserve"> годы, этапы не выделяются</w:t>
            </w:r>
          </w:p>
        </w:tc>
      </w:tr>
      <w:tr w:rsidR="00661B97" w:rsidRPr="005D532A" w:rsidTr="00661B97">
        <w:tc>
          <w:tcPr>
            <w:tcW w:w="3402" w:type="dxa"/>
          </w:tcPr>
          <w:p w:rsidR="00661B97" w:rsidRPr="005D532A" w:rsidRDefault="00661B97" w:rsidP="00460CAE">
            <w:pPr>
              <w:autoSpaceDE w:val="0"/>
              <w:autoSpaceDN w:val="0"/>
              <w:adjustRightInd w:val="0"/>
              <w:spacing w:after="0" w:line="240" w:lineRule="auto"/>
              <w:rPr>
                <w:rFonts w:ascii="Times New Roman" w:eastAsia="Times New Roman" w:hAnsi="Times New Roman" w:cs="Arial"/>
                <w:sz w:val="28"/>
                <w:szCs w:val="28"/>
                <w:lang w:eastAsia="ru-RU"/>
              </w:rPr>
            </w:pP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Объемы </w:t>
            </w:r>
            <w:proofErr w:type="gramStart"/>
            <w:r w:rsidRPr="005D532A">
              <w:rPr>
                <w:rFonts w:ascii="Times New Roman" w:eastAsia="Times New Roman" w:hAnsi="Times New Roman" w:cs="Arial"/>
                <w:sz w:val="28"/>
                <w:szCs w:val="28"/>
                <w:lang w:eastAsia="ru-RU"/>
              </w:rPr>
              <w:t>бюджетных</w:t>
            </w:r>
            <w:proofErr w:type="gramEnd"/>
            <w:r w:rsidRPr="005D532A">
              <w:rPr>
                <w:rFonts w:ascii="Times New Roman" w:eastAsia="Times New Roman" w:hAnsi="Times New Roman" w:cs="Arial"/>
                <w:sz w:val="28"/>
                <w:szCs w:val="28"/>
                <w:lang w:eastAsia="ru-RU"/>
              </w:rPr>
              <w:t xml:space="preserve">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ассигнований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Подпрограммы </w:t>
            </w:r>
          </w:p>
        </w:tc>
        <w:tc>
          <w:tcPr>
            <w:tcW w:w="7196" w:type="dxa"/>
            <w:hideMark/>
          </w:tcPr>
          <w:p w:rsidR="00661B97" w:rsidRPr="005D532A" w:rsidRDefault="00661B97" w:rsidP="00460CA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Pr>
                <w:rFonts w:ascii="Times New Roman" w:eastAsia="Times New Roman" w:hAnsi="Times New Roman" w:cs="Times New Roman"/>
                <w:sz w:val="28"/>
                <w:szCs w:val="28"/>
                <w:lang w:eastAsia="ru-RU"/>
              </w:rPr>
              <w:t xml:space="preserve">657 213,3 </w:t>
            </w:r>
            <w:r w:rsidRPr="005D532A">
              <w:rPr>
                <w:rFonts w:ascii="Times New Roman" w:eastAsia="Times New Roman" w:hAnsi="Times New Roman" w:cs="Times New Roman"/>
                <w:sz w:val="28"/>
                <w:szCs w:val="28"/>
                <w:lang w:eastAsia="ru-RU"/>
              </w:rPr>
              <w:t xml:space="preserve">  тыс. рублей, в том числе:</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201</w:t>
            </w:r>
            <w:r>
              <w:rPr>
                <w:rFonts w:ascii="Times New Roman" w:eastAsia="Times New Roman" w:hAnsi="Times New Roman" w:cs="Arial"/>
                <w:sz w:val="28"/>
                <w:szCs w:val="28"/>
                <w:lang w:eastAsia="ru-RU"/>
              </w:rPr>
              <w:t>9</w:t>
            </w:r>
            <w:r w:rsidRPr="005D532A">
              <w:rPr>
                <w:rFonts w:ascii="Times New Roman" w:eastAsia="Times New Roman" w:hAnsi="Times New Roman" w:cs="Arial"/>
                <w:sz w:val="28"/>
                <w:szCs w:val="28"/>
                <w:lang w:eastAsia="ru-RU"/>
              </w:rPr>
              <w:t xml:space="preserve"> год –</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117 317,9 </w:t>
            </w:r>
            <w:r w:rsidRPr="005D532A">
              <w:rPr>
                <w:rFonts w:ascii="Times New Roman" w:eastAsia="Times New Roman" w:hAnsi="Times New Roman" w:cs="Arial"/>
                <w:sz w:val="28"/>
                <w:szCs w:val="28"/>
                <w:lang w:eastAsia="ru-RU"/>
              </w:rPr>
              <w:t xml:space="preserve"> тыс. рублей</w:t>
            </w:r>
            <w:r>
              <w:rPr>
                <w:rFonts w:ascii="Times New Roman" w:eastAsia="Times New Roman" w:hAnsi="Times New Roman" w:cs="Arial"/>
                <w:sz w:val="28"/>
                <w:szCs w:val="28"/>
                <w:lang w:eastAsia="ru-RU"/>
              </w:rPr>
              <w:t xml:space="preserve"> </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20</w:t>
            </w:r>
            <w:r w:rsidRPr="005D532A">
              <w:rPr>
                <w:rFonts w:ascii="Times New Roman" w:eastAsia="Times New Roman" w:hAnsi="Times New Roman" w:cs="Arial"/>
                <w:sz w:val="28"/>
                <w:szCs w:val="28"/>
                <w:lang w:eastAsia="ru-RU"/>
              </w:rPr>
              <w:t xml:space="preserve"> год –</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98 176,4 </w:t>
            </w:r>
            <w:r w:rsidRPr="005D532A">
              <w:rPr>
                <w:rFonts w:ascii="Times New Roman" w:eastAsia="Times New Roman" w:hAnsi="Times New Roman" w:cs="Arial"/>
                <w:sz w:val="28"/>
                <w:szCs w:val="28"/>
                <w:lang w:eastAsia="ru-RU"/>
              </w:rPr>
              <w:t xml:space="preserve">тыс. рублей, </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21</w:t>
            </w:r>
            <w:r w:rsidRPr="005D532A">
              <w:rPr>
                <w:rFonts w:ascii="Times New Roman" w:eastAsia="Times New Roman" w:hAnsi="Times New Roman" w:cs="Arial"/>
                <w:sz w:val="28"/>
                <w:szCs w:val="28"/>
                <w:lang w:eastAsia="ru-RU"/>
              </w:rPr>
              <w:t xml:space="preserve">год –  </w:t>
            </w:r>
            <w:r>
              <w:rPr>
                <w:rFonts w:ascii="Times New Roman" w:eastAsia="Times New Roman" w:hAnsi="Times New Roman" w:cs="Arial"/>
                <w:sz w:val="28"/>
                <w:szCs w:val="28"/>
                <w:lang w:eastAsia="ru-RU"/>
              </w:rPr>
              <w:t xml:space="preserve">88 343,8 </w:t>
            </w:r>
            <w:r w:rsidRPr="005D532A">
              <w:rPr>
                <w:rFonts w:ascii="Times New Roman" w:eastAsia="Times New Roman" w:hAnsi="Times New Roman" w:cs="Arial"/>
                <w:sz w:val="28"/>
                <w:szCs w:val="28"/>
                <w:lang w:eastAsia="ru-RU"/>
              </w:rPr>
              <w:t xml:space="preserve">тыс. рублей, </w:t>
            </w:r>
          </w:p>
          <w:p w:rsidR="00661B97" w:rsidRPr="005D532A"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22</w:t>
            </w:r>
            <w:r w:rsidRPr="005D532A">
              <w:rPr>
                <w:rFonts w:ascii="Times New Roman" w:eastAsia="Times New Roman" w:hAnsi="Times New Roman" w:cs="Arial"/>
                <w:sz w:val="28"/>
                <w:szCs w:val="28"/>
                <w:lang w:eastAsia="ru-RU"/>
              </w:rPr>
              <w:t xml:space="preserve"> год –  </w:t>
            </w:r>
            <w:r w:rsidRPr="00B54B65">
              <w:rPr>
                <w:rFonts w:ascii="Times New Roman" w:eastAsia="Times New Roman" w:hAnsi="Times New Roman" w:cs="Arial"/>
                <w:sz w:val="28"/>
                <w:szCs w:val="28"/>
                <w:lang w:eastAsia="ru-RU"/>
              </w:rPr>
              <w:t>88</w:t>
            </w:r>
            <w:r>
              <w:rPr>
                <w:rFonts w:ascii="Times New Roman" w:eastAsia="Times New Roman" w:hAnsi="Times New Roman" w:cs="Arial"/>
                <w:sz w:val="28"/>
                <w:szCs w:val="28"/>
                <w:lang w:eastAsia="ru-RU"/>
              </w:rPr>
              <w:t xml:space="preserve"> </w:t>
            </w:r>
            <w:r w:rsidRPr="00B54B65">
              <w:rPr>
                <w:rFonts w:ascii="Times New Roman" w:eastAsia="Times New Roman" w:hAnsi="Times New Roman" w:cs="Arial"/>
                <w:sz w:val="28"/>
                <w:szCs w:val="28"/>
                <w:lang w:eastAsia="ru-RU"/>
              </w:rPr>
              <w:t>343,8</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тыс. рублей, </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w:t>
            </w:r>
            <w:r>
              <w:rPr>
                <w:rFonts w:ascii="Times New Roman" w:eastAsia="Times New Roman" w:hAnsi="Times New Roman" w:cs="Arial"/>
                <w:sz w:val="28"/>
                <w:szCs w:val="28"/>
                <w:lang w:eastAsia="ru-RU"/>
              </w:rPr>
              <w:t>23</w:t>
            </w:r>
            <w:r w:rsidRPr="005D532A">
              <w:rPr>
                <w:rFonts w:ascii="Times New Roman" w:eastAsia="Times New Roman" w:hAnsi="Times New Roman" w:cs="Arial"/>
                <w:sz w:val="28"/>
                <w:szCs w:val="28"/>
                <w:lang w:eastAsia="ru-RU"/>
              </w:rPr>
              <w:t xml:space="preserve"> год </w:t>
            </w:r>
            <w:r>
              <w:rPr>
                <w:rFonts w:ascii="Times New Roman" w:eastAsia="Times New Roman" w:hAnsi="Times New Roman" w:cs="Arial"/>
                <w:sz w:val="28"/>
                <w:szCs w:val="28"/>
                <w:lang w:eastAsia="ru-RU"/>
              </w:rPr>
              <w:t>–</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sidRPr="00B54B65">
              <w:rPr>
                <w:rFonts w:ascii="Times New Roman" w:eastAsia="Times New Roman" w:hAnsi="Times New Roman" w:cs="Arial"/>
                <w:sz w:val="28"/>
                <w:szCs w:val="28"/>
                <w:lang w:eastAsia="ru-RU"/>
              </w:rPr>
              <w:t>88</w:t>
            </w:r>
            <w:r>
              <w:rPr>
                <w:rFonts w:ascii="Times New Roman" w:eastAsia="Times New Roman" w:hAnsi="Times New Roman" w:cs="Arial"/>
                <w:sz w:val="28"/>
                <w:szCs w:val="28"/>
                <w:lang w:eastAsia="ru-RU"/>
              </w:rPr>
              <w:t xml:space="preserve"> </w:t>
            </w:r>
            <w:r w:rsidRPr="00B54B65">
              <w:rPr>
                <w:rFonts w:ascii="Times New Roman" w:eastAsia="Times New Roman" w:hAnsi="Times New Roman" w:cs="Arial"/>
                <w:sz w:val="28"/>
                <w:szCs w:val="28"/>
                <w:lang w:eastAsia="ru-RU"/>
              </w:rPr>
              <w:t>343,8</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тыс. рублей</w:t>
            </w:r>
            <w:r>
              <w:rPr>
                <w:rFonts w:ascii="Times New Roman" w:eastAsia="Times New Roman" w:hAnsi="Times New Roman" w:cs="Arial"/>
                <w:sz w:val="28"/>
                <w:szCs w:val="28"/>
                <w:lang w:eastAsia="ru-RU"/>
              </w:rPr>
              <w:t>,</w:t>
            </w:r>
          </w:p>
          <w:p w:rsidR="00661B97" w:rsidRDefault="00661B97" w:rsidP="00460CA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202</w:t>
            </w:r>
            <w:r>
              <w:rPr>
                <w:rFonts w:ascii="Times New Roman" w:eastAsia="Times New Roman" w:hAnsi="Times New Roman" w:cs="Arial"/>
                <w:sz w:val="28"/>
                <w:szCs w:val="28"/>
                <w:lang w:eastAsia="ru-RU"/>
              </w:rPr>
              <w:t>4</w:t>
            </w:r>
            <w:r w:rsidRPr="005D532A">
              <w:rPr>
                <w:rFonts w:ascii="Times New Roman" w:eastAsia="Times New Roman" w:hAnsi="Times New Roman" w:cs="Arial"/>
                <w:sz w:val="28"/>
                <w:szCs w:val="28"/>
                <w:lang w:eastAsia="ru-RU"/>
              </w:rPr>
              <w:t xml:space="preserve"> год - </w:t>
            </w:r>
            <w:r>
              <w:rPr>
                <w:rFonts w:ascii="Times New Roman" w:eastAsia="Times New Roman" w:hAnsi="Times New Roman" w:cs="Arial"/>
                <w:sz w:val="28"/>
                <w:szCs w:val="28"/>
                <w:lang w:eastAsia="ru-RU"/>
              </w:rPr>
              <w:t xml:space="preserve"> </w:t>
            </w:r>
            <w:r w:rsidRPr="00B54B65">
              <w:rPr>
                <w:rFonts w:ascii="Times New Roman" w:eastAsia="Times New Roman" w:hAnsi="Times New Roman" w:cs="Arial"/>
                <w:sz w:val="28"/>
                <w:szCs w:val="28"/>
                <w:lang w:eastAsia="ru-RU"/>
              </w:rPr>
              <w:t>88</w:t>
            </w:r>
            <w:r>
              <w:rPr>
                <w:rFonts w:ascii="Times New Roman" w:eastAsia="Times New Roman" w:hAnsi="Times New Roman" w:cs="Arial"/>
                <w:sz w:val="28"/>
                <w:szCs w:val="28"/>
                <w:lang w:eastAsia="ru-RU"/>
              </w:rPr>
              <w:t xml:space="preserve"> </w:t>
            </w:r>
            <w:r w:rsidRPr="00B54B65">
              <w:rPr>
                <w:rFonts w:ascii="Times New Roman" w:eastAsia="Times New Roman" w:hAnsi="Times New Roman" w:cs="Arial"/>
                <w:sz w:val="28"/>
                <w:szCs w:val="28"/>
                <w:lang w:eastAsia="ru-RU"/>
              </w:rPr>
              <w:t>343,8</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тыс. рублей</w:t>
            </w:r>
            <w:r>
              <w:rPr>
                <w:rFonts w:ascii="Times New Roman" w:eastAsia="Times New Roman" w:hAnsi="Times New Roman" w:cs="Arial"/>
                <w:sz w:val="28"/>
                <w:szCs w:val="28"/>
                <w:lang w:eastAsia="ru-RU"/>
              </w:rPr>
              <w:t>,</w:t>
            </w:r>
          </w:p>
          <w:p w:rsidR="001440F9" w:rsidRPr="005D532A" w:rsidRDefault="00661B97" w:rsidP="00460CAE">
            <w:pPr>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2025 год – </w:t>
            </w:r>
            <w:r w:rsidRPr="00B54B65">
              <w:rPr>
                <w:rFonts w:ascii="Times New Roman" w:eastAsia="Times New Roman" w:hAnsi="Times New Roman" w:cs="Arial"/>
                <w:sz w:val="28"/>
                <w:szCs w:val="28"/>
                <w:lang w:eastAsia="ru-RU"/>
              </w:rPr>
              <w:t>88</w:t>
            </w:r>
            <w:r>
              <w:rPr>
                <w:rFonts w:ascii="Times New Roman" w:eastAsia="Times New Roman" w:hAnsi="Times New Roman" w:cs="Arial"/>
                <w:sz w:val="28"/>
                <w:szCs w:val="28"/>
                <w:lang w:eastAsia="ru-RU"/>
              </w:rPr>
              <w:t xml:space="preserve"> </w:t>
            </w:r>
            <w:r w:rsidRPr="00B54B65">
              <w:rPr>
                <w:rFonts w:ascii="Times New Roman" w:eastAsia="Times New Roman" w:hAnsi="Times New Roman" w:cs="Arial"/>
                <w:sz w:val="28"/>
                <w:szCs w:val="28"/>
                <w:lang w:eastAsia="ru-RU"/>
              </w:rPr>
              <w:t>343,8</w:t>
            </w:r>
            <w:r>
              <w:rPr>
                <w:rFonts w:ascii="Times New Roman" w:eastAsia="Times New Roman" w:hAnsi="Times New Roman" w:cs="Arial"/>
                <w:sz w:val="28"/>
                <w:szCs w:val="28"/>
                <w:lang w:eastAsia="ru-RU"/>
              </w:rPr>
              <w:t xml:space="preserve"> тыс. рублей.</w:t>
            </w:r>
          </w:p>
        </w:tc>
      </w:tr>
      <w:tr w:rsidR="00661B97" w:rsidRPr="005D532A" w:rsidTr="00661B97">
        <w:tc>
          <w:tcPr>
            <w:tcW w:w="3402" w:type="dxa"/>
          </w:tcPr>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Ожидаемые результаты реализации </w:t>
            </w:r>
          </w:p>
          <w:p w:rsidR="00661B97" w:rsidRPr="005D532A" w:rsidRDefault="00661B97" w:rsidP="00460CAE">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Подпрограммы</w:t>
            </w:r>
          </w:p>
        </w:tc>
        <w:tc>
          <w:tcPr>
            <w:tcW w:w="7196" w:type="dxa"/>
            <w:hideMark/>
          </w:tcPr>
          <w:p w:rsidR="00661B97" w:rsidRPr="005D532A" w:rsidRDefault="002A50D7" w:rsidP="00460CA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1B97" w:rsidRPr="005D532A">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661B97" w:rsidRPr="005D532A" w:rsidRDefault="00661B97"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увеличение </w:t>
            </w:r>
            <w:r w:rsidR="002A50D7">
              <w:rPr>
                <w:rFonts w:ascii="Times New Roman" w:eastAsia="Times New Roman" w:hAnsi="Times New Roman" w:cs="Times New Roman"/>
                <w:sz w:val="28"/>
                <w:szCs w:val="28"/>
                <w:lang w:eastAsia="ru-RU"/>
              </w:rPr>
              <w:t>доходной базы местных бюджетов.</w:t>
            </w:r>
          </w:p>
        </w:tc>
      </w:tr>
    </w:tbl>
    <w:p w:rsidR="00460CAE" w:rsidRDefault="00460CAE" w:rsidP="00460CAE">
      <w:pPr>
        <w:spacing w:after="0" w:line="240" w:lineRule="auto"/>
        <w:rPr>
          <w:rFonts w:ascii="Times New Roman" w:eastAsia="Times New Roman" w:hAnsi="Times New Roman" w:cs="Arial"/>
          <w:sz w:val="24"/>
          <w:szCs w:val="24"/>
          <w:lang w:eastAsia="ru-RU"/>
        </w:rPr>
      </w:pPr>
      <w:r w:rsidRPr="005D532A">
        <w:rPr>
          <w:rFonts w:ascii="Times New Roman" w:eastAsia="Times New Roman" w:hAnsi="Times New Roman" w:cs="Arial"/>
          <w:sz w:val="24"/>
          <w:szCs w:val="24"/>
          <w:lang w:eastAsia="ru-RU"/>
        </w:rPr>
        <w:t> </w:t>
      </w:r>
    </w:p>
    <w:p w:rsidR="00B54B65" w:rsidRDefault="00B54B65" w:rsidP="00BE4BA7">
      <w:pPr>
        <w:spacing w:after="0" w:line="240" w:lineRule="auto"/>
        <w:jc w:val="both"/>
        <w:rPr>
          <w:rFonts w:ascii="Times New Roman" w:eastAsia="Times New Roman" w:hAnsi="Times New Roman" w:cs="Times New Roman"/>
          <w:sz w:val="28"/>
          <w:szCs w:val="28"/>
          <w:lang w:eastAsia="ru-RU"/>
        </w:rPr>
      </w:pPr>
    </w:p>
    <w:p w:rsidR="00467ABF" w:rsidRPr="00467ABF" w:rsidRDefault="00467ABF" w:rsidP="00467ABF">
      <w:pPr>
        <w:numPr>
          <w:ilvl w:val="0"/>
          <w:numId w:val="5"/>
        </w:numPr>
        <w:spacing w:after="0" w:line="240" w:lineRule="auto"/>
        <w:jc w:val="center"/>
        <w:rPr>
          <w:rFonts w:ascii="Times New Roman" w:eastAsia="Times New Roman" w:hAnsi="Times New Roman" w:cs="Times New Roman"/>
          <w:sz w:val="24"/>
          <w:szCs w:val="24"/>
          <w:lang w:eastAsia="ru-RU"/>
        </w:rPr>
      </w:pPr>
      <w:r w:rsidRPr="00467ABF">
        <w:rPr>
          <w:rFonts w:ascii="Times New Roman" w:eastAsia="Times New Roman" w:hAnsi="Times New Roman" w:cs="Arial"/>
          <w:b/>
          <w:bCs/>
          <w:sz w:val="28"/>
          <w:szCs w:val="26"/>
          <w:lang w:eastAsia="ru-RU"/>
        </w:rPr>
        <w:t>Характеристика проблемы</w:t>
      </w:r>
    </w:p>
    <w:p w:rsidR="00467ABF" w:rsidRPr="00467ABF" w:rsidRDefault="00467ABF" w:rsidP="00467ABF">
      <w:pPr>
        <w:spacing w:after="0" w:line="240" w:lineRule="auto"/>
        <w:ind w:left="360"/>
        <w:rPr>
          <w:rFonts w:ascii="Times New Roman" w:eastAsia="Times New Roman" w:hAnsi="Times New Roman" w:cs="Times New Roman"/>
          <w:sz w:val="24"/>
          <w:szCs w:val="24"/>
          <w:lang w:eastAsia="ru-RU"/>
        </w:rPr>
      </w:pP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67ABF">
        <w:rPr>
          <w:rFonts w:ascii="Times New Roman" w:eastAsia="Times New Roman" w:hAnsi="Times New Roman" w:cs="Times New Roman"/>
          <w:sz w:val="28"/>
          <w:szCs w:val="28"/>
          <w:lang w:eastAsia="ru-RU"/>
        </w:rPr>
        <w:t>На территории Бузулукского  района в настоящее время функционирует 28 муниципальных образований сельских поселений.</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 xml:space="preserve">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 </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Так, согласно бюджетному законодательству доходы бюджетов поселений формируются за счет земельного налога, налога на имущество физических лиц, налога на доходы физических лиц, единого сельскохозяйственного налога, государственной пошлины за совершение отдельных нотариальных действий, а также отчислений от федеральных и региональных налогов.</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Доходная база муниципального района складывается из поступлений земельного налога, взимаемого на межселенных территориях, налога на имущество физических лиц, взимаемого на межселенных территориях, налоговых доходов от федеральных налогов и сборов, в том числе:</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налога на доходы физических лиц;</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единого налога на вмененный доход для отдельных видов деятельности;</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единого сельскохозяйственного налога;</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bCs/>
          <w:sz w:val="28"/>
          <w:szCs w:val="28"/>
          <w:lang w:eastAsia="ru-RU"/>
        </w:rPr>
        <w:t>налога, взимаемого в связи с применением патентной системы налогообложения.</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Arial"/>
          <w:bCs/>
          <w:sz w:val="28"/>
          <w:szCs w:val="28"/>
          <w:lang w:eastAsia="ru-RU"/>
        </w:rPr>
        <w:t xml:space="preserve"> Однако проблема низкой самообеспеченности муниципальных образований  в Бузулукском  районе стоит довольно остро.</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 xml:space="preserve">Налоговые и неналоговые доходы в местных бюджетах составляют незначительную долю и не являются </w:t>
      </w:r>
      <w:proofErr w:type="spellStart"/>
      <w:r w:rsidRPr="00467ABF">
        <w:rPr>
          <w:rFonts w:ascii="Times New Roman" w:eastAsia="Times New Roman" w:hAnsi="Times New Roman" w:cs="Arial"/>
          <w:sz w:val="28"/>
          <w:szCs w:val="28"/>
          <w:lang w:eastAsia="ru-RU"/>
        </w:rPr>
        <w:t>бюджетообразующими</w:t>
      </w:r>
      <w:proofErr w:type="spellEnd"/>
      <w:r w:rsidRPr="00467ABF">
        <w:rPr>
          <w:rFonts w:ascii="Times New Roman" w:eastAsia="Times New Roman" w:hAnsi="Times New Roman" w:cs="Arial"/>
          <w:sz w:val="28"/>
          <w:szCs w:val="28"/>
          <w:lang w:eastAsia="ru-RU"/>
        </w:rPr>
        <w:t>.</w:t>
      </w:r>
      <w:r w:rsidRPr="00467ABF">
        <w:rPr>
          <w:rFonts w:ascii="Times New Roman" w:eastAsia="Times New Roman" w:hAnsi="Times New Roman" w:cs="Arial"/>
          <w:bCs/>
          <w:sz w:val="28"/>
          <w:szCs w:val="28"/>
          <w:lang w:eastAsia="ru-RU"/>
        </w:rPr>
        <w:t xml:space="preserve"> Наглядно </w:t>
      </w:r>
      <w:r w:rsidRPr="00467ABF">
        <w:rPr>
          <w:rFonts w:ascii="Times New Roman" w:eastAsia="Times New Roman" w:hAnsi="Times New Roman" w:cs="Arial"/>
          <w:bCs/>
          <w:sz w:val="28"/>
          <w:szCs w:val="28"/>
          <w:lang w:eastAsia="ru-RU"/>
        </w:rPr>
        <w:lastRenderedPageBreak/>
        <w:t xml:space="preserve">иллюстрируют положение следующие показатели: в поселениях они на уровне 34  процентов, а в бюджете района едва превышают 14  процентов. </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467ABF">
        <w:rPr>
          <w:rFonts w:ascii="Times New Roman" w:eastAsia="Times New Roman" w:hAnsi="Times New Roman" w:cs="Arial"/>
          <w:sz w:val="28"/>
          <w:szCs w:val="28"/>
          <w:lang w:eastAsia="ru-RU"/>
        </w:rPr>
        <w:t>уровню бюджетной обеспеченности. Разрыв между самым обеспеченным и самым малообеспеченным муниципальным образованием – 5 раз.</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около 85 процентов, поселений – 65 процентов.</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Arial"/>
          <w:bCs/>
          <w:sz w:val="28"/>
          <w:szCs w:val="28"/>
          <w:lang w:eastAsia="ru-RU"/>
        </w:rPr>
        <w:t xml:space="preserve">При большом удельном весе в доходах местных бюджетов средств, получаемых на выполнение государственных полномочий, объем безвозмездной финансовой помощи из вышестоящих бюджетов также значителен. Субсидии составляют  17 процентов доходов районного бюджета, в  бюджетах поселений удельный вес субсидий </w:t>
      </w:r>
      <w:r w:rsidRPr="00467ABF">
        <w:rPr>
          <w:rFonts w:ascii="Times New Roman" w:eastAsia="Times New Roman" w:hAnsi="Times New Roman" w:cs="Arial"/>
          <w:sz w:val="28"/>
          <w:szCs w:val="28"/>
          <w:lang w:eastAsia="ru-RU"/>
        </w:rPr>
        <w:t>–</w:t>
      </w:r>
      <w:r w:rsidRPr="00467ABF">
        <w:rPr>
          <w:rFonts w:ascii="Times New Roman" w:eastAsia="Times New Roman" w:hAnsi="Times New Roman" w:cs="Arial"/>
          <w:bCs/>
          <w:sz w:val="28"/>
          <w:szCs w:val="28"/>
          <w:lang w:eastAsia="ru-RU"/>
        </w:rPr>
        <w:t xml:space="preserve"> более 23 процентов. Дотации в районном бюджете занимают  более 18 процентов, а в поселениях – более 60 процентов от общего объема межбюджетных трансфертов.</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Существуют и неопределенности, обусловленные меняющейся на федеральном уровне налоговой и бюджетной политикой. Поэтому, если до 2012 года транспортный налог в полном объеме передавался на местный уровень, то с 1 января 2012 года неясность относительно перспектив дальнейшего существования данного налога в связи с повышением акцизов на бензин заставили централизовать транспортный налог в областном бюджете.</w:t>
      </w:r>
    </w:p>
    <w:p w:rsidR="00467ABF" w:rsidRPr="00467ABF" w:rsidRDefault="00467ABF" w:rsidP="00467ABF">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 xml:space="preserve">Ограниченность возможностей, зависимость от помощи из вышестоящих бюджетов существенно снижают финансовую самостоятельность органов местного самоуправления и их заинтересованность в развитии собственной доходной базы. </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467ABF">
        <w:rPr>
          <w:rFonts w:ascii="Times New Roman" w:eastAsia="Times New Roman" w:hAnsi="Times New Roman" w:cs="Arial"/>
          <w:bCs/>
          <w:sz w:val="28"/>
          <w:szCs w:val="28"/>
          <w:lang w:eastAsia="ru-RU"/>
        </w:rPr>
        <w:t>В этих условиях выравнивание бюджетной обеспеченности, расчет и установление обоснованных нормативов отчислений от федеральных и региональных налогов и сборов, обеспечение сбалансированности местных бюджетов приобретают актуальное значение.</w:t>
      </w:r>
      <w:r w:rsidRPr="00467ABF">
        <w:rPr>
          <w:rFonts w:ascii="Times New Roman" w:eastAsia="Times New Roman" w:hAnsi="Times New Roman" w:cs="Arial"/>
          <w:sz w:val="24"/>
          <w:szCs w:val="24"/>
          <w:lang w:eastAsia="ru-RU"/>
        </w:rPr>
        <w:t> </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467ABF">
        <w:rPr>
          <w:rFonts w:ascii="Times New Roman" w:eastAsia="Times New Roman" w:hAnsi="Times New Roman" w:cs="Times New Roman"/>
          <w:sz w:val="28"/>
          <w:szCs w:val="28"/>
          <w:lang w:eastAsia="ru-RU"/>
        </w:rPr>
        <w:t xml:space="preserve"> Также необходимым мероприятием для повышения финансовой самостоятельности местных бюджетов является совершенствование налогового администрирования. Администрация Бузулукского  района выступает в качестве администратора арендной платы за землю и с целью увеличения поступлений указанного платежа, необходима реализация следующих мер:</w:t>
      </w:r>
    </w:p>
    <w:p w:rsidR="00467ABF" w:rsidRPr="00467ABF" w:rsidRDefault="00467ABF" w:rsidP="00467ABF">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организация работы с плательщиками арендной платы;</w:t>
      </w:r>
    </w:p>
    <w:p w:rsidR="00467ABF" w:rsidRPr="00467ABF" w:rsidRDefault="00467ABF" w:rsidP="00467ABF">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ведение учета плательщиков арендной платы;</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выявление новых способов и схем, использующихся при уклонении от  уплаты арендной платы;</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осуществление мониторинга основных плательщиков;</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lastRenderedPageBreak/>
        <w:t>- своевременное доведение сведений о реквизитах счетов на перечисление арендной платы и информации об их изменении, а также иных сведений, необходимых для заполнения платежных документов;</w:t>
      </w:r>
    </w:p>
    <w:p w:rsidR="00467ABF" w:rsidRPr="00467ABF" w:rsidRDefault="00467ABF" w:rsidP="00467ABF">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развитие системы электронного взаимодействия между администратором платежей и плательщиками.</w:t>
      </w:r>
    </w:p>
    <w:p w:rsidR="00467ABF" w:rsidRPr="00467ABF" w:rsidRDefault="00467ABF" w:rsidP="00467ABF">
      <w:pPr>
        <w:spacing w:after="0" w:line="240" w:lineRule="auto"/>
        <w:jc w:val="both"/>
        <w:rPr>
          <w:rFonts w:ascii="Times New Roman" w:eastAsia="Times New Roman" w:hAnsi="Times New Roman" w:cs="Arial"/>
          <w:b/>
          <w:bCs/>
          <w:sz w:val="28"/>
          <w:szCs w:val="26"/>
          <w:lang w:eastAsia="ru-RU"/>
        </w:rPr>
      </w:pP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p>
    <w:p w:rsidR="00467ABF" w:rsidRPr="00467ABF" w:rsidRDefault="00467ABF" w:rsidP="00467ABF">
      <w:pPr>
        <w:numPr>
          <w:ilvl w:val="0"/>
          <w:numId w:val="5"/>
        </w:numPr>
        <w:spacing w:after="0" w:line="240" w:lineRule="auto"/>
        <w:jc w:val="center"/>
        <w:rPr>
          <w:rFonts w:ascii="Times New Roman" w:eastAsia="Times New Roman" w:hAnsi="Times New Roman" w:cs="Arial"/>
          <w:b/>
          <w:bCs/>
          <w:sz w:val="28"/>
          <w:szCs w:val="26"/>
          <w:lang w:eastAsia="ru-RU"/>
        </w:rPr>
      </w:pPr>
      <w:r w:rsidRPr="00467ABF">
        <w:rPr>
          <w:rFonts w:ascii="Times New Roman" w:eastAsia="Times New Roman" w:hAnsi="Times New Roman" w:cs="Arial"/>
          <w:b/>
          <w:bCs/>
          <w:sz w:val="28"/>
          <w:szCs w:val="26"/>
          <w:lang w:eastAsia="ru-RU"/>
        </w:rPr>
        <w:t>Основные цели, задачи, сроки и этапы реализации Подпрограммы.</w:t>
      </w:r>
    </w:p>
    <w:p w:rsidR="00467ABF" w:rsidRPr="00467ABF" w:rsidRDefault="00467ABF" w:rsidP="00467ABF">
      <w:pPr>
        <w:spacing w:after="0" w:line="240" w:lineRule="auto"/>
        <w:jc w:val="both"/>
        <w:rPr>
          <w:rFonts w:ascii="Times New Roman" w:eastAsia="Times New Roman" w:hAnsi="Times New Roman" w:cs="Times New Roman"/>
          <w:sz w:val="24"/>
          <w:szCs w:val="24"/>
          <w:lang w:eastAsia="ru-RU"/>
        </w:rPr>
      </w:pPr>
    </w:p>
    <w:p w:rsidR="00467ABF" w:rsidRPr="00467ABF" w:rsidRDefault="00467ABF" w:rsidP="00467AB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 xml:space="preserve">В соответствии с установленными функциями финансовый отдел администрации Бузулукского  района является самостоятельным отделом администрации района, обеспечивающим на территории  Бузулукского района единство </w:t>
      </w:r>
      <w:r w:rsidRPr="00467ABF">
        <w:rPr>
          <w:rFonts w:ascii="Times New Roman" w:eastAsia="Times New Roman" w:hAnsi="Times New Roman" w:cs="Arial"/>
          <w:bCs/>
          <w:sz w:val="28"/>
          <w:szCs w:val="28"/>
          <w:lang w:eastAsia="ru-RU"/>
        </w:rPr>
        <w:t xml:space="preserve">финансовой, бюджетной и налоговой политики. </w:t>
      </w:r>
    </w:p>
    <w:p w:rsidR="00467ABF" w:rsidRPr="00467ABF" w:rsidRDefault="00467ABF" w:rsidP="00467AB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 xml:space="preserve">На финансовый отдел администрации Бузулукского  района возлагаются осуществление </w:t>
      </w:r>
      <w:proofErr w:type="gramStart"/>
      <w:r w:rsidRPr="00467ABF">
        <w:rPr>
          <w:rFonts w:ascii="Times New Roman" w:eastAsia="Times New Roman" w:hAnsi="Times New Roman" w:cs="Arial"/>
          <w:sz w:val="28"/>
          <w:szCs w:val="28"/>
          <w:lang w:eastAsia="ru-RU"/>
        </w:rPr>
        <w:t xml:space="preserve">расчета </w:t>
      </w:r>
      <w:r w:rsidRPr="00467ABF">
        <w:rPr>
          <w:rFonts w:ascii="Times New Roman" w:eastAsia="Times New Roman" w:hAnsi="Times New Roman" w:cs="Arial"/>
          <w:bCs/>
          <w:sz w:val="28"/>
          <w:szCs w:val="28"/>
          <w:lang w:eastAsia="ru-RU"/>
        </w:rPr>
        <w:t>фондов финансовой поддержки бюджетов поселений</w:t>
      </w:r>
      <w:proofErr w:type="gramEnd"/>
      <w:r w:rsidRPr="00467ABF">
        <w:rPr>
          <w:rFonts w:ascii="Times New Roman" w:eastAsia="Times New Roman" w:hAnsi="Times New Roman" w:cs="Arial"/>
          <w:bCs/>
          <w:sz w:val="28"/>
          <w:szCs w:val="28"/>
          <w:lang w:eastAsia="ru-RU"/>
        </w:rPr>
        <w:t>.</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Исходя из приоритетов муниципального развития, финансовый отдел администрации Бузулукского  района ставит перед собой цель обеспечить создание необходимых условий для повышения финансовой устойчивости бюджетов муниципальных образований на территории Бузулукского  района.</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Для достижения поставленной цели предполагается решение следующих задач:</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выравнивание бюджетной обеспеченности муниципальных образований;</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распределение средств, предусмотренных в районном бюджете на поддержку мер по обеспечению сбалансированности местных бюджетов.</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xml:space="preserve">Реализация Подпрограммы рассчитана на 2019–2025 годы. </w:t>
      </w:r>
    </w:p>
    <w:p w:rsidR="00467ABF" w:rsidRPr="00467ABF" w:rsidRDefault="00467ABF" w:rsidP="00467ABF">
      <w:pPr>
        <w:spacing w:after="0" w:line="240" w:lineRule="auto"/>
        <w:ind w:firstLine="709"/>
        <w:jc w:val="center"/>
        <w:rPr>
          <w:rFonts w:ascii="Times New Roman" w:eastAsia="Times New Roman" w:hAnsi="Times New Roman" w:cs="Times New Roman"/>
          <w:b/>
          <w:sz w:val="28"/>
          <w:szCs w:val="28"/>
          <w:lang w:eastAsia="ru-RU"/>
        </w:rPr>
      </w:pPr>
    </w:p>
    <w:p w:rsidR="00467ABF" w:rsidRPr="00467ABF" w:rsidRDefault="00467ABF" w:rsidP="00467ABF">
      <w:pPr>
        <w:spacing w:after="0" w:line="240" w:lineRule="auto"/>
        <w:ind w:firstLine="709"/>
        <w:jc w:val="center"/>
        <w:rPr>
          <w:rFonts w:ascii="Times New Roman" w:eastAsia="Times New Roman" w:hAnsi="Times New Roman" w:cs="Times New Roman"/>
          <w:b/>
          <w:sz w:val="28"/>
          <w:szCs w:val="28"/>
          <w:lang w:eastAsia="ru-RU"/>
        </w:rPr>
      </w:pPr>
      <w:r w:rsidRPr="00467ABF">
        <w:rPr>
          <w:rFonts w:ascii="Times New Roman" w:eastAsia="Times New Roman" w:hAnsi="Times New Roman" w:cs="Times New Roman"/>
          <w:b/>
          <w:sz w:val="28"/>
          <w:szCs w:val="28"/>
          <w:lang w:eastAsia="ru-RU"/>
        </w:rPr>
        <w:t>3.Перечень и описание Подпрограммных мероприятий</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467ABF" w:rsidRPr="00467ABF" w:rsidRDefault="00467ABF" w:rsidP="00467ABF">
      <w:pPr>
        <w:spacing w:after="0" w:line="240" w:lineRule="auto"/>
        <w:ind w:firstLine="709"/>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9"/>
        <w:jc w:val="center"/>
        <w:rPr>
          <w:rFonts w:ascii="Times New Roman" w:eastAsia="Times New Roman" w:hAnsi="Times New Roman" w:cs="Arial"/>
          <w:b/>
          <w:sz w:val="28"/>
          <w:szCs w:val="28"/>
          <w:lang w:eastAsia="ru-RU"/>
        </w:rPr>
      </w:pPr>
      <w:r w:rsidRPr="00467ABF">
        <w:rPr>
          <w:rFonts w:ascii="Times New Roman" w:eastAsia="Times New Roman" w:hAnsi="Times New Roman" w:cs="Arial"/>
          <w:b/>
          <w:sz w:val="28"/>
          <w:szCs w:val="28"/>
          <w:lang w:eastAsia="ru-RU"/>
        </w:rPr>
        <w:t>4. Ресурсное обеспечение Подпрограммы</w:t>
      </w:r>
    </w:p>
    <w:p w:rsidR="00467ABF" w:rsidRPr="00467ABF" w:rsidRDefault="00467ABF" w:rsidP="00467ABF">
      <w:pPr>
        <w:spacing w:after="0" w:line="240" w:lineRule="auto"/>
        <w:ind w:firstLine="709"/>
        <w:jc w:val="center"/>
        <w:rPr>
          <w:rFonts w:ascii="Times New Roman" w:eastAsia="Times New Roman" w:hAnsi="Times New Roman" w:cs="Arial"/>
          <w:b/>
          <w:sz w:val="28"/>
          <w:szCs w:val="28"/>
          <w:lang w:eastAsia="ru-RU"/>
        </w:rPr>
      </w:pP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542C07">
        <w:rPr>
          <w:rFonts w:ascii="Times New Roman" w:eastAsia="Times New Roman" w:hAnsi="Times New Roman" w:cs="Arial"/>
          <w:sz w:val="28"/>
          <w:szCs w:val="28"/>
          <w:lang w:eastAsia="ru-RU"/>
        </w:rPr>
        <w:t>657 213,3</w:t>
      </w:r>
      <w:r w:rsidRPr="00467ABF">
        <w:rPr>
          <w:rFonts w:ascii="Times New Roman" w:eastAsia="Times New Roman" w:hAnsi="Times New Roman" w:cs="Arial"/>
          <w:sz w:val="28"/>
          <w:szCs w:val="28"/>
          <w:lang w:eastAsia="ru-RU"/>
        </w:rPr>
        <w:t xml:space="preserve">  тыс. рублей, в том числе:</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2019 год –  </w:t>
      </w:r>
      <w:r w:rsidR="00542C07">
        <w:rPr>
          <w:rFonts w:ascii="Times New Roman" w:eastAsia="Times New Roman" w:hAnsi="Times New Roman" w:cs="Arial"/>
          <w:sz w:val="28"/>
          <w:szCs w:val="28"/>
          <w:lang w:eastAsia="ru-RU"/>
        </w:rPr>
        <w:t>17 317,9</w:t>
      </w:r>
      <w:r w:rsidRPr="00467ABF">
        <w:rPr>
          <w:rFonts w:ascii="Times New Roman" w:eastAsia="Times New Roman" w:hAnsi="Times New Roman" w:cs="Arial"/>
          <w:sz w:val="28"/>
          <w:szCs w:val="28"/>
          <w:lang w:eastAsia="ru-RU"/>
        </w:rPr>
        <w:t xml:space="preserve"> тыс. рублей</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2020 год –  98 176,4 тыс. рублей, </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2021год –  88 343,8 тыс. рублей, </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 xml:space="preserve">2022 год –  88 343,8тыс. рублей, </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2023 год –  88 343,8тыс. рублей,</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2024 год -  88 343,8тыс. рублей,</w:t>
      </w:r>
    </w:p>
    <w:p w:rsidR="00467ABF" w:rsidRPr="00467ABF" w:rsidRDefault="00467ABF" w:rsidP="00467ABF">
      <w:pPr>
        <w:spacing w:after="0" w:line="240" w:lineRule="auto"/>
        <w:ind w:firstLine="851"/>
        <w:jc w:val="both"/>
        <w:rPr>
          <w:rFonts w:ascii="Times New Roman" w:eastAsia="Times New Roman" w:hAnsi="Times New Roman" w:cs="Arial"/>
          <w:sz w:val="28"/>
          <w:szCs w:val="28"/>
          <w:lang w:eastAsia="ru-RU"/>
        </w:rPr>
      </w:pPr>
      <w:r w:rsidRPr="00467ABF">
        <w:rPr>
          <w:rFonts w:ascii="Times New Roman" w:eastAsia="Times New Roman" w:hAnsi="Times New Roman" w:cs="Arial"/>
          <w:sz w:val="28"/>
          <w:szCs w:val="28"/>
          <w:lang w:eastAsia="ru-RU"/>
        </w:rPr>
        <w:t>2025 год – 88 343,8тыс. рублей.</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Arial"/>
          <w:sz w:val="28"/>
          <w:szCs w:val="28"/>
          <w:lang w:eastAsia="ru-RU"/>
        </w:rPr>
        <w:t xml:space="preserve">Средства, предоставляемые получателям в расчете на год, включают в себя дотации на выравнивание бюджетной обеспеченности сельских поселений, а также </w:t>
      </w:r>
      <w:r w:rsidRPr="00467ABF">
        <w:rPr>
          <w:rFonts w:ascii="Times New Roman" w:eastAsia="Times New Roman" w:hAnsi="Times New Roman" w:cs="Arial"/>
          <w:sz w:val="28"/>
          <w:szCs w:val="28"/>
          <w:lang w:eastAsia="ru-RU"/>
        </w:rPr>
        <w:lastRenderedPageBreak/>
        <w:t>дотации на поддержку мер по обеспечению сбалансированности бюджетов сельских поселений.</w:t>
      </w:r>
    </w:p>
    <w:p w:rsidR="00467ABF" w:rsidRPr="00467ABF" w:rsidRDefault="00467ABF" w:rsidP="00467ABF">
      <w:pPr>
        <w:spacing w:after="0" w:line="240" w:lineRule="auto"/>
        <w:ind w:firstLine="709"/>
        <w:jc w:val="both"/>
        <w:rPr>
          <w:rFonts w:ascii="Times New Roman" w:eastAsia="Times New Roman" w:hAnsi="Times New Roman" w:cs="Arial"/>
          <w:b/>
          <w:sz w:val="28"/>
          <w:szCs w:val="28"/>
          <w:lang w:eastAsia="ru-RU"/>
        </w:rPr>
      </w:pPr>
    </w:p>
    <w:p w:rsidR="00467ABF" w:rsidRPr="00467ABF" w:rsidRDefault="00467ABF" w:rsidP="00467AB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7ABF">
        <w:rPr>
          <w:rFonts w:ascii="Times New Roman" w:eastAsia="Times New Roman" w:hAnsi="Times New Roman" w:cs="Times New Roman"/>
          <w:b/>
          <w:bCs/>
          <w:sz w:val="28"/>
          <w:szCs w:val="28"/>
          <w:lang w:eastAsia="ru-RU"/>
        </w:rPr>
        <w:t>5. Механизм реализации, система управления реализацией Подпрограммы и контроль хода ее реализации</w:t>
      </w:r>
    </w:p>
    <w:p w:rsidR="00467ABF" w:rsidRPr="00467ABF" w:rsidRDefault="00467ABF" w:rsidP="00467AB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67ABF" w:rsidRPr="00467ABF" w:rsidRDefault="00467ABF" w:rsidP="00467AB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Механизм реализации, система управления реализацией Программы и контроль хода ее реализации мероприятий Программы осуществляется в соответствии с порядком разработки, реализации  оценки  эффективности муниципальных программ Бузулукского района.</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jc w:val="center"/>
        <w:rPr>
          <w:rFonts w:ascii="Times New Roman" w:eastAsia="Times New Roman" w:hAnsi="Times New Roman" w:cs="Times New Roman"/>
          <w:sz w:val="24"/>
          <w:szCs w:val="24"/>
          <w:lang w:eastAsia="ru-RU"/>
        </w:rPr>
      </w:pPr>
      <w:r w:rsidRPr="00467ABF">
        <w:rPr>
          <w:rFonts w:ascii="Times New Roman" w:eastAsia="Times New Roman" w:hAnsi="Times New Roman" w:cs="Arial"/>
          <w:b/>
          <w:bCs/>
          <w:sz w:val="28"/>
          <w:szCs w:val="26"/>
          <w:lang w:eastAsia="ru-RU"/>
        </w:rPr>
        <w:t xml:space="preserve">6. Ожидаемый эффект от реализации Подпрограммы и методика </w:t>
      </w:r>
      <w:r w:rsidRPr="00467ABF">
        <w:rPr>
          <w:rFonts w:ascii="Times New Roman" w:eastAsia="Times New Roman" w:hAnsi="Times New Roman" w:cs="Times New Roman"/>
          <w:b/>
          <w:sz w:val="28"/>
          <w:szCs w:val="28"/>
          <w:lang w:eastAsia="ru-RU"/>
        </w:rPr>
        <w:t>оценки эффективности Подпрограммы</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Итогом реализации Подпрограммы должны стать:</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создание стабильных финансовых условий для устойчивого экономического роста, повышения уровня и качества жизни населения;</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создание условий для повышения эффективности финансового управления в публично-правовых образованиях для выполнения муниципальных функций, обеспечения потребностей граждан и общества в муниципальных услугах, увеличения их доступности и качества.</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 </w:t>
      </w:r>
      <w:r w:rsidRPr="00467ABF">
        <w:rPr>
          <w:rFonts w:ascii="Times New Roman" w:eastAsia="Times New Roman" w:hAnsi="Times New Roman" w:cs="Times New Roman"/>
          <w:sz w:val="28"/>
          <w:szCs w:val="28"/>
          <w:lang w:eastAsia="ru-RU"/>
        </w:rPr>
        <w:tab/>
      </w:r>
      <w:r w:rsidRPr="00467ABF">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467ABF">
        <w:rPr>
          <w:rFonts w:ascii="Times New Roman" w:eastAsia="Times New Roman" w:hAnsi="Times New Roman" w:cs="Times New Roman"/>
          <w:sz w:val="28"/>
          <w:szCs w:val="28"/>
          <w:lang w:eastAsia="ru-RU"/>
        </w:rPr>
        <w:t>оказателей результатов деятельности.</w:t>
      </w:r>
    </w:p>
    <w:p w:rsidR="00467ABF" w:rsidRPr="00467ABF" w:rsidRDefault="00467ABF" w:rsidP="00467ABF">
      <w:pPr>
        <w:spacing w:after="0" w:line="240" w:lineRule="auto"/>
        <w:ind w:firstLine="851"/>
        <w:jc w:val="both"/>
        <w:rPr>
          <w:rFonts w:ascii="Times New Roman" w:eastAsia="Times New Roman" w:hAnsi="Times New Roman" w:cs="Times New Roman"/>
          <w:sz w:val="28"/>
          <w:szCs w:val="28"/>
          <w:lang w:eastAsia="ru-RU"/>
        </w:rPr>
      </w:pPr>
      <w:r w:rsidRPr="00467ABF">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467ABF" w:rsidRPr="00467ABF" w:rsidRDefault="00467ABF" w:rsidP="00467ABF">
      <w:pPr>
        <w:spacing w:after="0" w:line="240" w:lineRule="auto"/>
        <w:ind w:firstLine="851"/>
        <w:jc w:val="both"/>
        <w:rPr>
          <w:rFonts w:ascii="Times New Roman" w:eastAsia="Times New Roman" w:hAnsi="Times New Roman" w:cs="Times New Roman"/>
          <w:color w:val="000000"/>
          <w:sz w:val="28"/>
          <w:szCs w:val="28"/>
          <w:lang w:eastAsia="ru-RU"/>
        </w:rPr>
      </w:pPr>
      <w:r w:rsidRPr="00467ABF">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районе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467ABF" w:rsidRPr="00467ABF" w:rsidRDefault="00467ABF" w:rsidP="00467ABF">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Pr="00BD6F17" w:rsidRDefault="00B54B65" w:rsidP="00BE4BA7">
      <w:pPr>
        <w:spacing w:after="0" w:line="240" w:lineRule="auto"/>
        <w:jc w:val="both"/>
        <w:rPr>
          <w:rFonts w:ascii="Times New Roman" w:eastAsia="Times New Roman" w:hAnsi="Times New Roman" w:cs="Times New Roman"/>
          <w:sz w:val="28"/>
          <w:szCs w:val="28"/>
          <w:lang w:eastAsia="ru-RU"/>
        </w:rPr>
      </w:pPr>
    </w:p>
    <w:sectPr w:rsidR="00B54B65" w:rsidRPr="00BD6F17" w:rsidSect="00FB0E82">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EF5"/>
    <w:multiLevelType w:val="hybridMultilevel"/>
    <w:tmpl w:val="7BA620C0"/>
    <w:lvl w:ilvl="0" w:tplc="A1DA9234">
      <w:start w:val="1"/>
      <w:numFmt w:val="decimal"/>
      <w:lvlText w:val="%1."/>
      <w:lvlJc w:val="left"/>
      <w:pPr>
        <w:ind w:left="720" w:hanging="360"/>
      </w:pPr>
      <w:rPr>
        <w:rFonts w:cs="Arial"/>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2C22F0"/>
    <w:multiLevelType w:val="hybridMultilevel"/>
    <w:tmpl w:val="39D63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5C340D2"/>
    <w:multiLevelType w:val="hybridMultilevel"/>
    <w:tmpl w:val="47FE4B92"/>
    <w:lvl w:ilvl="0" w:tplc="B6E2932A">
      <w:start w:val="1"/>
      <w:numFmt w:val="decimal"/>
      <w:lvlText w:val="%1."/>
      <w:lvlJc w:val="left"/>
      <w:pPr>
        <w:ind w:left="1125" w:hanging="450"/>
      </w:pPr>
      <w:rPr>
        <w:rFonts w:eastAsia="Calibri" w:cs="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37975852"/>
    <w:multiLevelType w:val="hybridMultilevel"/>
    <w:tmpl w:val="D8EC8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6F302A"/>
    <w:multiLevelType w:val="hybridMultilevel"/>
    <w:tmpl w:val="285A6F08"/>
    <w:lvl w:ilvl="0" w:tplc="B6DE09EC">
      <w:start w:val="17"/>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4CFB6B93"/>
    <w:multiLevelType w:val="hybridMultilevel"/>
    <w:tmpl w:val="6B1A37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032239"/>
    <w:multiLevelType w:val="hybridMultilevel"/>
    <w:tmpl w:val="188C0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DC"/>
    <w:rsid w:val="00075EB4"/>
    <w:rsid w:val="0007662F"/>
    <w:rsid w:val="00093C23"/>
    <w:rsid w:val="000A0619"/>
    <w:rsid w:val="000A3D47"/>
    <w:rsid w:val="001440F9"/>
    <w:rsid w:val="00190AE0"/>
    <w:rsid w:val="001B515A"/>
    <w:rsid w:val="00226534"/>
    <w:rsid w:val="00254C7C"/>
    <w:rsid w:val="00260848"/>
    <w:rsid w:val="002A50D7"/>
    <w:rsid w:val="00303F6E"/>
    <w:rsid w:val="00327492"/>
    <w:rsid w:val="003C0D0B"/>
    <w:rsid w:val="00414271"/>
    <w:rsid w:val="00437139"/>
    <w:rsid w:val="00460CAE"/>
    <w:rsid w:val="00467ABF"/>
    <w:rsid w:val="004A0FC8"/>
    <w:rsid w:val="0051786C"/>
    <w:rsid w:val="00542C07"/>
    <w:rsid w:val="0056540B"/>
    <w:rsid w:val="00634FC9"/>
    <w:rsid w:val="00661B97"/>
    <w:rsid w:val="00666C7C"/>
    <w:rsid w:val="00704E47"/>
    <w:rsid w:val="007170E1"/>
    <w:rsid w:val="00760B95"/>
    <w:rsid w:val="007819F6"/>
    <w:rsid w:val="007A2C3C"/>
    <w:rsid w:val="007D54E6"/>
    <w:rsid w:val="008E0CBD"/>
    <w:rsid w:val="008F5E21"/>
    <w:rsid w:val="00924ED6"/>
    <w:rsid w:val="00947F4F"/>
    <w:rsid w:val="009C7424"/>
    <w:rsid w:val="009D4D3F"/>
    <w:rsid w:val="00A6033A"/>
    <w:rsid w:val="00A84571"/>
    <w:rsid w:val="00A936FE"/>
    <w:rsid w:val="00AB3E66"/>
    <w:rsid w:val="00B54B65"/>
    <w:rsid w:val="00B60147"/>
    <w:rsid w:val="00B64B80"/>
    <w:rsid w:val="00BB2CF6"/>
    <w:rsid w:val="00BE4BA7"/>
    <w:rsid w:val="00C23E9E"/>
    <w:rsid w:val="00C754D0"/>
    <w:rsid w:val="00CA34AD"/>
    <w:rsid w:val="00D260C8"/>
    <w:rsid w:val="00D41360"/>
    <w:rsid w:val="00D505D1"/>
    <w:rsid w:val="00D54B8D"/>
    <w:rsid w:val="00DB3352"/>
    <w:rsid w:val="00DB3951"/>
    <w:rsid w:val="00DC06A8"/>
    <w:rsid w:val="00E51F65"/>
    <w:rsid w:val="00E55910"/>
    <w:rsid w:val="00E96844"/>
    <w:rsid w:val="00EA67DC"/>
    <w:rsid w:val="00EC71F3"/>
    <w:rsid w:val="00EF0E39"/>
    <w:rsid w:val="00EF6FF9"/>
    <w:rsid w:val="00F92E3B"/>
    <w:rsid w:val="00FB0E82"/>
    <w:rsid w:val="00FC3BD4"/>
    <w:rsid w:val="00FE00AF"/>
    <w:rsid w:val="00FE4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5039">
      <w:bodyDiv w:val="1"/>
      <w:marLeft w:val="0"/>
      <w:marRight w:val="0"/>
      <w:marTop w:val="0"/>
      <w:marBottom w:val="0"/>
      <w:divBdr>
        <w:top w:val="none" w:sz="0" w:space="0" w:color="auto"/>
        <w:left w:val="none" w:sz="0" w:space="0" w:color="auto"/>
        <w:bottom w:val="none" w:sz="0" w:space="0" w:color="auto"/>
        <w:right w:val="none" w:sz="0" w:space="0" w:color="auto"/>
      </w:divBdr>
    </w:div>
    <w:div w:id="374306453">
      <w:bodyDiv w:val="1"/>
      <w:marLeft w:val="0"/>
      <w:marRight w:val="0"/>
      <w:marTop w:val="0"/>
      <w:marBottom w:val="0"/>
      <w:divBdr>
        <w:top w:val="none" w:sz="0" w:space="0" w:color="auto"/>
        <w:left w:val="none" w:sz="0" w:space="0" w:color="auto"/>
        <w:bottom w:val="none" w:sz="0" w:space="0" w:color="auto"/>
        <w:right w:val="none" w:sz="0" w:space="0" w:color="auto"/>
      </w:divBdr>
    </w:div>
    <w:div w:id="780225097">
      <w:bodyDiv w:val="1"/>
      <w:marLeft w:val="0"/>
      <w:marRight w:val="0"/>
      <w:marTop w:val="0"/>
      <w:marBottom w:val="0"/>
      <w:divBdr>
        <w:top w:val="none" w:sz="0" w:space="0" w:color="auto"/>
        <w:left w:val="none" w:sz="0" w:space="0" w:color="auto"/>
        <w:bottom w:val="none" w:sz="0" w:space="0" w:color="auto"/>
        <w:right w:val="none" w:sz="0" w:space="0" w:color="auto"/>
      </w:divBdr>
    </w:div>
    <w:div w:id="899831924">
      <w:bodyDiv w:val="1"/>
      <w:marLeft w:val="0"/>
      <w:marRight w:val="0"/>
      <w:marTop w:val="0"/>
      <w:marBottom w:val="0"/>
      <w:divBdr>
        <w:top w:val="none" w:sz="0" w:space="0" w:color="auto"/>
        <w:left w:val="none" w:sz="0" w:space="0" w:color="auto"/>
        <w:bottom w:val="none" w:sz="0" w:space="0" w:color="auto"/>
        <w:right w:val="none" w:sz="0" w:space="0" w:color="auto"/>
      </w:divBdr>
    </w:div>
    <w:div w:id="1109860553">
      <w:bodyDiv w:val="1"/>
      <w:marLeft w:val="0"/>
      <w:marRight w:val="0"/>
      <w:marTop w:val="0"/>
      <w:marBottom w:val="0"/>
      <w:divBdr>
        <w:top w:val="none" w:sz="0" w:space="0" w:color="auto"/>
        <w:left w:val="none" w:sz="0" w:space="0" w:color="auto"/>
        <w:bottom w:val="none" w:sz="0" w:space="0" w:color="auto"/>
        <w:right w:val="none" w:sz="0" w:space="0" w:color="auto"/>
      </w:divBdr>
    </w:div>
    <w:div w:id="1725062736">
      <w:bodyDiv w:val="1"/>
      <w:marLeft w:val="0"/>
      <w:marRight w:val="0"/>
      <w:marTop w:val="0"/>
      <w:marBottom w:val="0"/>
      <w:divBdr>
        <w:top w:val="none" w:sz="0" w:space="0" w:color="auto"/>
        <w:left w:val="none" w:sz="0" w:space="0" w:color="auto"/>
        <w:bottom w:val="none" w:sz="0" w:space="0" w:color="auto"/>
        <w:right w:val="none" w:sz="0" w:space="0" w:color="auto"/>
      </w:divBdr>
    </w:div>
    <w:div w:id="19875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2291-ADD5-4ED1-A00E-80C693E2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30</Pages>
  <Words>6656</Words>
  <Characters>37942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Ярыгина Ю А</cp:lastModifiedBy>
  <cp:revision>33</cp:revision>
  <cp:lastPrinted>2019-06-04T10:17:00Z</cp:lastPrinted>
  <dcterms:created xsi:type="dcterms:W3CDTF">2018-09-10T11:50:00Z</dcterms:created>
  <dcterms:modified xsi:type="dcterms:W3CDTF">2020-06-02T12:32:00Z</dcterms:modified>
</cp:coreProperties>
</file>