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7E" w:rsidRDefault="00B8727E" w:rsidP="00B8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Закон Оренбургской области от 10.10.2007 N 1611/339-IV-ОЗ</w:t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"О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муниципальной службе в Оренбургской области" (принят постановлением Законодательного Собрания Оренбургской области от 27.09.2007 N 1611)</w:t>
      </w:r>
    </w:p>
    <w:p w:rsidR="00B8727E" w:rsidRPr="00B8727E" w:rsidRDefault="00B8727E" w:rsidP="00B8727E"/>
    <w:p w:rsidR="00B8727E" w:rsidRDefault="00B8727E" w:rsidP="00B8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III. ПОРЯДОК ПОСТУПЛЕНИЯ НА МУНИЦИПАЛЬНУЮ СЛУЖБУ,</w:t>
      </w:r>
    </w:p>
    <w:p w:rsidR="00B8727E" w:rsidRDefault="00B8727E" w:rsidP="00B872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ЕЕ ПРОХОЖДЕНИЯ И ПРЕКРАЩЕНИЯ</w:t>
      </w: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27E" w:rsidRDefault="00B8727E" w:rsidP="00B872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Поступление на муниципальную службу</w:t>
      </w: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муниципальной службе в Российской Федерации" и настоящим Законом для замещения должностей муниципальной службы, при отсутствии обстоятельств, указанных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 10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в качестве ограничений, связанных с муниципальной службой.</w:t>
      </w:r>
      <w:proofErr w:type="gramEnd"/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местожительства,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поступлении на муниципальную службу гражданин представляет: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Оренбургской области от 29.04.2009 N 2934/646-IV-ОЗ)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паспорт;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документ об образовании;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свидетельство о постановке физического лица на учет в налоговом органе по местожительству на территории Российской Федерации;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Оренбургской области от 12.09.2013 N 1745/521-V-ОЗ)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Оренбургской области от 06.03.2014 N 2175/625-V-ОЗ)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10.1) сведения, предусмотренные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11.3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B8727E" w:rsidRDefault="00B8727E" w:rsidP="00B87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Оренбургской области от 05.09.2016 N 4028/1097-V-ОЗ)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4"/>
      <w:bookmarkEnd w:id="0"/>
      <w:r>
        <w:rPr>
          <w:rFonts w:ascii="Arial" w:hAnsi="Arial" w:cs="Arial"/>
          <w:sz w:val="20"/>
          <w:szCs w:val="20"/>
        </w:rPr>
        <w:lastRenderedPageBreak/>
        <w:t>4. Сведения, представленные в соответствии с настоящим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случае установления в процессе проверки, предусмотренной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частью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Arial" w:hAnsi="Arial" w:cs="Arial"/>
          <w:sz w:val="20"/>
          <w:szCs w:val="20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с учетом особенностей, предусмотренных федеральным законодательством.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Оренбургской области.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8727E" w:rsidRDefault="00B8727E" w:rsidP="00B872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B39E6" w:rsidRDefault="009B39E6">
      <w:bookmarkStart w:id="1" w:name="_GoBack"/>
      <w:bookmarkEnd w:id="1"/>
    </w:p>
    <w:sectPr w:rsidR="009B39E6" w:rsidSect="00D84A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7D"/>
    <w:rsid w:val="009B39E6"/>
    <w:rsid w:val="00B8727E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5817228B5BCFA85727EAE5A2618BE1AF677C20750FD598306792AF0EADFCE409D870913D7B981E543220B14C9A4882A0AFDDC38DD28924C75F3D8J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5817228B5BCFA85727EAE5A2618BE1AF677C20352F45B8406792AF0EADFCE409D870913D7B981E543240414C9A4882A0AFDDC38DD28924C75F3D8J8H" TargetMode="External"/><Relationship Id="rId12" Type="http://schemas.openxmlformats.org/officeDocument/2006/relationships/hyperlink" Target="consultantplus://offline/ref=E765817228B5BCFA857260A34C4A45BA19FC2EC90754F70AD9592277A7E3D59915D2864756D9A681E65D270D1ED9J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7EAE5A2618BE1AF677C20950FD5F8C06792AF0EADFCE409D870913D7B981E5432D0914C9A4882A0AFDDC38DD28924C75F3D8J8H" TargetMode="External"/><Relationship Id="rId11" Type="http://schemas.openxmlformats.org/officeDocument/2006/relationships/hyperlink" Target="consultantplus://offline/ref=E765817228B5BCFA85727EAE5A2618BE1AF677C20657FE558406792AF0EADFCE409D870913D7B981E543200B14C9A4882A0AFDDC38DD28924C75F3D8J8H" TargetMode="External"/><Relationship Id="rId5" Type="http://schemas.openxmlformats.org/officeDocument/2006/relationships/hyperlink" Target="consultantplus://offline/ref=E765817228B5BCFA857260A34C4A45BA19FC2DC70752F70AD9592277A7E3D59915D2864756D9A681E65D270D1ED9J4H" TargetMode="External"/><Relationship Id="rId10" Type="http://schemas.openxmlformats.org/officeDocument/2006/relationships/hyperlink" Target="consultantplus://offline/ref=E765817228B5BCFA85727EAE5A2618BE1AF677C20950FD5F8C06792AF0EADFCE409D870913D7B981E547270D14C9A4882A0AFDDC38DD28924C75F3D8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5817228B5BCFA85727EAE5A2618BE1AF677C20455F85A8106792AF0EADFCE409D870913D7B981E543240B14C9A4882A0AFDDC38DD28924C75F3D8J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Неретина О В</cp:lastModifiedBy>
  <cp:revision>3</cp:revision>
  <dcterms:created xsi:type="dcterms:W3CDTF">2019-03-13T07:09:00Z</dcterms:created>
  <dcterms:modified xsi:type="dcterms:W3CDTF">2019-03-13T07:10:00Z</dcterms:modified>
</cp:coreProperties>
</file>