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95F62" w:rsidTr="00995F62">
        <w:trPr>
          <w:trHeight w:val="3594"/>
        </w:trPr>
        <w:tc>
          <w:tcPr>
            <w:tcW w:w="5276" w:type="dxa"/>
          </w:tcPr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8AD757C" wp14:editId="5AFE01E1">
                  <wp:extent cx="541020" cy="601980"/>
                  <wp:effectExtent l="0" t="0" r="0" b="7620"/>
                  <wp:docPr id="1" name="Рисунок 1" descr="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95F62" w:rsidRDefault="00995F62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995F62" w:rsidRDefault="00995F62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995F62" w:rsidRDefault="00995F62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95F62" w:rsidRDefault="00995F62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995F62" w:rsidRDefault="00995F62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95F62" w:rsidRDefault="00995F62" w:rsidP="008F0524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08.11.2016 года  № 42</w:t>
            </w:r>
          </w:p>
        </w:tc>
        <w:tc>
          <w:tcPr>
            <w:tcW w:w="4800" w:type="dxa"/>
          </w:tcPr>
          <w:p w:rsidR="00995F62" w:rsidRDefault="0099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95F62" w:rsidRDefault="00995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95F62" w:rsidRDefault="00995F62">
      <w:pPr>
        <w:pStyle w:val="ConsPlusNormal"/>
        <w:ind w:firstLine="540"/>
        <w:jc w:val="both"/>
      </w:pPr>
    </w:p>
    <w:p w:rsidR="00995F62" w:rsidRDefault="00995F62">
      <w:pPr>
        <w:pStyle w:val="ConsPlusNormal"/>
        <w:ind w:firstLine="540"/>
        <w:jc w:val="both"/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4D1F0F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4D1F0F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4D1F0F">
        <w:rPr>
          <w:rFonts w:ascii="Times New Roman" w:hAnsi="Times New Roman"/>
          <w:sz w:val="28"/>
          <w:szCs w:val="28"/>
        </w:rPr>
        <w:t xml:space="preserve"> 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D1F0F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D1F0F">
        <w:rPr>
          <w:rFonts w:ascii="Times New Roman" w:hAnsi="Times New Roman"/>
          <w:sz w:val="28"/>
          <w:szCs w:val="28"/>
        </w:rPr>
        <w:t>от</w:t>
      </w:r>
      <w:proofErr w:type="gramEnd"/>
      <w:r w:rsidRPr="004D1F0F">
        <w:rPr>
          <w:rFonts w:ascii="Times New Roman" w:hAnsi="Times New Roman"/>
          <w:sz w:val="28"/>
          <w:szCs w:val="28"/>
        </w:rPr>
        <w:t xml:space="preserve"> </w:t>
      </w:r>
    </w:p>
    <w:p w:rsid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06</w:t>
      </w:r>
      <w:r w:rsidRPr="004D1F0F">
        <w:rPr>
          <w:rFonts w:ascii="Times New Roman" w:hAnsi="Times New Roman"/>
          <w:sz w:val="28"/>
          <w:szCs w:val="28"/>
        </w:rPr>
        <w:t xml:space="preserve">.2014 N </w:t>
      </w:r>
      <w:r>
        <w:rPr>
          <w:rFonts w:ascii="Times New Roman" w:hAnsi="Times New Roman"/>
          <w:sz w:val="28"/>
          <w:szCs w:val="28"/>
        </w:rPr>
        <w:t>12</w:t>
      </w:r>
      <w:r w:rsidRPr="004D1F0F">
        <w:rPr>
          <w:rFonts w:ascii="Times New Roman" w:hAnsi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/>
          <w:sz w:val="28"/>
          <w:szCs w:val="28"/>
        </w:rPr>
        <w:t>Порядка учета</w:t>
      </w:r>
    </w:p>
    <w:p w:rsid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 муниципальных казенных, бюджетных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автономных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D1F0F">
        <w:rPr>
          <w:rFonts w:ascii="Times New Roman" w:hAnsi="Times New Roman"/>
          <w:sz w:val="28"/>
          <w:szCs w:val="28"/>
        </w:rPr>
        <w:t>"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066DC">
        <w:rPr>
          <w:rFonts w:ascii="Times New Roman" w:hAnsi="Times New Roman"/>
          <w:sz w:val="28"/>
          <w:szCs w:val="28"/>
        </w:rPr>
        <w:t>ПРИКАЗЫВАЮ:</w:t>
      </w:r>
    </w:p>
    <w:p w:rsidR="004D1F0F" w:rsidRPr="00F066DC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</w:t>
      </w:r>
      <w:proofErr w:type="spellStart"/>
      <w:r w:rsidRPr="00F066D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F066DC">
        <w:rPr>
          <w:rFonts w:ascii="Times New Roman" w:hAnsi="Times New Roman"/>
          <w:sz w:val="28"/>
          <w:szCs w:val="28"/>
        </w:rPr>
        <w:t xml:space="preserve"> района от 24.06.2014 N 12 "Об утверждении Порядка учета обязательств  муниципальных казенных, бюджетных и автономных учреждений </w:t>
      </w:r>
      <w:proofErr w:type="spellStart"/>
      <w:r w:rsidRPr="00F066D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F066DC">
        <w:rPr>
          <w:rFonts w:ascii="Times New Roman" w:hAnsi="Times New Roman"/>
          <w:sz w:val="28"/>
          <w:szCs w:val="28"/>
        </w:rPr>
        <w:t xml:space="preserve"> района" (с изменениями от 24.12.2014г. №24) следующие изменения:</w:t>
      </w:r>
    </w:p>
    <w:p w:rsidR="004D1F0F" w:rsidRPr="00F066DC" w:rsidRDefault="004D1F0F" w:rsidP="00036495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F066DC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4D1F0F" w:rsidRPr="00F066DC">
        <w:rPr>
          <w:rFonts w:ascii="Times New Roman" w:hAnsi="Times New Roman" w:cs="Times New Roman"/>
          <w:sz w:val="28"/>
          <w:szCs w:val="28"/>
        </w:rPr>
        <w:t xml:space="preserve">приказа финансового отдела администрации </w:t>
      </w:r>
      <w:proofErr w:type="spellStart"/>
      <w:r w:rsidR="004D1F0F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4D1F0F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6DC">
        <w:rPr>
          <w:rFonts w:ascii="Times New Roman" w:hAnsi="Times New Roman" w:cs="Times New Roman"/>
          <w:sz w:val="28"/>
          <w:szCs w:val="28"/>
        </w:rPr>
        <w:t xml:space="preserve"> от 2</w:t>
      </w:r>
      <w:r w:rsidR="004D1F0F" w:rsidRPr="00F066DC">
        <w:rPr>
          <w:rFonts w:ascii="Times New Roman" w:hAnsi="Times New Roman" w:cs="Times New Roman"/>
          <w:sz w:val="28"/>
          <w:szCs w:val="28"/>
        </w:rPr>
        <w:t>4</w:t>
      </w:r>
      <w:r w:rsidRPr="00F066DC">
        <w:rPr>
          <w:rFonts w:ascii="Times New Roman" w:hAnsi="Times New Roman" w:cs="Times New Roman"/>
          <w:sz w:val="28"/>
          <w:szCs w:val="28"/>
        </w:rPr>
        <w:t>.0</w:t>
      </w:r>
      <w:r w:rsidR="004D1F0F" w:rsidRPr="00F066DC">
        <w:rPr>
          <w:rFonts w:ascii="Times New Roman" w:hAnsi="Times New Roman" w:cs="Times New Roman"/>
          <w:sz w:val="28"/>
          <w:szCs w:val="28"/>
        </w:rPr>
        <w:t>6</w:t>
      </w:r>
      <w:r w:rsidRPr="00F066DC">
        <w:rPr>
          <w:rFonts w:ascii="Times New Roman" w:hAnsi="Times New Roman" w:cs="Times New Roman"/>
          <w:sz w:val="28"/>
          <w:szCs w:val="28"/>
        </w:rPr>
        <w:t>.201</w:t>
      </w:r>
      <w:r w:rsidR="004D1F0F" w:rsidRPr="00F066DC">
        <w:rPr>
          <w:rFonts w:ascii="Times New Roman" w:hAnsi="Times New Roman" w:cs="Times New Roman"/>
          <w:sz w:val="28"/>
          <w:szCs w:val="28"/>
        </w:rPr>
        <w:t>4</w:t>
      </w:r>
      <w:r w:rsidRPr="00F066DC">
        <w:rPr>
          <w:rFonts w:ascii="Times New Roman" w:hAnsi="Times New Roman" w:cs="Times New Roman"/>
          <w:sz w:val="28"/>
          <w:szCs w:val="28"/>
        </w:rPr>
        <w:t xml:space="preserve"> N </w:t>
      </w:r>
      <w:r w:rsidR="004D1F0F" w:rsidRPr="00F066DC">
        <w:rPr>
          <w:rFonts w:ascii="Times New Roman" w:hAnsi="Times New Roman" w:cs="Times New Roman"/>
          <w:sz w:val="28"/>
          <w:szCs w:val="28"/>
        </w:rPr>
        <w:t>12</w:t>
      </w:r>
      <w:r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"О порядке учета обязательств </w:t>
      </w:r>
      <w:r w:rsidR="004D1F0F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учреждений, </w:t>
      </w:r>
      <w:r w:rsidR="004D1F0F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4D1F0F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4D1F0F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6DC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F066DC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 приложения к приказу </w:t>
      </w:r>
      <w:r w:rsidR="00D117B5" w:rsidRPr="00F066DC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D117B5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117B5" w:rsidRPr="00F066DC">
        <w:rPr>
          <w:rFonts w:ascii="Times New Roman" w:hAnsi="Times New Roman" w:cs="Times New Roman"/>
          <w:sz w:val="28"/>
          <w:szCs w:val="28"/>
        </w:rPr>
        <w:t xml:space="preserve"> района от 24.06.2014 N 12 </w:t>
      </w:r>
      <w:r w:rsidRPr="00F066DC">
        <w:rPr>
          <w:rFonts w:ascii="Times New Roman" w:hAnsi="Times New Roman" w:cs="Times New Roman"/>
          <w:sz w:val="28"/>
          <w:szCs w:val="28"/>
        </w:rPr>
        <w:t xml:space="preserve"> "Порядок учета обязательств </w:t>
      </w:r>
      <w:r w:rsidR="00D117B5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proofErr w:type="spellStart"/>
      <w:r w:rsidR="00D117B5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117B5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6DC">
        <w:rPr>
          <w:rFonts w:ascii="Times New Roman" w:hAnsi="Times New Roman" w:cs="Times New Roman"/>
          <w:sz w:val="28"/>
          <w:szCs w:val="28"/>
        </w:rPr>
        <w:t xml:space="preserve">" изложить в следующей редакции: "Порядок учета обязательств </w:t>
      </w:r>
      <w:r w:rsidR="00D117B5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учреждений, </w:t>
      </w:r>
      <w:r w:rsidR="00D117B5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D117B5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117B5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6DC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8" w:history="1">
        <w:r w:rsidRPr="00F066D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 к </w:t>
      </w:r>
      <w:r w:rsidR="00F04AD4" w:rsidRPr="00F066DC">
        <w:rPr>
          <w:rFonts w:ascii="Times New Roman" w:hAnsi="Times New Roman" w:cs="Times New Roman"/>
          <w:sz w:val="28"/>
          <w:szCs w:val="28"/>
        </w:rPr>
        <w:t xml:space="preserve">приказу финансового отдела администрации </w:t>
      </w:r>
      <w:proofErr w:type="spellStart"/>
      <w:r w:rsidR="00F04AD4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F04AD4" w:rsidRPr="00F066DC">
        <w:rPr>
          <w:rFonts w:ascii="Times New Roman" w:hAnsi="Times New Roman" w:cs="Times New Roman"/>
          <w:sz w:val="28"/>
          <w:szCs w:val="28"/>
        </w:rPr>
        <w:t xml:space="preserve"> района от 24.06.2014 N 12 </w:t>
      </w:r>
      <w:r w:rsidRPr="00F066DC">
        <w:rPr>
          <w:rFonts w:ascii="Times New Roman" w:hAnsi="Times New Roman" w:cs="Times New Roman"/>
          <w:sz w:val="28"/>
          <w:szCs w:val="28"/>
        </w:rPr>
        <w:t xml:space="preserve">"О порядке учета обязательств </w:t>
      </w:r>
      <w:proofErr w:type="spellStart"/>
      <w:r w:rsidR="00F04AD4" w:rsidRPr="00F066DC">
        <w:rPr>
          <w:rFonts w:ascii="Times New Roman" w:hAnsi="Times New Roman" w:cs="Times New Roman"/>
          <w:sz w:val="28"/>
          <w:szCs w:val="28"/>
        </w:rPr>
        <w:lastRenderedPageBreak/>
        <w:t>муницпальных</w:t>
      </w:r>
      <w:proofErr w:type="spellEnd"/>
      <w:r w:rsidRPr="00F066DC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учреждений, </w:t>
      </w:r>
      <w:r w:rsidR="00F04AD4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F066D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F04AD4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F04AD4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6DC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процесса" следующие изменения: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1127FB" w:rsidRPr="00F066D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4073C0" w:rsidRPr="00F066DC">
        <w:rPr>
          <w:rFonts w:ascii="Times New Roman" w:hAnsi="Times New Roman" w:cs="Times New Roman"/>
          <w:sz w:val="28"/>
          <w:szCs w:val="28"/>
        </w:rPr>
        <w:t>ункт 1.1.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1127FB" w:rsidRPr="00F066DC">
        <w:rPr>
          <w:rFonts w:ascii="Times New Roman" w:hAnsi="Times New Roman" w:cs="Times New Roman"/>
          <w:sz w:val="28"/>
          <w:szCs w:val="28"/>
        </w:rPr>
        <w:t xml:space="preserve">изложить в новой редакции «Настоящий порядок устанавливает порядок учета отделом казначейского исполнения бюджета финансового отдела администрации </w:t>
      </w:r>
      <w:proofErr w:type="spellStart"/>
      <w:r w:rsidR="001127FB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127FB" w:rsidRPr="00F066DC">
        <w:rPr>
          <w:rFonts w:ascii="Times New Roman" w:hAnsi="Times New Roman" w:cs="Times New Roman"/>
          <w:sz w:val="28"/>
          <w:szCs w:val="28"/>
        </w:rPr>
        <w:t xml:space="preserve"> района (далее финансовый отдел) бюджетных обязательств (далее – обязательства) получателей средств местного бюджета (далее – казенные учреждения), обязательств муниципальных бюджетных и автономных учреждений района, источником финансового обеспечения которых являются средства, полученные в соответствии абзацем вторым пункта 1 статьи 78.1 Бюджетного Кодекса Российской Федерации (далее – целевые субсидии) и обязательств муниципальных унитарных предприятий </w:t>
      </w:r>
      <w:proofErr w:type="spellStart"/>
      <w:r w:rsidR="001127FB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127FB" w:rsidRPr="00F066DC">
        <w:rPr>
          <w:rFonts w:ascii="Times New Roman" w:hAnsi="Times New Roman" w:cs="Times New Roman"/>
          <w:sz w:val="28"/>
          <w:szCs w:val="28"/>
        </w:rPr>
        <w:t xml:space="preserve"> района, источником финансового обеспечения которых являются средства, полученные в соответствии с пунктом 1 статьи 78.2 Бюджетного кодекса Российской Федерации 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spellStart"/>
      <w:r w:rsidR="000A177E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процесса, источником финансового обеспечения которых являются целевые средства, предоставленные из </w:t>
      </w:r>
      <w:r w:rsidR="001127FB" w:rsidRPr="00F066DC">
        <w:rPr>
          <w:rFonts w:ascii="Times New Roman" w:hAnsi="Times New Roman" w:cs="Times New Roman"/>
          <w:sz w:val="28"/>
          <w:szCs w:val="28"/>
        </w:rPr>
        <w:t>местного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бюджета, в отношении которых принято решение </w:t>
      </w:r>
      <w:proofErr w:type="gramStart"/>
      <w:r w:rsidR="000A177E" w:rsidRPr="00F066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177E" w:rsidRPr="00F066DC">
        <w:rPr>
          <w:rFonts w:ascii="Times New Roman" w:hAnsi="Times New Roman" w:cs="Times New Roman"/>
          <w:sz w:val="28"/>
          <w:szCs w:val="28"/>
        </w:rPr>
        <w:t xml:space="preserve"> учете операций на лицевых счетах, открытых в </w:t>
      </w:r>
      <w:r w:rsidR="001127FB" w:rsidRPr="00F066DC">
        <w:rPr>
          <w:rFonts w:ascii="Times New Roman" w:hAnsi="Times New Roman" w:cs="Times New Roman"/>
          <w:sz w:val="28"/>
          <w:szCs w:val="28"/>
        </w:rPr>
        <w:t xml:space="preserve">финансовом отделе администрации </w:t>
      </w:r>
      <w:proofErr w:type="spellStart"/>
      <w:r w:rsidR="001127FB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127FB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77E" w:rsidRPr="00F066DC">
        <w:rPr>
          <w:rFonts w:ascii="Times New Roman" w:hAnsi="Times New Roman" w:cs="Times New Roman"/>
          <w:sz w:val="28"/>
          <w:szCs w:val="28"/>
        </w:rPr>
        <w:t>" (далее - целевые средства);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73C0" w:rsidRPr="00F066DC">
          <w:rPr>
            <w:rFonts w:ascii="Times New Roman" w:hAnsi="Times New Roman" w:cs="Times New Roman"/>
            <w:sz w:val="28"/>
            <w:szCs w:val="28"/>
          </w:rPr>
          <w:t>пункт</w:t>
        </w:r>
        <w:r w:rsidR="000A177E" w:rsidRPr="00F066DC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1127FB" w:rsidRPr="00F066D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«Обязательства учитываются на лицевых счетах казенных, бюджетных и автономных учреждений, </w:t>
      </w:r>
      <w:r w:rsidR="00561814" w:rsidRPr="00F066DC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proofErr w:type="spellStart"/>
      <w:r w:rsidR="00561814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61814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73C0" w:rsidRPr="00F066DC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="004073C0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4073C0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процесса, открытых в установленном порядке в финансовом отделе </w:t>
      </w:r>
      <w:r w:rsidR="000A177E" w:rsidRPr="00F066DC">
        <w:rPr>
          <w:rFonts w:ascii="Times New Roman" w:hAnsi="Times New Roman" w:cs="Times New Roman"/>
          <w:sz w:val="28"/>
          <w:szCs w:val="28"/>
        </w:rPr>
        <w:t>";</w:t>
      </w:r>
    </w:p>
    <w:bookmarkStart w:id="1" w:name="P23"/>
    <w:bookmarkEnd w:id="1"/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fldChar w:fldCharType="begin"/>
      </w:r>
      <w:r w:rsidRPr="00F066DC">
        <w:rPr>
          <w:rFonts w:ascii="Times New Roman" w:hAnsi="Times New Roman" w:cs="Times New Roman"/>
          <w:sz w:val="28"/>
          <w:szCs w:val="28"/>
        </w:rPr>
        <w:instrText xml:space="preserve"> HYPERLINK "consultantplus://offline/ref=EEFB85EE40169AE54E8283B7ABE55A8F31E98B042B621DB92FD3883FBCC9EE8C530C72984D6C69A5634ED5U2a0K" </w:instrText>
      </w:r>
      <w:r w:rsidRPr="00F066DC">
        <w:rPr>
          <w:rFonts w:ascii="Times New Roman" w:hAnsi="Times New Roman" w:cs="Times New Roman"/>
          <w:sz w:val="28"/>
          <w:szCs w:val="28"/>
        </w:rPr>
        <w:fldChar w:fldCharType="separate"/>
      </w:r>
      <w:r w:rsidRPr="00F066DC">
        <w:rPr>
          <w:rFonts w:ascii="Times New Roman" w:hAnsi="Times New Roman" w:cs="Times New Roman"/>
          <w:sz w:val="28"/>
          <w:szCs w:val="28"/>
        </w:rPr>
        <w:t>пункт 2.1</w:t>
      </w:r>
      <w:r w:rsidRPr="00F066DC">
        <w:rPr>
          <w:rFonts w:ascii="Times New Roman" w:hAnsi="Times New Roman" w:cs="Times New Roman"/>
          <w:sz w:val="28"/>
          <w:szCs w:val="28"/>
        </w:rPr>
        <w:fldChar w:fldCharType="end"/>
      </w:r>
      <w:r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"В </w:t>
      </w:r>
      <w:r w:rsidR="004301F9" w:rsidRPr="00F066DC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F066DC">
        <w:rPr>
          <w:rFonts w:ascii="Times New Roman" w:hAnsi="Times New Roman" w:cs="Times New Roman"/>
          <w:sz w:val="28"/>
          <w:szCs w:val="28"/>
        </w:rPr>
        <w:t xml:space="preserve"> подлежат учету обязательства казенных учреждений:</w:t>
      </w:r>
    </w:p>
    <w:p w:rsidR="000A177E" w:rsidRPr="00F066DC" w:rsidRDefault="000A177E" w:rsidP="00036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 xml:space="preserve">- принимаемые в соответствии с </w:t>
      </w:r>
      <w:r w:rsidR="004301F9" w:rsidRPr="00F066DC">
        <w:rPr>
          <w:rFonts w:ascii="Times New Roman" w:hAnsi="Times New Roman"/>
          <w:sz w:val="28"/>
          <w:szCs w:val="28"/>
        </w:rPr>
        <w:t xml:space="preserve">муниципальными </w:t>
      </w:r>
      <w:r w:rsidRPr="00F066DC">
        <w:rPr>
          <w:rFonts w:ascii="Times New Roman" w:hAnsi="Times New Roman"/>
          <w:sz w:val="28"/>
          <w:szCs w:val="28"/>
        </w:rPr>
        <w:t>контрактами, иными договорами (соглашениями) на поставку товаров, выполнение работ, оказание услуг (далее - договоры), сведения о которых формируются</w:t>
      </w:r>
      <w:r w:rsidR="00803AA8" w:rsidRPr="00F066DC">
        <w:rPr>
          <w:rFonts w:ascii="Times New Roman" w:hAnsi="Times New Roman"/>
          <w:sz w:val="28"/>
          <w:szCs w:val="28"/>
        </w:rPr>
        <w:t xml:space="preserve">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F066DC">
        <w:rPr>
          <w:rFonts w:ascii="Times New Roman" w:hAnsi="Times New Roman"/>
          <w:sz w:val="28"/>
          <w:szCs w:val="28"/>
        </w:rPr>
        <w:t>;</w:t>
      </w:r>
    </w:p>
    <w:p w:rsidR="00803AA8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- возникающие из исполнительных документов и решений налоговых органов, подлежащие исполнению за счет средств </w:t>
      </w:r>
      <w:r w:rsidR="004301F9" w:rsidRPr="00F066DC">
        <w:rPr>
          <w:rFonts w:ascii="Times New Roman" w:hAnsi="Times New Roman" w:cs="Times New Roman"/>
          <w:sz w:val="28"/>
          <w:szCs w:val="28"/>
        </w:rPr>
        <w:t>местного</w:t>
      </w:r>
      <w:r w:rsidRPr="00F066DC">
        <w:rPr>
          <w:rFonts w:ascii="Times New Roman" w:hAnsi="Times New Roman" w:cs="Times New Roman"/>
          <w:sz w:val="28"/>
          <w:szCs w:val="28"/>
        </w:rPr>
        <w:t xml:space="preserve"> бюджета на сумму свыше ста тысяч рублей</w:t>
      </w:r>
      <w:r w:rsidR="00803AA8" w:rsidRPr="00F066DC">
        <w:rPr>
          <w:rFonts w:ascii="Times New Roman" w:hAnsi="Times New Roman" w:cs="Times New Roman"/>
          <w:sz w:val="28"/>
          <w:szCs w:val="28"/>
        </w:rPr>
        <w:t>.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803AA8" w:rsidRPr="00F066DC">
        <w:rPr>
          <w:rFonts w:ascii="Times New Roman" w:hAnsi="Times New Roman" w:cs="Times New Roman"/>
          <w:sz w:val="28"/>
          <w:szCs w:val="28"/>
        </w:rPr>
        <w:t>Д</w:t>
      </w:r>
      <w:r w:rsidRPr="00F066DC">
        <w:rPr>
          <w:rFonts w:ascii="Times New Roman" w:hAnsi="Times New Roman" w:cs="Times New Roman"/>
          <w:sz w:val="28"/>
          <w:szCs w:val="28"/>
        </w:rPr>
        <w:t xml:space="preserve">анные обязательства формируются учреждением на интерфейсе "Договоры" и принимаются </w:t>
      </w:r>
      <w:r w:rsidR="004301F9" w:rsidRPr="00F066DC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4301F9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4301F9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9B1" w:rsidRPr="00F066DC">
        <w:rPr>
          <w:rFonts w:ascii="Times New Roman" w:hAnsi="Times New Roman" w:cs="Times New Roman"/>
          <w:sz w:val="28"/>
          <w:szCs w:val="28"/>
        </w:rPr>
        <w:t>»;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F066DC">
          <w:rPr>
            <w:rFonts w:ascii="Times New Roman" w:hAnsi="Times New Roman" w:cs="Times New Roman"/>
            <w:sz w:val="28"/>
            <w:szCs w:val="28"/>
          </w:rPr>
          <w:t>подпункте г) пункта 2.5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 слова "коду КОСГУ" </w:t>
      </w:r>
      <w:proofErr w:type="gramStart"/>
      <w:r w:rsidRPr="00F066D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F066DC">
        <w:rPr>
          <w:rFonts w:ascii="Times New Roman" w:hAnsi="Times New Roman" w:cs="Times New Roman"/>
          <w:sz w:val="28"/>
          <w:szCs w:val="28"/>
        </w:rPr>
        <w:t xml:space="preserve"> "коду вида расходов" далее (КВР);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177E" w:rsidRPr="00F066DC">
          <w:rPr>
            <w:rFonts w:ascii="Times New Roman" w:hAnsi="Times New Roman" w:cs="Times New Roman"/>
            <w:sz w:val="28"/>
            <w:szCs w:val="28"/>
          </w:rPr>
          <w:t>подпункт д) пункта 2.5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"коды видов расходов классификации расходов бюджетов, указанные в расшифровке, должны соответствовать </w:t>
      </w:r>
      <w:hyperlink r:id="rId13" w:history="1">
        <w:r w:rsidR="000A177E" w:rsidRPr="00F066DC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</w:t>
      </w:r>
      <w:r w:rsidR="000A177E" w:rsidRPr="00F066DC">
        <w:rPr>
          <w:rFonts w:ascii="Times New Roman" w:hAnsi="Times New Roman" w:cs="Times New Roman"/>
          <w:sz w:val="28"/>
          <w:szCs w:val="28"/>
        </w:rPr>
        <w:lastRenderedPageBreak/>
        <w:t>классификации";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A177E" w:rsidRPr="00F066DC">
          <w:rPr>
            <w:rFonts w:ascii="Times New Roman" w:hAnsi="Times New Roman" w:cs="Times New Roman"/>
            <w:sz w:val="28"/>
            <w:szCs w:val="28"/>
          </w:rPr>
          <w:t>наименование раздела III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"Учет обязательств, вытекающих из заключенных </w:t>
      </w:r>
      <w:r w:rsidR="00803AA8" w:rsidRPr="00F066DC">
        <w:rPr>
          <w:rFonts w:ascii="Times New Roman" w:hAnsi="Times New Roman" w:cs="Times New Roman"/>
          <w:sz w:val="28"/>
          <w:szCs w:val="28"/>
        </w:rPr>
        <w:t>муниципальными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</w:t>
      </w:r>
      <w:r w:rsidR="00803AA8" w:rsidRPr="00F066DC">
        <w:rPr>
          <w:rFonts w:ascii="Times New Roman" w:hAnsi="Times New Roman" w:cs="Times New Roman"/>
          <w:sz w:val="28"/>
          <w:szCs w:val="28"/>
        </w:rPr>
        <w:t>муниципальными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proofErr w:type="spellStart"/>
      <w:r w:rsidR="00803AA8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03AA8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 иными </w:t>
      </w:r>
      <w:proofErr w:type="spellStart"/>
      <w:r w:rsidR="000A177E" w:rsidRPr="00F066DC"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 договоров, источником финансового обеспечения которых являются целевые средства";</w:t>
      </w:r>
    </w:p>
    <w:p w:rsidR="00785F40" w:rsidRPr="00F066DC" w:rsidRDefault="00F066DC" w:rsidP="00F066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0A177E" w:rsidRPr="00F066DC">
          <w:rPr>
            <w:rFonts w:ascii="Times New Roman" w:hAnsi="Times New Roman" w:cs="Times New Roman"/>
            <w:sz w:val="28"/>
            <w:szCs w:val="28"/>
          </w:rPr>
          <w:t>пункт 3.1 раздела III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785F40" w:rsidRPr="00F066DC">
        <w:rPr>
          <w:rFonts w:ascii="Times New Roman" w:hAnsi="Times New Roman" w:cs="Times New Roman"/>
          <w:sz w:val="28"/>
          <w:szCs w:val="28"/>
        </w:rPr>
        <w:t>изложить в сле</w:t>
      </w:r>
      <w:r w:rsidR="00AF1183" w:rsidRPr="00F066DC">
        <w:rPr>
          <w:rFonts w:ascii="Times New Roman" w:hAnsi="Times New Roman" w:cs="Times New Roman"/>
          <w:sz w:val="28"/>
          <w:szCs w:val="28"/>
        </w:rPr>
        <w:t>дующей редакции</w:t>
      </w:r>
      <w:r w:rsidR="00F9008D" w:rsidRPr="00F066DC">
        <w:rPr>
          <w:rFonts w:ascii="Times New Roman" w:hAnsi="Times New Roman" w:cs="Times New Roman"/>
          <w:sz w:val="28"/>
          <w:szCs w:val="28"/>
        </w:rPr>
        <w:t xml:space="preserve"> «В финансовом отделе подлежат учету обязательства, вытекающие из до</w:t>
      </w:r>
      <w:r w:rsidR="008F0524" w:rsidRPr="00F066DC">
        <w:rPr>
          <w:rFonts w:ascii="Times New Roman" w:hAnsi="Times New Roman" w:cs="Times New Roman"/>
          <w:sz w:val="28"/>
          <w:szCs w:val="28"/>
        </w:rPr>
        <w:t>говоров муниципальных бюджетных и</w:t>
      </w:r>
      <w:r w:rsidR="00F9008D" w:rsidRPr="00F066DC">
        <w:rPr>
          <w:rFonts w:ascii="Times New Roman" w:hAnsi="Times New Roman" w:cs="Times New Roman"/>
          <w:sz w:val="28"/>
          <w:szCs w:val="28"/>
        </w:rPr>
        <w:t xml:space="preserve"> автономных учреждений, муниципальных унитарных предприятий </w:t>
      </w:r>
      <w:proofErr w:type="spellStart"/>
      <w:r w:rsidR="00F9008D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F9008D" w:rsidRPr="00F066DC">
        <w:rPr>
          <w:rFonts w:ascii="Times New Roman" w:hAnsi="Times New Roman" w:cs="Times New Roman"/>
          <w:sz w:val="28"/>
          <w:szCs w:val="28"/>
        </w:rPr>
        <w:t xml:space="preserve"> района и иных </w:t>
      </w:r>
      <w:proofErr w:type="spellStart"/>
      <w:r w:rsidR="00F9008D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F9008D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процесса, заключенных на сумму, превышающую установленный Центральным банком Российской Федерации предельный размер расчетов между юридическими лицами по одной сделки, источником финансового обеспечения кот</w:t>
      </w:r>
      <w:r w:rsidRPr="00F066DC">
        <w:rPr>
          <w:rFonts w:ascii="Times New Roman" w:hAnsi="Times New Roman" w:cs="Times New Roman"/>
          <w:sz w:val="28"/>
          <w:szCs w:val="28"/>
        </w:rPr>
        <w:t>орых являются  целевые субсидии, в том числе</w:t>
      </w:r>
      <w:proofErr w:type="gramEnd"/>
    </w:p>
    <w:p w:rsidR="00D170BC" w:rsidRPr="00F066DC" w:rsidRDefault="00D170BC" w:rsidP="00F06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>обязательств</w:t>
      </w:r>
      <w:r w:rsidR="00F066DC" w:rsidRPr="00F066DC">
        <w:rPr>
          <w:rFonts w:ascii="Times New Roman" w:hAnsi="Times New Roman" w:cs="Times New Roman"/>
          <w:sz w:val="28"/>
          <w:szCs w:val="28"/>
        </w:rPr>
        <w:t>а, вытекающие</w:t>
      </w:r>
      <w:r w:rsidRPr="00F066DC">
        <w:rPr>
          <w:rFonts w:ascii="Times New Roman" w:hAnsi="Times New Roman" w:cs="Times New Roman"/>
          <w:sz w:val="28"/>
          <w:szCs w:val="28"/>
        </w:rPr>
        <w:t xml:space="preserve"> из договоров, сведения о которых формируются</w:t>
      </w:r>
      <w:r w:rsidRPr="00F066DC">
        <w:rPr>
          <w:rFonts w:ascii="Times New Roman" w:hAnsi="Times New Roman"/>
          <w:sz w:val="28"/>
          <w:szCs w:val="28"/>
        </w:rPr>
        <w:t xml:space="preserve"> </w:t>
      </w:r>
      <w:r w:rsidRPr="00F066DC">
        <w:rPr>
          <w:rFonts w:ascii="Times New Roman" w:hAnsi="Times New Roman" w:cs="Times New Roman"/>
          <w:sz w:val="28"/>
          <w:szCs w:val="28"/>
        </w:rPr>
        <w:t>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</w:t>
      </w:r>
      <w:r w:rsidRPr="00F066DC">
        <w:rPr>
          <w:rFonts w:ascii="Times New Roman" w:hAnsi="Times New Roman"/>
          <w:sz w:val="28"/>
          <w:szCs w:val="28"/>
        </w:rPr>
        <w:t>х и муниципальных нужд</w:t>
      </w:r>
      <w:r w:rsidR="00CF39B1" w:rsidRPr="00F066DC">
        <w:rPr>
          <w:rFonts w:ascii="Times New Roman" w:hAnsi="Times New Roman" w:cs="Times New Roman"/>
          <w:sz w:val="28"/>
          <w:szCs w:val="28"/>
        </w:rPr>
        <w:t>»;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F066DC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066DC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066D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066DC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066DC">
          <w:rPr>
            <w:rFonts w:ascii="Times New Roman" w:hAnsi="Times New Roman" w:cs="Times New Roman"/>
            <w:sz w:val="28"/>
            <w:szCs w:val="28"/>
          </w:rPr>
          <w:t>3.10 раздела III</w:t>
        </w:r>
      </w:hyperlink>
      <w:r w:rsidRPr="00F066DC">
        <w:rPr>
          <w:rFonts w:ascii="Times New Roman" w:hAnsi="Times New Roman" w:cs="Times New Roman"/>
          <w:sz w:val="28"/>
          <w:szCs w:val="28"/>
        </w:rPr>
        <w:t xml:space="preserve"> слова "кода КОСГУ" заменить словом "КВР" в соответствующих падежах;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A177E" w:rsidRPr="00F066DC">
          <w:rPr>
            <w:rFonts w:ascii="Times New Roman" w:hAnsi="Times New Roman" w:cs="Times New Roman"/>
            <w:sz w:val="28"/>
            <w:szCs w:val="28"/>
          </w:rPr>
          <w:t>наименование раздела IV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"Учет уточнений в об</w:t>
      </w:r>
      <w:r w:rsidR="008F0524" w:rsidRPr="00F066DC">
        <w:rPr>
          <w:rFonts w:ascii="Times New Roman" w:hAnsi="Times New Roman" w:cs="Times New Roman"/>
          <w:sz w:val="28"/>
          <w:szCs w:val="28"/>
        </w:rPr>
        <w:t>язательства казенных, бюджетных и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автономных учреждений, </w:t>
      </w:r>
      <w:r w:rsidR="00D170BC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D170BC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170BC" w:rsidRPr="00F066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spellStart"/>
      <w:r w:rsidR="000A177E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D170BC" w:rsidRPr="00F066D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0A177E" w:rsidRPr="00F066DC">
        <w:rPr>
          <w:rFonts w:ascii="Times New Roman" w:hAnsi="Times New Roman" w:cs="Times New Roman"/>
          <w:sz w:val="28"/>
          <w:szCs w:val="28"/>
        </w:rPr>
        <w:t>";</w:t>
      </w:r>
    </w:p>
    <w:p w:rsidR="000A177E" w:rsidRPr="00F066DC" w:rsidRDefault="00F066D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A177E" w:rsidRPr="00F066DC">
          <w:rPr>
            <w:rFonts w:ascii="Times New Roman" w:hAnsi="Times New Roman" w:cs="Times New Roman"/>
            <w:sz w:val="28"/>
            <w:szCs w:val="28"/>
          </w:rPr>
          <w:t>наименование раздела V</w:t>
        </w:r>
      </w:hyperlink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"Учет исполнения обязатель</w:t>
      </w:r>
      <w:r w:rsidR="008F0524" w:rsidRPr="00F066DC">
        <w:rPr>
          <w:rFonts w:ascii="Times New Roman" w:hAnsi="Times New Roman" w:cs="Times New Roman"/>
          <w:sz w:val="28"/>
          <w:szCs w:val="28"/>
        </w:rPr>
        <w:t>ств казенных, бюджетных и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автономных учреждений, </w:t>
      </w:r>
      <w:r w:rsidR="00D170BC" w:rsidRPr="00F066DC">
        <w:rPr>
          <w:rFonts w:ascii="Times New Roman" w:hAnsi="Times New Roman" w:cs="Times New Roman"/>
          <w:sz w:val="28"/>
          <w:szCs w:val="28"/>
        </w:rPr>
        <w:t>муниципальных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D170BC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170BC"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="000A177E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0A177E" w:rsidRPr="00F066D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D170BC" w:rsidRPr="00F066D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0A177E" w:rsidRPr="00F066DC">
        <w:rPr>
          <w:rFonts w:ascii="Times New Roman" w:hAnsi="Times New Roman" w:cs="Times New Roman"/>
          <w:sz w:val="28"/>
          <w:szCs w:val="28"/>
        </w:rPr>
        <w:t>";</w:t>
      </w:r>
    </w:p>
    <w:p w:rsidR="00D170BC" w:rsidRPr="00F066DC" w:rsidRDefault="00D170BC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 xml:space="preserve">пункт 5. </w:t>
      </w:r>
      <w:r w:rsidR="001C4A67" w:rsidRPr="00F066DC">
        <w:rPr>
          <w:rFonts w:ascii="Times New Roman" w:hAnsi="Times New Roman" w:cs="Times New Roman"/>
          <w:sz w:val="28"/>
          <w:szCs w:val="28"/>
        </w:rPr>
        <w:t>4 и</w:t>
      </w:r>
      <w:r w:rsidRPr="00F066DC">
        <w:rPr>
          <w:rFonts w:ascii="Times New Roman" w:hAnsi="Times New Roman" w:cs="Times New Roman"/>
          <w:sz w:val="28"/>
          <w:szCs w:val="28"/>
        </w:rPr>
        <w:t>зложить в новой редакции «Для осуществления контроля по исполнению принятых к учету о</w:t>
      </w:r>
      <w:r w:rsidR="008F0524" w:rsidRPr="00F066DC">
        <w:rPr>
          <w:rFonts w:ascii="Times New Roman" w:hAnsi="Times New Roman" w:cs="Times New Roman"/>
          <w:sz w:val="28"/>
          <w:szCs w:val="28"/>
        </w:rPr>
        <w:t xml:space="preserve">бязательств казенные, бюджетные и </w:t>
      </w:r>
      <w:r w:rsidRPr="00F066DC">
        <w:rPr>
          <w:rFonts w:ascii="Times New Roman" w:hAnsi="Times New Roman" w:cs="Times New Roman"/>
          <w:sz w:val="28"/>
          <w:szCs w:val="28"/>
        </w:rPr>
        <w:t xml:space="preserve">автономные учреждения, муниципальные унитарные предприятия </w:t>
      </w:r>
      <w:proofErr w:type="spellStart"/>
      <w:r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06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A67" w:rsidRPr="00F066DC">
        <w:rPr>
          <w:rFonts w:ascii="Times New Roman" w:hAnsi="Times New Roman" w:cs="Times New Roman"/>
          <w:sz w:val="28"/>
          <w:szCs w:val="28"/>
        </w:rPr>
        <w:t xml:space="preserve"> и иные </w:t>
      </w:r>
      <w:proofErr w:type="spellStart"/>
      <w:r w:rsidR="001C4A67" w:rsidRPr="00F066D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="001C4A67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 самостоятельно формируют в программе АС «Бюджет» справку об исполнении принятых на учет бюджетных обязательств сог</w:t>
      </w:r>
      <w:r w:rsidR="00CF39B1" w:rsidRPr="00F066DC">
        <w:rPr>
          <w:rFonts w:ascii="Times New Roman" w:hAnsi="Times New Roman" w:cs="Times New Roman"/>
          <w:sz w:val="28"/>
          <w:szCs w:val="28"/>
        </w:rPr>
        <w:t>ласно приложению № 4 к Порядку»;</w:t>
      </w:r>
    </w:p>
    <w:p w:rsidR="001C4A67" w:rsidRPr="00F066DC" w:rsidRDefault="00CF39B1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 w:cs="Times New Roman"/>
          <w:sz w:val="28"/>
          <w:szCs w:val="28"/>
        </w:rPr>
        <w:t>п</w:t>
      </w:r>
      <w:r w:rsidR="001C4A67" w:rsidRPr="00F066DC">
        <w:rPr>
          <w:rFonts w:ascii="Times New Roman" w:hAnsi="Times New Roman" w:cs="Times New Roman"/>
          <w:sz w:val="28"/>
          <w:szCs w:val="28"/>
        </w:rPr>
        <w:t>ункт 5.6. изложить в следующей редакции: «Финансовый отдел при санкционировании оплаты денежных обязательств казенных, бюджетны</w:t>
      </w:r>
      <w:r w:rsidR="008F0524" w:rsidRPr="00F066DC">
        <w:rPr>
          <w:rFonts w:ascii="Times New Roman" w:hAnsi="Times New Roman" w:cs="Times New Roman"/>
          <w:sz w:val="28"/>
          <w:szCs w:val="28"/>
        </w:rPr>
        <w:t xml:space="preserve">х и </w:t>
      </w:r>
      <w:r w:rsidR="001C4A67" w:rsidRPr="00F066DC">
        <w:rPr>
          <w:rFonts w:ascii="Times New Roman" w:hAnsi="Times New Roman" w:cs="Times New Roman"/>
          <w:sz w:val="28"/>
          <w:szCs w:val="28"/>
        </w:rPr>
        <w:t xml:space="preserve"> автономных учреждений, муниципальных унитарных предприятий </w:t>
      </w:r>
      <w:proofErr w:type="spellStart"/>
      <w:r w:rsidR="001C4A67" w:rsidRPr="00F066D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C4A67" w:rsidRPr="00F066DC">
        <w:rPr>
          <w:rFonts w:ascii="Times New Roman" w:hAnsi="Times New Roman" w:cs="Times New Roman"/>
          <w:sz w:val="28"/>
          <w:szCs w:val="28"/>
        </w:rPr>
        <w:t xml:space="preserve"> района и иных </w:t>
      </w:r>
      <w:proofErr w:type="spellStart"/>
      <w:r w:rsidR="001C4A67" w:rsidRPr="00F066D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1C4A67" w:rsidRPr="00F066DC">
        <w:rPr>
          <w:rFonts w:ascii="Times New Roman" w:hAnsi="Times New Roman" w:cs="Times New Roman"/>
          <w:sz w:val="28"/>
          <w:szCs w:val="28"/>
        </w:rPr>
        <w:t xml:space="preserve"> бюджетного процесса контролирует соблюдение ими настоящего по</w:t>
      </w:r>
      <w:r w:rsidR="002609BE" w:rsidRPr="00F066DC">
        <w:rPr>
          <w:rFonts w:ascii="Times New Roman" w:hAnsi="Times New Roman" w:cs="Times New Roman"/>
          <w:sz w:val="28"/>
          <w:szCs w:val="28"/>
        </w:rPr>
        <w:t>рядка учета бюджетных обязательств».</w:t>
      </w:r>
    </w:p>
    <w:p w:rsidR="00F066DC" w:rsidRPr="00F066DC" w:rsidRDefault="008F0524" w:rsidP="00F066D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аналитических целях в программном продукте коды по бюджетной </w:t>
      </w:r>
      <w:hyperlink r:id="rId23" w:history="1">
        <w:r w:rsidRPr="00F066DC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обязательствах 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детализируются 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066DC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 </w:t>
      </w:r>
    </w:p>
    <w:p w:rsidR="00F066DC" w:rsidRPr="00F066DC" w:rsidRDefault="00F066DC" w:rsidP="00F066D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524" w:rsidRPr="00F066DC" w:rsidRDefault="00F066DC" w:rsidP="00F06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8F0524" w:rsidRPr="00F066DC">
          <w:rPr>
            <w:rFonts w:ascii="Times New Roman" w:eastAsia="Times New Roman" w:hAnsi="Times New Roman"/>
            <w:sz w:val="28"/>
            <w:szCs w:val="28"/>
            <w:lang w:eastAsia="ru-RU"/>
          </w:rPr>
          <w:t>КОСГУ</w:t>
        </w:r>
      </w:hyperlink>
      <w:r w:rsidR="008F0524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, типам средств и другим аналитическим показателям, определенным финансовым отделом администрации </w:t>
      </w:r>
      <w:proofErr w:type="spellStart"/>
      <w:r w:rsidR="008F0524" w:rsidRPr="00F066DC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8F0524" w:rsidRPr="00F066D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36495" w:rsidRPr="00F066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0524" w:rsidRPr="00F066DC">
        <w:rPr>
          <w:rFonts w:ascii="Times New Roman" w:eastAsia="Times New Roman" w:hAnsi="Times New Roman"/>
          <w:sz w:val="28"/>
          <w:szCs w:val="28"/>
          <w:lang w:eastAsia="ru-RU"/>
        </w:rPr>
        <w:t>йона.</w:t>
      </w:r>
    </w:p>
    <w:p w:rsidR="000A177E" w:rsidRPr="00F066DC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524" w:rsidRPr="00F066DC" w:rsidRDefault="00036495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>4.</w:t>
      </w:r>
      <w:r w:rsidR="004D1F0F" w:rsidRPr="00F066DC">
        <w:rPr>
          <w:rFonts w:ascii="Times New Roman" w:hAnsi="Times New Roman"/>
          <w:sz w:val="28"/>
          <w:szCs w:val="28"/>
        </w:rPr>
        <w:t xml:space="preserve"> Настоящий приказ вступает в силу после его официального опубликования на </w:t>
      </w:r>
      <w:proofErr w:type="gramStart"/>
      <w:r w:rsidR="004D1F0F" w:rsidRPr="00F066DC">
        <w:rPr>
          <w:rFonts w:ascii="Times New Roman" w:hAnsi="Times New Roman"/>
          <w:sz w:val="28"/>
          <w:szCs w:val="28"/>
        </w:rPr>
        <w:t>правовом</w:t>
      </w:r>
      <w:proofErr w:type="gramEnd"/>
      <w:r w:rsidR="004D1F0F" w:rsidRPr="00F066DC">
        <w:rPr>
          <w:rFonts w:ascii="Times New Roman" w:hAnsi="Times New Roman"/>
          <w:sz w:val="28"/>
          <w:szCs w:val="28"/>
        </w:rPr>
        <w:t xml:space="preserve"> интернет-портале </w:t>
      </w:r>
      <w:proofErr w:type="spellStart"/>
      <w:r w:rsidR="004D1F0F" w:rsidRPr="00F066D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1F0F" w:rsidRPr="00F066DC">
        <w:rPr>
          <w:rFonts w:ascii="Times New Roman" w:hAnsi="Times New Roman"/>
          <w:sz w:val="28"/>
          <w:szCs w:val="28"/>
        </w:rPr>
        <w:t xml:space="preserve"> района </w:t>
      </w:r>
      <w:hyperlink r:id="rId25" w:history="1">
        <w:r w:rsidR="004D1F0F" w:rsidRPr="00F066DC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4D1F0F" w:rsidRPr="00F066D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4D1F0F" w:rsidRPr="00F066DC">
          <w:rPr>
            <w:rFonts w:ascii="Times New Roman" w:hAnsi="Times New Roman"/>
            <w:sz w:val="28"/>
            <w:szCs w:val="28"/>
            <w:lang w:val="en-US"/>
          </w:rPr>
          <w:t>pp</w:t>
        </w:r>
        <w:proofErr w:type="spellEnd"/>
        <w:r w:rsidR="004D1F0F" w:rsidRPr="00F066DC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4D1F0F" w:rsidRPr="00F066DC">
          <w:rPr>
            <w:rFonts w:ascii="Times New Roman" w:hAnsi="Times New Roman"/>
            <w:sz w:val="28"/>
            <w:szCs w:val="28"/>
            <w:lang w:val="en-US"/>
          </w:rPr>
          <w:t>bz</w:t>
        </w:r>
        <w:proofErr w:type="spellEnd"/>
        <w:r w:rsidR="004D1F0F" w:rsidRPr="00F066D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4D1F0F" w:rsidRPr="00F066DC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1F0F" w:rsidRPr="00F066DC">
        <w:rPr>
          <w:rFonts w:ascii="Times New Roman" w:hAnsi="Times New Roman"/>
          <w:sz w:val="28"/>
          <w:szCs w:val="28"/>
        </w:rPr>
        <w:t xml:space="preserve"> и распространяется на право</w:t>
      </w:r>
      <w:r w:rsidR="008F0524" w:rsidRPr="00F066DC">
        <w:rPr>
          <w:rFonts w:ascii="Times New Roman" w:hAnsi="Times New Roman"/>
          <w:sz w:val="28"/>
          <w:szCs w:val="28"/>
        </w:rPr>
        <w:t xml:space="preserve">отношения с 1 ноября 2016 года, </w:t>
      </w:r>
      <w:r w:rsidR="008F0524" w:rsidRPr="00F066D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w:anchor="P23" w:history="1">
        <w:r w:rsidR="008F0524" w:rsidRPr="00F066DC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8F0524" w:rsidRPr="00F066DC">
        <w:rPr>
          <w:rFonts w:ascii="Times New Roman" w:hAnsi="Times New Roman" w:cs="Times New Roman"/>
          <w:sz w:val="28"/>
          <w:szCs w:val="28"/>
        </w:rPr>
        <w:t>, вступающего в силу с 01.01.2017</w:t>
      </w:r>
      <w:r w:rsidR="00CF39B1" w:rsidRPr="00F066DC">
        <w:rPr>
          <w:rFonts w:ascii="Times New Roman" w:hAnsi="Times New Roman" w:cs="Times New Roman"/>
          <w:sz w:val="28"/>
          <w:szCs w:val="28"/>
        </w:rPr>
        <w:t>года</w:t>
      </w:r>
      <w:r w:rsidR="008F0524" w:rsidRPr="00F066DC">
        <w:rPr>
          <w:rFonts w:ascii="Times New Roman" w:hAnsi="Times New Roman" w:cs="Times New Roman"/>
          <w:sz w:val="28"/>
          <w:szCs w:val="28"/>
        </w:rPr>
        <w:t>.</w:t>
      </w:r>
    </w:p>
    <w:p w:rsidR="008F0524" w:rsidRPr="00F066DC" w:rsidRDefault="008F0524" w:rsidP="00036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036495" w:rsidP="00036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>5</w:t>
      </w:r>
      <w:r w:rsidR="004D1F0F" w:rsidRPr="00F066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1F0F" w:rsidRPr="00F06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1F0F" w:rsidRPr="00F066D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района Барановскую Г.В.</w:t>
      </w:r>
    </w:p>
    <w:p w:rsidR="004D1F0F" w:rsidRPr="00F066DC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F066DC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D1F0F" w:rsidRPr="00F066DC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6D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066D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F066DC">
        <w:rPr>
          <w:rFonts w:ascii="Times New Roman" w:hAnsi="Times New Roman"/>
          <w:sz w:val="28"/>
          <w:szCs w:val="28"/>
        </w:rPr>
        <w:t xml:space="preserve"> района                                             К.С. </w:t>
      </w:r>
      <w:proofErr w:type="spellStart"/>
      <w:r w:rsidRPr="00F066DC">
        <w:rPr>
          <w:rFonts w:ascii="Times New Roman" w:hAnsi="Times New Roman"/>
          <w:sz w:val="28"/>
          <w:szCs w:val="28"/>
        </w:rPr>
        <w:t>Иксанова</w:t>
      </w:r>
      <w:proofErr w:type="spellEnd"/>
    </w:p>
    <w:p w:rsidR="004D1F0F" w:rsidRPr="00F066DC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706EE7" w:rsidRDefault="00706EE7" w:rsidP="004D1F0F">
      <w:pPr>
        <w:pStyle w:val="ConsPlusNormal"/>
        <w:jc w:val="right"/>
      </w:pPr>
    </w:p>
    <w:sectPr w:rsidR="00706EE7" w:rsidSect="0004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E"/>
    <w:rsid w:val="00036495"/>
    <w:rsid w:val="000A177E"/>
    <w:rsid w:val="001127FB"/>
    <w:rsid w:val="001C4A67"/>
    <w:rsid w:val="002609BE"/>
    <w:rsid w:val="004073C0"/>
    <w:rsid w:val="004301F9"/>
    <w:rsid w:val="004D1F0F"/>
    <w:rsid w:val="00561814"/>
    <w:rsid w:val="00706EE7"/>
    <w:rsid w:val="00785F40"/>
    <w:rsid w:val="00803AA8"/>
    <w:rsid w:val="008F0524"/>
    <w:rsid w:val="00995F62"/>
    <w:rsid w:val="00AC1CB4"/>
    <w:rsid w:val="00AF1183"/>
    <w:rsid w:val="00CC7647"/>
    <w:rsid w:val="00CF39B1"/>
    <w:rsid w:val="00D117B5"/>
    <w:rsid w:val="00D170BC"/>
    <w:rsid w:val="00E93F7A"/>
    <w:rsid w:val="00F04AD4"/>
    <w:rsid w:val="00F066DC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B85EE40169AE54E8283B7ABE55A8F31E98B042B621DB92FD3883FBCC9EE8C530C72984D6C69A5634ED6U2a1K" TargetMode="External"/><Relationship Id="rId13" Type="http://schemas.openxmlformats.org/officeDocument/2006/relationships/hyperlink" Target="consultantplus://offline/ref=EEFB85EE40169AE54E829DBABD89078B30EBDD09286211E6768CD362EBC0E4DB14432BDA096168A4U6a0K" TargetMode="External"/><Relationship Id="rId18" Type="http://schemas.openxmlformats.org/officeDocument/2006/relationships/hyperlink" Target="consultantplus://offline/ref=EEFB85EE40169AE54E8283B7ABE55A8F31E98B042B621DB92FD3883FBCC9EE8C530C72984D6C69A5634ED2U2a3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FB85EE40169AE54E8283B7ABE55A8F31E98B042B621DB92FD3883FBCC9EE8C530C72984D6C69A5634ED1U2a8K" TargetMode="External"/><Relationship Id="rId7" Type="http://schemas.openxmlformats.org/officeDocument/2006/relationships/hyperlink" Target="consultantplus://offline/ref=EEFB85EE40169AE54E8283B7ABE55A8F31E98B042B621DB92FD3883FBCC9EE8C530C72984D6C69A5634ED6U2a1K" TargetMode="External"/><Relationship Id="rId12" Type="http://schemas.openxmlformats.org/officeDocument/2006/relationships/hyperlink" Target="consultantplus://offline/ref=EEFB85EE40169AE54E8283B7ABE55A8F31E98B042B621DB92FD3883FBCC9EE8C530C72984D6C69A5634ED4U2a6K" TargetMode="External"/><Relationship Id="rId17" Type="http://schemas.openxmlformats.org/officeDocument/2006/relationships/hyperlink" Target="consultantplus://offline/ref=EEFB85EE40169AE54E8283B7ABE55A8F31E98B042B621DB92FD3883FBCC9EE8C530C72984D6C69A5634ED2U2a1K" TargetMode="External"/><Relationship Id="rId25" Type="http://schemas.openxmlformats.org/officeDocument/2006/relationships/hyperlink" Target="http://www.pp-b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FB85EE40169AE54E8283B7ABE55A8F31E98B042B621DB92FD3883FBCC9EE8C530C72984D6C69A5634ED2U2a0K" TargetMode="External"/><Relationship Id="rId20" Type="http://schemas.openxmlformats.org/officeDocument/2006/relationships/hyperlink" Target="consultantplus://offline/ref=EEFB85EE40169AE54E8283B7ABE55A8F31E98B042B621DB92FD3883FBCC9EE8C530C72984D6C69A5634ED1U2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B85EE40169AE54E8283B7ABE55A8F31E98B042B621DB92FD3883FBCC9EE8C530C72984D6C69A5634ED7U2a3K" TargetMode="External"/><Relationship Id="rId11" Type="http://schemas.openxmlformats.org/officeDocument/2006/relationships/hyperlink" Target="consultantplus://offline/ref=EEFB85EE40169AE54E8283B7ABE55A8F31E98B042B621DB92FD3883FBCC9EE8C530C72984D6C69A5634ED4U2a5K" TargetMode="External"/><Relationship Id="rId24" Type="http://schemas.openxmlformats.org/officeDocument/2006/relationships/hyperlink" Target="consultantplus://offline/ref=182BA47CA23C3DCDB19F8E7B34312A5A154F77FF6F6A7C759AFE058333A17359B216A787C1E8E0D3W9e7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EFB85EE40169AE54E8283B7ABE55A8F31E98B042B621DB92FD3883FBCC9EE8C530C72984D6C69A5634ED3U2a8K" TargetMode="External"/><Relationship Id="rId23" Type="http://schemas.openxmlformats.org/officeDocument/2006/relationships/hyperlink" Target="consultantplus://offline/ref=182BA47CA23C3DCDB19F8E7B34312A5A154F77FF6F6A7C759AFE058333A17359B216A787C1E8E3D9W9e3G" TargetMode="External"/><Relationship Id="rId10" Type="http://schemas.openxmlformats.org/officeDocument/2006/relationships/hyperlink" Target="consultantplus://offline/ref=EEFB85EE40169AE54E8283B7ABE55A8F31E98B042B621DB92FD3883FBCC9EE8C530C72984D6C69A5634ED6U2a4K" TargetMode="External"/><Relationship Id="rId19" Type="http://schemas.openxmlformats.org/officeDocument/2006/relationships/hyperlink" Target="consultantplus://offline/ref=EEFB85EE40169AE54E8283B7ABE55A8F31E98B042B621DB92FD3883FBCC9EE8C530C72984D6C69A5634ED1U2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B85EE40169AE54E8283B7ABE55A8F31E98B042B621DB92FD3883FBCC9EE8C530C72984D6C69A5634ED6U2a3K" TargetMode="External"/><Relationship Id="rId14" Type="http://schemas.openxmlformats.org/officeDocument/2006/relationships/hyperlink" Target="consultantplus://offline/ref=EEFB85EE40169AE54E8283B7ABE55A8F31E98B042B621DB92FD3883FBCC9EE8C530C72984D6C69A5634ED3U2a7K" TargetMode="External"/><Relationship Id="rId22" Type="http://schemas.openxmlformats.org/officeDocument/2006/relationships/hyperlink" Target="consultantplus://offline/ref=EEFB85EE40169AE54E8283B7ABE55A8F31E98B042B621DB92FD3883FBCC9EE8C530C72984D6C69A5634ED0U2a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13</cp:revision>
  <cp:lastPrinted>2016-11-23T06:29:00Z</cp:lastPrinted>
  <dcterms:created xsi:type="dcterms:W3CDTF">2016-11-21T10:26:00Z</dcterms:created>
  <dcterms:modified xsi:type="dcterms:W3CDTF">2017-07-21T03:17:00Z</dcterms:modified>
</cp:coreProperties>
</file>