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3D" w:rsidRPr="006B16F0" w:rsidRDefault="00D7513D" w:rsidP="00D75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16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 дост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упности и качества муниципальных услуг</w:t>
      </w:r>
    </w:p>
    <w:p w:rsidR="00D7513D" w:rsidRPr="006B16F0" w:rsidRDefault="00D7513D" w:rsidP="00D75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 показателям доступности предоставления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муниципальной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услуги относятся: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возможность подачи заявления о предоставлении муниципальной услуги дистанционно в электронной форме с помощью Единой цифровой платформы и (или) Портала государственных услуг;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обеспечена возможность получения муниципальной услуги экстерриториально;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наличие исчерпывающей информации о порядке и сроках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обеспечена возможность получения информации о ходе предоставления муниципальной услуги в электронной форме;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граждан.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bookmarkStart w:id="0" w:name="_GoBack"/>
      <w:bookmarkEnd w:id="0"/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 К показателям качества предоставления муниципальной услуги относятся: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возможность подачи заявления (запроса) на получение муниципальной услуги и документов к нему в электронной форме;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дублирование необходимой для лиц с ограниченными возможностями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информирование заявителей о способах подачи заявления (запроса) и сроках предоставления муниципальной услуги;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обеспечен допуск </w:t>
      </w:r>
      <w:proofErr w:type="spellStart"/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сурдопереводчика</w:t>
      </w:r>
      <w:proofErr w:type="spellEnd"/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и </w:t>
      </w:r>
      <w:proofErr w:type="spellStart"/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тифлосурдопереводчика</w:t>
      </w:r>
      <w:proofErr w:type="spellEnd"/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обеспечен доступ собаки-проводника на объекты (здания, помещения), в которых предоставляется муниципальная услуга;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наличие беспрепятственного доступа к объекту (зданию, помещению) лиц с ограниченными возможностями, в котором предоставляется муниципальная услуга;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лицам с ограниченными возможностями оказывается помощь в преодолении барьеров, мешающих получению ими муниципальной услуги наравне с другими лицами;</w:t>
      </w:r>
    </w:p>
    <w:p w:rsidR="00D7513D" w:rsidRPr="006B16F0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отсутствие обоснованных жалоб на действие (бездействие) должностных лиц и их отношение к заявителям;</w:t>
      </w:r>
    </w:p>
    <w:p w:rsidR="00D7513D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6B16F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своевременное предоставление муниципальной услуги (отсутствие нарушений сроков предоставления муниципальной услуги).</w:t>
      </w:r>
    </w:p>
    <w:p w:rsidR="00D7513D" w:rsidRPr="003267E8" w:rsidRDefault="00D7513D" w:rsidP="00D7513D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Pr="003267E8">
        <w:rPr>
          <w:rFonts w:ascii="Times New Roman" w:eastAsia="Calibri" w:hAnsi="Times New Roman" w:cs="Times New Roman"/>
          <w:sz w:val="28"/>
          <w:szCs w:val="28"/>
        </w:rPr>
        <w:t xml:space="preserve">размещение на официальном сайте органа, предоставляющего муниципальную услугу, а также на Едином портале государственных и муниципальных услуг перечня показателей качества и доступности муниципальной услуги, в том числе о доступности электронных форм </w:t>
      </w:r>
      <w:r w:rsidRPr="003267E8">
        <w:rPr>
          <w:rFonts w:ascii="Times New Roman" w:eastAsia="Calibri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государственной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5336" w:rsidRDefault="00C25336"/>
    <w:sectPr w:rsidR="00C2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38"/>
    <w:rsid w:val="00B94338"/>
    <w:rsid w:val="00C25336"/>
    <w:rsid w:val="00D7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F7D5"/>
  <w15:chartTrackingRefBased/>
  <w15:docId w15:val="{16A0C74D-22F5-4B79-891A-5CA2D196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КП6</dc:creator>
  <cp:keywords/>
  <dc:description/>
  <cp:lastModifiedBy>КП6</cp:lastModifiedBy>
  <cp:revision>2</cp:revision>
  <dcterms:created xsi:type="dcterms:W3CDTF">2025-04-02T11:01:00Z</dcterms:created>
  <dcterms:modified xsi:type="dcterms:W3CDTF">2025-04-02T11:02:00Z</dcterms:modified>
</cp:coreProperties>
</file>