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72" w:rsidRDefault="00427972"/>
    <w:tbl>
      <w:tblPr>
        <w:tblW w:w="10995" w:type="dxa"/>
        <w:tblLayout w:type="fixed"/>
        <w:tblLook w:val="00A0" w:firstRow="1" w:lastRow="0" w:firstColumn="1" w:lastColumn="0" w:noHBand="0" w:noVBand="0"/>
      </w:tblPr>
      <w:tblGrid>
        <w:gridCol w:w="4070"/>
        <w:gridCol w:w="6925"/>
      </w:tblGrid>
      <w:tr w:rsidR="000B79B6" w:rsidRPr="000B79B6" w:rsidTr="000B79B6">
        <w:trPr>
          <w:trHeight w:val="2624"/>
        </w:trPr>
        <w:tc>
          <w:tcPr>
            <w:tcW w:w="4070" w:type="dxa"/>
          </w:tcPr>
          <w:p w:rsidR="00D5129E" w:rsidRPr="000B79B6" w:rsidRDefault="006C0CEE" w:rsidP="004D1CA5">
            <w:pPr>
              <w:keepNext/>
              <w:spacing w:line="276" w:lineRule="auto"/>
              <w:jc w:val="center"/>
              <w:outlineLvl w:val="3"/>
              <w:rPr>
                <w:b/>
                <w:color w:val="0D0D0D" w:themeColor="text1" w:themeTint="F2"/>
                <w:sz w:val="28"/>
                <w:lang w:eastAsia="en-US"/>
              </w:rPr>
            </w:pPr>
            <w:r w:rsidRPr="000B79B6">
              <w:rPr>
                <w:b/>
                <w:color w:val="0D0D0D" w:themeColor="text1" w:themeTint="F2"/>
                <w:sz w:val="28"/>
                <w:lang w:eastAsia="en-US"/>
              </w:rPr>
              <w:t>Администрация</w:t>
            </w:r>
          </w:p>
          <w:p w:rsidR="00D5129E" w:rsidRPr="000B79B6" w:rsidRDefault="00D5129E" w:rsidP="004D1CA5">
            <w:pPr>
              <w:spacing w:line="276" w:lineRule="auto"/>
              <w:rPr>
                <w:b/>
                <w:color w:val="0D0D0D" w:themeColor="text1" w:themeTint="F2"/>
                <w:sz w:val="28"/>
                <w:szCs w:val="28"/>
                <w:lang w:eastAsia="en-US"/>
              </w:rPr>
            </w:pPr>
            <w:r w:rsidRPr="000B79B6">
              <w:rPr>
                <w:b/>
                <w:color w:val="0D0D0D" w:themeColor="text1" w:themeTint="F2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D5129E" w:rsidRPr="000B79B6" w:rsidRDefault="00D329C7" w:rsidP="004D1CA5">
            <w:pPr>
              <w:spacing w:line="276" w:lineRule="auto"/>
              <w:jc w:val="center"/>
              <w:rPr>
                <w:b/>
                <w:color w:val="0D0D0D" w:themeColor="text1" w:themeTint="F2"/>
                <w:sz w:val="28"/>
                <w:szCs w:val="24"/>
                <w:lang w:eastAsia="en-US"/>
              </w:rPr>
            </w:pPr>
            <w:r>
              <w:rPr>
                <w:b/>
                <w:color w:val="0D0D0D" w:themeColor="text1" w:themeTint="F2"/>
                <w:sz w:val="28"/>
                <w:szCs w:val="24"/>
                <w:lang w:eastAsia="en-US"/>
              </w:rPr>
              <w:t xml:space="preserve">Елшанский </w:t>
            </w:r>
            <w:r w:rsidR="00D5129E" w:rsidRPr="000B79B6">
              <w:rPr>
                <w:b/>
                <w:color w:val="0D0D0D" w:themeColor="text1" w:themeTint="F2"/>
                <w:sz w:val="28"/>
                <w:szCs w:val="24"/>
                <w:lang w:eastAsia="en-US"/>
              </w:rPr>
              <w:t xml:space="preserve">сельсовет </w:t>
            </w:r>
          </w:p>
          <w:p w:rsidR="00D5129E" w:rsidRPr="000B79B6" w:rsidRDefault="00D5129E" w:rsidP="004D1CA5">
            <w:pPr>
              <w:spacing w:line="276" w:lineRule="auto"/>
              <w:jc w:val="center"/>
              <w:rPr>
                <w:b/>
                <w:color w:val="0D0D0D" w:themeColor="text1" w:themeTint="F2"/>
                <w:sz w:val="28"/>
                <w:szCs w:val="24"/>
                <w:lang w:eastAsia="en-US"/>
              </w:rPr>
            </w:pPr>
            <w:r w:rsidRPr="000B79B6">
              <w:rPr>
                <w:b/>
                <w:color w:val="0D0D0D" w:themeColor="text1" w:themeTint="F2"/>
                <w:sz w:val="28"/>
                <w:szCs w:val="24"/>
                <w:lang w:eastAsia="en-US"/>
              </w:rPr>
              <w:t>Бузулукского района</w:t>
            </w:r>
          </w:p>
          <w:p w:rsidR="00D5129E" w:rsidRPr="000B79B6" w:rsidRDefault="00D5129E" w:rsidP="004D1CA5">
            <w:pPr>
              <w:keepNext/>
              <w:spacing w:line="276" w:lineRule="auto"/>
              <w:jc w:val="center"/>
              <w:outlineLvl w:val="1"/>
              <w:rPr>
                <w:b/>
                <w:color w:val="0D0D0D" w:themeColor="text1" w:themeTint="F2"/>
                <w:sz w:val="24"/>
                <w:lang w:eastAsia="en-US"/>
              </w:rPr>
            </w:pPr>
            <w:r w:rsidRPr="000B79B6">
              <w:rPr>
                <w:b/>
                <w:color w:val="0D0D0D" w:themeColor="text1" w:themeTint="F2"/>
                <w:sz w:val="28"/>
                <w:lang w:eastAsia="en-US"/>
              </w:rPr>
              <w:t>Оренбургской области</w:t>
            </w:r>
          </w:p>
          <w:p w:rsidR="00D5129E" w:rsidRPr="000B79B6" w:rsidRDefault="00D5129E" w:rsidP="004D1CA5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4"/>
                <w:lang w:eastAsia="en-US"/>
              </w:rPr>
            </w:pPr>
          </w:p>
          <w:p w:rsidR="00D5129E" w:rsidRPr="000B79B6" w:rsidRDefault="006C0CEE" w:rsidP="004D1CA5">
            <w:pPr>
              <w:keepNext/>
              <w:spacing w:line="276" w:lineRule="auto"/>
              <w:jc w:val="center"/>
              <w:outlineLvl w:val="0"/>
              <w:rPr>
                <w:b/>
                <w:color w:val="0D0D0D" w:themeColor="text1" w:themeTint="F2"/>
                <w:sz w:val="28"/>
                <w:lang w:eastAsia="en-US"/>
              </w:rPr>
            </w:pPr>
            <w:r w:rsidRPr="000B79B6">
              <w:rPr>
                <w:b/>
                <w:color w:val="0D0D0D" w:themeColor="text1" w:themeTint="F2"/>
                <w:sz w:val="28"/>
                <w:lang w:eastAsia="en-US"/>
              </w:rPr>
              <w:t>ПОСТАНОВЛЕНИЕ</w:t>
            </w:r>
          </w:p>
          <w:p w:rsidR="00D5129E" w:rsidRPr="000B79B6" w:rsidRDefault="00D5129E" w:rsidP="000B79B6">
            <w:pPr>
              <w:keepNext/>
              <w:spacing w:line="276" w:lineRule="auto"/>
              <w:outlineLvl w:val="0"/>
              <w:rPr>
                <w:b/>
                <w:color w:val="0D0D0D" w:themeColor="text1" w:themeTint="F2"/>
                <w:sz w:val="28"/>
                <w:lang w:eastAsia="en-US"/>
              </w:rPr>
            </w:pPr>
            <w:r w:rsidRPr="000B79B6">
              <w:rPr>
                <w:b/>
                <w:color w:val="0D0D0D" w:themeColor="text1" w:themeTint="F2"/>
                <w:sz w:val="28"/>
                <w:lang w:eastAsia="en-US"/>
              </w:rPr>
              <w:t xml:space="preserve">              </w:t>
            </w:r>
            <w:r w:rsidRPr="00D329C7">
              <w:rPr>
                <w:b/>
                <w:color w:val="0D0D0D" w:themeColor="text1" w:themeTint="F2"/>
                <w:sz w:val="28"/>
                <w:lang w:eastAsia="en-US"/>
              </w:rPr>
              <w:t xml:space="preserve">с. </w:t>
            </w:r>
            <w:r w:rsidR="00D329C7">
              <w:rPr>
                <w:b/>
                <w:color w:val="0D0D0D" w:themeColor="text1" w:themeTint="F2"/>
                <w:sz w:val="28"/>
                <w:lang w:eastAsia="en-US"/>
              </w:rPr>
              <w:t>Елшанка Первая</w:t>
            </w:r>
          </w:p>
          <w:p w:rsidR="00D5129E" w:rsidRPr="000B79B6" w:rsidRDefault="00D329C7" w:rsidP="004D1CA5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21.07.2025 </w:t>
            </w:r>
            <w:r w:rsidR="00837842" w:rsidRPr="000B79B6">
              <w:rPr>
                <w:color w:val="0D0D0D" w:themeColor="text1" w:themeTint="F2"/>
                <w:sz w:val="28"/>
                <w:szCs w:val="28"/>
                <w:lang w:eastAsia="en-US"/>
              </w:rPr>
              <w:t>№</w:t>
            </w: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50</w:t>
            </w:r>
          </w:p>
          <w:p w:rsidR="00D5129E" w:rsidRPr="000B79B6" w:rsidRDefault="00D5129E" w:rsidP="004D1CA5">
            <w:pPr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6925" w:type="dxa"/>
          </w:tcPr>
          <w:p w:rsidR="00D5129E" w:rsidRPr="000B79B6" w:rsidRDefault="00D5129E" w:rsidP="004D1CA5">
            <w:pPr>
              <w:spacing w:line="276" w:lineRule="auto"/>
              <w:ind w:left="360"/>
              <w:jc w:val="center"/>
              <w:rPr>
                <w:b/>
                <w:color w:val="0D0D0D" w:themeColor="text1" w:themeTint="F2"/>
                <w:sz w:val="28"/>
                <w:lang w:eastAsia="en-US"/>
              </w:rPr>
            </w:pPr>
          </w:p>
        </w:tc>
      </w:tr>
    </w:tbl>
    <w:p w:rsidR="00D5129E" w:rsidRPr="000B79B6" w:rsidRDefault="00D5129E" w:rsidP="00D5129E">
      <w:pPr>
        <w:rPr>
          <w:color w:val="0D0D0D" w:themeColor="text1" w:themeTint="F2"/>
          <w:sz w:val="24"/>
          <w:szCs w:val="24"/>
        </w:rPr>
      </w:pP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4932"/>
        <w:gridCol w:w="4143"/>
      </w:tblGrid>
      <w:tr w:rsidR="00D5129E" w:rsidRPr="000B79B6" w:rsidTr="004D1CA5">
        <w:tc>
          <w:tcPr>
            <w:tcW w:w="4928" w:type="dxa"/>
          </w:tcPr>
          <w:p w:rsidR="00D5129E" w:rsidRPr="000B79B6" w:rsidRDefault="00154FAD" w:rsidP="00D329C7">
            <w:pPr>
              <w:tabs>
                <w:tab w:val="left" w:pos="3544"/>
                <w:tab w:val="left" w:pos="3969"/>
                <w:tab w:val="left" w:pos="4253"/>
              </w:tabs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О внесении изменений </w:t>
            </w:r>
            <w:r w:rsidRPr="00154FAD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в </w:t>
            </w: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постановление от </w:t>
            </w:r>
            <w:r w:rsidR="00D329C7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10.04.2025 </w:t>
            </w: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№</w:t>
            </w:r>
            <w:r w:rsidR="00D329C7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14 </w:t>
            </w: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«</w:t>
            </w:r>
            <w:r w:rsidR="00140C1E" w:rsidRPr="000B79B6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Об утверждении Порядка предоставления муниципальных жилых помещений маневренного фонда на </w:t>
            </w:r>
            <w:r w:rsidR="00D5129E" w:rsidRPr="000B79B6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территории муниципального образования </w:t>
            </w:r>
            <w:r w:rsidR="00D329C7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Елшанский </w:t>
            </w:r>
            <w:r w:rsidR="00D5129E" w:rsidRPr="000B79B6">
              <w:rPr>
                <w:color w:val="0D0D0D" w:themeColor="text1" w:themeTint="F2"/>
                <w:sz w:val="28"/>
                <w:szCs w:val="28"/>
                <w:lang w:eastAsia="en-US"/>
              </w:rPr>
              <w:t>сельсовет Бузулукского района Оренбургской области</w:t>
            </w: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140" w:type="dxa"/>
          </w:tcPr>
          <w:p w:rsidR="00D5129E" w:rsidRPr="000B79B6" w:rsidRDefault="00D5129E" w:rsidP="004D1CA5">
            <w:pPr>
              <w:spacing w:line="276" w:lineRule="auto"/>
              <w:rPr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</w:tbl>
    <w:p w:rsidR="00D5129E" w:rsidRPr="000B79B6" w:rsidRDefault="00D5129E" w:rsidP="00D5129E">
      <w:pPr>
        <w:spacing w:line="276" w:lineRule="auto"/>
        <w:jc w:val="both"/>
        <w:rPr>
          <w:color w:val="0D0D0D" w:themeColor="text1" w:themeTint="F2"/>
          <w:sz w:val="28"/>
          <w:szCs w:val="28"/>
        </w:rPr>
      </w:pPr>
    </w:p>
    <w:p w:rsidR="00D5129E" w:rsidRPr="000B79B6" w:rsidRDefault="00140C1E" w:rsidP="00D5129E">
      <w:pPr>
        <w:pStyle w:val="headertext"/>
        <w:spacing w:before="0" w:beforeAutospacing="0" w:after="0" w:afterAutospacing="0"/>
        <w:ind w:right="-143" w:firstLine="709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На основании статей 14, 92, 95, 106 Жилищного кодекса Российской Федерации, постановления Правительства Российской Федерации 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0B79B6">
          <w:rPr>
            <w:color w:val="0D0D0D" w:themeColor="text1" w:themeTint="F2"/>
            <w:sz w:val="28"/>
            <w:szCs w:val="28"/>
          </w:rPr>
          <w:t>26.01.2006</w:t>
        </w:r>
      </w:smartTag>
      <w:r w:rsidRPr="000B79B6">
        <w:rPr>
          <w:color w:val="0D0D0D" w:themeColor="text1" w:themeTint="F2"/>
          <w:sz w:val="28"/>
          <w:szCs w:val="28"/>
        </w:rPr>
        <w:t xml:space="preserve">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статьи 4 Закона Оренбургской области от </w:t>
      </w:r>
      <w:smartTag w:uri="urn:schemas-microsoft-com:office:smarttags" w:element="date">
        <w:smartTagPr>
          <w:attr w:name="Year" w:val="2007"/>
          <w:attr w:name="Day" w:val="13"/>
          <w:attr w:name="Month" w:val="07"/>
          <w:attr w:name="ls" w:val="trans"/>
        </w:smartTagPr>
        <w:r w:rsidRPr="000B79B6">
          <w:rPr>
            <w:color w:val="0D0D0D" w:themeColor="text1" w:themeTint="F2"/>
            <w:sz w:val="28"/>
            <w:szCs w:val="28"/>
          </w:rPr>
          <w:t>13.07.2007</w:t>
        </w:r>
      </w:smartTag>
      <w:r w:rsidRPr="000B79B6">
        <w:rPr>
          <w:color w:val="0D0D0D" w:themeColor="text1" w:themeTint="F2"/>
          <w:sz w:val="28"/>
          <w:szCs w:val="28"/>
        </w:rPr>
        <w:t xml:space="preserve"> N 134</w:t>
      </w:r>
      <w:r w:rsidR="001D7DAF" w:rsidRPr="000B79B6">
        <w:rPr>
          <w:color w:val="0D0D0D" w:themeColor="text1" w:themeTint="F2"/>
          <w:sz w:val="28"/>
          <w:szCs w:val="28"/>
        </w:rPr>
        <w:t>7/285-</w:t>
      </w:r>
      <w:r w:rsidR="001D7DAF" w:rsidRPr="000B79B6">
        <w:rPr>
          <w:color w:val="0D0D0D" w:themeColor="text1" w:themeTint="F2"/>
          <w:sz w:val="28"/>
          <w:szCs w:val="28"/>
          <w:lang w:val="en-US"/>
        </w:rPr>
        <w:t>I</w:t>
      </w:r>
      <w:r w:rsidR="001D7DAF" w:rsidRPr="000B79B6">
        <w:rPr>
          <w:color w:val="0D0D0D" w:themeColor="text1" w:themeTint="F2"/>
          <w:sz w:val="28"/>
          <w:szCs w:val="28"/>
        </w:rPr>
        <w:t>V</w:t>
      </w:r>
      <w:r w:rsidRPr="000B79B6">
        <w:rPr>
          <w:color w:val="0D0D0D" w:themeColor="text1" w:themeTint="F2"/>
          <w:sz w:val="28"/>
          <w:szCs w:val="28"/>
        </w:rPr>
        <w:t>-ОЗ "О предоставлении жилых помещений отдельным категориям граждан на территории Оренбургской области", стать</w:t>
      </w:r>
      <w:r w:rsidR="002B36BC" w:rsidRPr="000B79B6">
        <w:rPr>
          <w:color w:val="0D0D0D" w:themeColor="text1" w:themeTint="F2"/>
          <w:sz w:val="28"/>
          <w:szCs w:val="28"/>
        </w:rPr>
        <w:t>ей</w:t>
      </w:r>
      <w:r w:rsidRPr="000B79B6">
        <w:rPr>
          <w:color w:val="0D0D0D" w:themeColor="text1" w:themeTint="F2"/>
          <w:sz w:val="28"/>
          <w:szCs w:val="28"/>
        </w:rPr>
        <w:t xml:space="preserve"> </w:t>
      </w:r>
      <w:r w:rsidR="005A559F" w:rsidRPr="000B79B6">
        <w:rPr>
          <w:color w:val="0D0D0D" w:themeColor="text1" w:themeTint="F2"/>
          <w:sz w:val="28"/>
          <w:szCs w:val="28"/>
        </w:rPr>
        <w:t>5</w:t>
      </w:r>
      <w:r w:rsidRPr="000B79B6">
        <w:rPr>
          <w:color w:val="0D0D0D" w:themeColor="text1" w:themeTint="F2"/>
          <w:sz w:val="28"/>
          <w:szCs w:val="28"/>
        </w:rPr>
        <w:t xml:space="preserve"> Устава </w:t>
      </w:r>
      <w:r w:rsidR="004B3924" w:rsidRPr="000B79B6">
        <w:rPr>
          <w:color w:val="0D0D0D" w:themeColor="text1" w:themeTint="F2"/>
          <w:sz w:val="28"/>
          <w:szCs w:val="28"/>
        </w:rPr>
        <w:t xml:space="preserve">муниципального образования </w:t>
      </w:r>
      <w:r w:rsidR="00D329C7">
        <w:rPr>
          <w:color w:val="0D0D0D" w:themeColor="text1" w:themeTint="F2"/>
          <w:sz w:val="28"/>
          <w:szCs w:val="28"/>
        </w:rPr>
        <w:t xml:space="preserve">Елшанский </w:t>
      </w:r>
      <w:r w:rsidR="004B3924" w:rsidRPr="000B79B6">
        <w:rPr>
          <w:color w:val="0D0D0D" w:themeColor="text1" w:themeTint="F2"/>
          <w:sz w:val="28"/>
          <w:szCs w:val="28"/>
        </w:rPr>
        <w:t>сельсовет Бузулукского района Оренбургской области</w:t>
      </w:r>
      <w:r w:rsidRPr="000B79B6">
        <w:rPr>
          <w:color w:val="0D0D0D" w:themeColor="text1" w:themeTint="F2"/>
          <w:sz w:val="28"/>
          <w:szCs w:val="28"/>
        </w:rPr>
        <w:t>:</w:t>
      </w:r>
    </w:p>
    <w:p w:rsidR="00D5129E" w:rsidRPr="000B79B6" w:rsidRDefault="00D5129E" w:rsidP="00D5129E">
      <w:pPr>
        <w:pStyle w:val="headertext"/>
        <w:spacing w:before="0" w:beforeAutospacing="0" w:after="0" w:afterAutospacing="0"/>
        <w:ind w:right="-143" w:firstLine="709"/>
        <w:jc w:val="both"/>
        <w:rPr>
          <w:color w:val="0D0D0D" w:themeColor="text1" w:themeTint="F2"/>
          <w:sz w:val="28"/>
          <w:szCs w:val="28"/>
        </w:rPr>
      </w:pPr>
    </w:p>
    <w:p w:rsidR="00D5129E" w:rsidRDefault="002C2320" w:rsidP="00D5129E">
      <w:pPr>
        <w:pStyle w:val="headertext"/>
        <w:spacing w:before="0" w:beforeAutospacing="0" w:after="0" w:afterAutospacing="0"/>
        <w:ind w:right="-143" w:firstLine="709"/>
        <w:jc w:val="center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ПОСТАНОВЛЯЮ</w:t>
      </w:r>
      <w:r w:rsidR="00D5129E" w:rsidRPr="000B79B6">
        <w:rPr>
          <w:color w:val="0D0D0D" w:themeColor="text1" w:themeTint="F2"/>
          <w:sz w:val="28"/>
          <w:szCs w:val="28"/>
        </w:rPr>
        <w:t>:</w:t>
      </w:r>
    </w:p>
    <w:p w:rsidR="00154FAD" w:rsidRPr="000B79B6" w:rsidRDefault="00154FAD" w:rsidP="00D5129E">
      <w:pPr>
        <w:pStyle w:val="headertext"/>
        <w:spacing w:before="0" w:beforeAutospacing="0" w:after="0" w:afterAutospacing="0"/>
        <w:ind w:right="-143" w:firstLine="709"/>
        <w:jc w:val="center"/>
        <w:rPr>
          <w:color w:val="0D0D0D" w:themeColor="text1" w:themeTint="F2"/>
          <w:sz w:val="28"/>
          <w:szCs w:val="28"/>
        </w:rPr>
      </w:pPr>
    </w:p>
    <w:p w:rsidR="00154FAD" w:rsidRPr="00154FAD" w:rsidRDefault="004B3924" w:rsidP="00154FAD">
      <w:pPr>
        <w:pStyle w:val="Style1"/>
        <w:ind w:firstLine="567"/>
        <w:jc w:val="both"/>
        <w:rPr>
          <w:rStyle w:val="FontStyle34"/>
        </w:rPr>
      </w:pPr>
      <w:r w:rsidRPr="000B79B6">
        <w:rPr>
          <w:color w:val="0D0D0D" w:themeColor="text1" w:themeTint="F2"/>
          <w:sz w:val="28"/>
          <w:szCs w:val="28"/>
        </w:rPr>
        <w:t xml:space="preserve">1. </w:t>
      </w:r>
      <w:r w:rsidR="00154FAD">
        <w:rPr>
          <w:rStyle w:val="FontStyle34"/>
        </w:rPr>
        <w:t>Внести в постановление</w:t>
      </w:r>
      <w:r w:rsidR="00154FAD" w:rsidRPr="00154FAD">
        <w:t xml:space="preserve"> </w:t>
      </w:r>
      <w:r w:rsidR="00154FAD">
        <w:rPr>
          <w:rStyle w:val="FontStyle34"/>
        </w:rPr>
        <w:t xml:space="preserve">администрация </w:t>
      </w:r>
      <w:r w:rsidR="00154FAD" w:rsidRPr="00154FAD">
        <w:rPr>
          <w:rStyle w:val="FontStyle34"/>
        </w:rPr>
        <w:t xml:space="preserve">муниципального образования </w:t>
      </w:r>
    </w:p>
    <w:p w:rsidR="000E4D2D" w:rsidRDefault="00D329C7" w:rsidP="000E4D2D">
      <w:pPr>
        <w:pStyle w:val="Style1"/>
        <w:jc w:val="both"/>
        <w:rPr>
          <w:color w:val="0D0D0D" w:themeColor="text1" w:themeTint="F2"/>
          <w:sz w:val="28"/>
          <w:szCs w:val="28"/>
          <w:lang w:eastAsia="en-US"/>
        </w:rPr>
      </w:pPr>
      <w:r>
        <w:rPr>
          <w:rStyle w:val="FontStyle34"/>
        </w:rPr>
        <w:t xml:space="preserve">Елшанский </w:t>
      </w:r>
      <w:r w:rsidR="00154FAD">
        <w:rPr>
          <w:rStyle w:val="FontStyle34"/>
        </w:rPr>
        <w:t xml:space="preserve">сельсовет Бузулукского района </w:t>
      </w:r>
      <w:r w:rsidR="00154FAD" w:rsidRPr="00154FAD">
        <w:rPr>
          <w:rStyle w:val="FontStyle34"/>
        </w:rPr>
        <w:t>Оренбургской области</w:t>
      </w:r>
      <w:r w:rsidR="00154FAD">
        <w:rPr>
          <w:rStyle w:val="FontStyle34"/>
        </w:rPr>
        <w:t xml:space="preserve"> от </w:t>
      </w:r>
      <w:r>
        <w:rPr>
          <w:rStyle w:val="FontStyle34"/>
        </w:rPr>
        <w:t xml:space="preserve">10.04.2025 </w:t>
      </w:r>
      <w:r w:rsidR="00154FAD">
        <w:rPr>
          <w:rStyle w:val="FontStyle34"/>
        </w:rPr>
        <w:t>№</w:t>
      </w:r>
      <w:r>
        <w:rPr>
          <w:rStyle w:val="FontStyle34"/>
        </w:rPr>
        <w:t xml:space="preserve"> 14</w:t>
      </w:r>
      <w:r w:rsidR="00154FAD">
        <w:rPr>
          <w:rStyle w:val="FontStyle34"/>
        </w:rPr>
        <w:t xml:space="preserve"> </w:t>
      </w:r>
      <w:r w:rsidR="00154FAD">
        <w:rPr>
          <w:color w:val="0D0D0D" w:themeColor="text1" w:themeTint="F2"/>
          <w:sz w:val="28"/>
          <w:szCs w:val="28"/>
          <w:lang w:eastAsia="en-US"/>
        </w:rPr>
        <w:t>«</w:t>
      </w:r>
      <w:r w:rsidR="00154FAD" w:rsidRPr="000B79B6">
        <w:rPr>
          <w:color w:val="0D0D0D" w:themeColor="text1" w:themeTint="F2"/>
          <w:sz w:val="28"/>
          <w:szCs w:val="28"/>
          <w:lang w:eastAsia="en-US"/>
        </w:rPr>
        <w:t xml:space="preserve">Об утверждении Порядка предоставления муниципальных жилых помещений маневренного фонда на территории муниципального образования </w:t>
      </w:r>
      <w:r>
        <w:rPr>
          <w:color w:val="0D0D0D" w:themeColor="text1" w:themeTint="F2"/>
          <w:sz w:val="28"/>
          <w:szCs w:val="28"/>
          <w:lang w:eastAsia="en-US"/>
        </w:rPr>
        <w:t>Елшанский</w:t>
      </w:r>
      <w:r w:rsidR="00154FAD" w:rsidRPr="000B79B6">
        <w:rPr>
          <w:color w:val="0D0D0D" w:themeColor="text1" w:themeTint="F2"/>
          <w:sz w:val="28"/>
          <w:szCs w:val="28"/>
          <w:lang w:eastAsia="en-US"/>
        </w:rPr>
        <w:t xml:space="preserve"> сельсовет Бузулукского района Оренбургской области</w:t>
      </w:r>
      <w:r w:rsidR="00154FAD">
        <w:rPr>
          <w:color w:val="0D0D0D" w:themeColor="text1" w:themeTint="F2"/>
          <w:sz w:val="28"/>
          <w:szCs w:val="28"/>
          <w:lang w:eastAsia="en-US"/>
        </w:rPr>
        <w:t>»</w:t>
      </w:r>
      <w:r w:rsidR="008225BB">
        <w:rPr>
          <w:color w:val="0D0D0D" w:themeColor="text1" w:themeTint="F2"/>
          <w:sz w:val="28"/>
          <w:szCs w:val="28"/>
          <w:lang w:eastAsia="en-US"/>
        </w:rPr>
        <w:t xml:space="preserve"> </w:t>
      </w:r>
      <w:r w:rsidR="00154FAD">
        <w:rPr>
          <w:color w:val="0D0D0D" w:themeColor="text1" w:themeTint="F2"/>
          <w:sz w:val="28"/>
          <w:szCs w:val="28"/>
          <w:lang w:eastAsia="en-US"/>
        </w:rPr>
        <w:t>следующие изменения</w:t>
      </w:r>
      <w:r w:rsidR="000E4D2D">
        <w:rPr>
          <w:color w:val="0D0D0D" w:themeColor="text1" w:themeTint="F2"/>
          <w:sz w:val="28"/>
          <w:szCs w:val="28"/>
          <w:lang w:eastAsia="en-US"/>
        </w:rPr>
        <w:t>:</w:t>
      </w:r>
    </w:p>
    <w:p w:rsidR="00526D23" w:rsidRPr="00526D23" w:rsidRDefault="00526D23" w:rsidP="00526D23">
      <w:pPr>
        <w:pStyle w:val="Style1"/>
        <w:numPr>
          <w:ilvl w:val="1"/>
          <w:numId w:val="18"/>
        </w:numPr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en-US"/>
        </w:rPr>
        <w:t>Пункт 2 Постановления изложить в следующей редакции:</w:t>
      </w:r>
    </w:p>
    <w:p w:rsidR="00526D23" w:rsidRPr="00526D23" w:rsidRDefault="00526D23" w:rsidP="00526D23">
      <w:pPr>
        <w:ind w:right="-143" w:firstLine="709"/>
        <w:jc w:val="both"/>
        <w:rPr>
          <w:rStyle w:val="FontStyle34"/>
          <w:color w:val="0D0D0D" w:themeColor="text1" w:themeTint="F2"/>
        </w:rPr>
      </w:pPr>
      <w:r>
        <w:rPr>
          <w:color w:val="0D0D0D" w:themeColor="text1" w:themeTint="F2"/>
          <w:sz w:val="28"/>
          <w:szCs w:val="28"/>
          <w:lang w:eastAsia="en-US"/>
        </w:rPr>
        <w:t xml:space="preserve">  «</w:t>
      </w:r>
      <w:r>
        <w:rPr>
          <w:color w:val="0D0D0D" w:themeColor="text1" w:themeTint="F2"/>
          <w:sz w:val="28"/>
          <w:szCs w:val="28"/>
        </w:rPr>
        <w:t xml:space="preserve">2. </w:t>
      </w:r>
      <w:r w:rsidRPr="000B79B6">
        <w:rPr>
          <w:color w:val="0D0D0D" w:themeColor="text1" w:themeTint="F2"/>
          <w:sz w:val="28"/>
          <w:szCs w:val="28"/>
        </w:rPr>
        <w:t xml:space="preserve">Утвердить Порядок </w:t>
      </w:r>
      <w:r w:rsidRPr="00526D23">
        <w:rPr>
          <w:color w:val="0D0D0D" w:themeColor="text1" w:themeTint="F2"/>
          <w:sz w:val="28"/>
          <w:szCs w:val="28"/>
        </w:rPr>
        <w:t>предоставления муниципальных жилых помещений маневренного фонда на территории муниципального образования Елшанский сельсовет Бузулукского района Оренбургской области</w:t>
      </w:r>
      <w:r w:rsidR="00D22C86">
        <w:rPr>
          <w:color w:val="0D0D0D" w:themeColor="text1" w:themeTint="F2"/>
          <w:sz w:val="28"/>
          <w:szCs w:val="28"/>
        </w:rPr>
        <w:t>,</w:t>
      </w:r>
      <w:r w:rsidR="00001A26">
        <w:rPr>
          <w:color w:val="0D0D0D" w:themeColor="text1" w:themeTint="F2"/>
          <w:sz w:val="28"/>
          <w:szCs w:val="28"/>
        </w:rPr>
        <w:t xml:space="preserve"> изложив</w:t>
      </w:r>
      <w:r w:rsidRPr="000B79B6">
        <w:rPr>
          <w:color w:val="0D0D0D" w:themeColor="text1" w:themeTint="F2"/>
          <w:sz w:val="28"/>
          <w:szCs w:val="28"/>
        </w:rPr>
        <w:t xml:space="preserve"> согласно приложению</w:t>
      </w:r>
      <w:r w:rsidR="00001A26">
        <w:rPr>
          <w:color w:val="0D0D0D" w:themeColor="text1" w:themeTint="F2"/>
          <w:sz w:val="28"/>
          <w:szCs w:val="28"/>
        </w:rPr>
        <w:t xml:space="preserve"> к настоящему постановлению</w:t>
      </w:r>
      <w:r w:rsidRPr="000B79B6">
        <w:rPr>
          <w:color w:val="0D0D0D" w:themeColor="text1" w:themeTint="F2"/>
          <w:sz w:val="28"/>
          <w:szCs w:val="28"/>
        </w:rPr>
        <w:t>.</w:t>
      </w:r>
    </w:p>
    <w:p w:rsidR="00EA4441" w:rsidRPr="0068233F" w:rsidRDefault="00FE370B" w:rsidP="00D329C7">
      <w:pPr>
        <w:ind w:right="-143" w:firstLine="709"/>
        <w:jc w:val="both"/>
        <w:rPr>
          <w:color w:val="0D0D0D" w:themeColor="text1" w:themeTint="F2"/>
          <w:sz w:val="28"/>
          <w:szCs w:val="28"/>
        </w:rPr>
      </w:pPr>
      <w:r w:rsidRPr="00D329C7">
        <w:rPr>
          <w:color w:val="0D0D0D" w:themeColor="text1" w:themeTint="F2"/>
          <w:sz w:val="28"/>
          <w:szCs w:val="28"/>
        </w:rPr>
        <w:t>3</w:t>
      </w:r>
      <w:r w:rsidR="004B3924" w:rsidRPr="00D329C7">
        <w:rPr>
          <w:color w:val="0D0D0D" w:themeColor="text1" w:themeTint="F2"/>
          <w:sz w:val="28"/>
          <w:szCs w:val="28"/>
        </w:rPr>
        <w:t xml:space="preserve">. </w:t>
      </w:r>
      <w:r w:rsidR="00EA4441" w:rsidRPr="00D329C7">
        <w:rPr>
          <w:color w:val="0D0D0D" w:themeColor="text1" w:themeTint="F2"/>
          <w:sz w:val="28"/>
          <w:szCs w:val="28"/>
        </w:rPr>
        <w:t xml:space="preserve">Настоящее </w:t>
      </w:r>
      <w:r w:rsidR="0068233F" w:rsidRPr="00D329C7">
        <w:rPr>
          <w:color w:val="0D0D0D" w:themeColor="text1" w:themeTint="F2"/>
          <w:sz w:val="28"/>
          <w:szCs w:val="28"/>
        </w:rPr>
        <w:t>постановление</w:t>
      </w:r>
      <w:r w:rsidR="00EA4441" w:rsidRPr="00D329C7">
        <w:rPr>
          <w:color w:val="0D0D0D" w:themeColor="text1" w:themeTint="F2"/>
          <w:sz w:val="28"/>
          <w:szCs w:val="28"/>
        </w:rPr>
        <w:t xml:space="preserve"> вступает в силу после официального опубликования на странице муниципального образования в сетевом издании «Правовой интернет-портал администрации Бузулукского района» и подлежит размещению на странице муниципального образования </w:t>
      </w:r>
      <w:r w:rsidR="00D329C7" w:rsidRPr="00D329C7">
        <w:rPr>
          <w:color w:val="0D0D0D" w:themeColor="text1" w:themeTint="F2"/>
          <w:sz w:val="28"/>
          <w:szCs w:val="28"/>
        </w:rPr>
        <w:t>Елшанский сельсовет</w:t>
      </w:r>
      <w:r w:rsidR="00EA4441" w:rsidRPr="00D329C7">
        <w:rPr>
          <w:color w:val="0D0D0D" w:themeColor="text1" w:themeTint="F2"/>
          <w:sz w:val="28"/>
          <w:szCs w:val="28"/>
        </w:rPr>
        <w:t xml:space="preserve"> </w:t>
      </w:r>
      <w:r w:rsidR="00EA4441" w:rsidRPr="00D329C7">
        <w:rPr>
          <w:color w:val="0D0D0D" w:themeColor="text1" w:themeTint="F2"/>
          <w:sz w:val="28"/>
          <w:szCs w:val="28"/>
        </w:rPr>
        <w:lastRenderedPageBreak/>
        <w:t>официального сайта муниципального образования Бузулукский район Оренбургской области (</w:t>
      </w:r>
      <w:proofErr w:type="spellStart"/>
      <w:r w:rsidR="00EA4441" w:rsidRPr="00D329C7">
        <w:rPr>
          <w:color w:val="0D0D0D" w:themeColor="text1" w:themeTint="F2"/>
          <w:sz w:val="28"/>
          <w:szCs w:val="28"/>
          <w:lang w:val="en-US"/>
        </w:rPr>
        <w:t>bz</w:t>
      </w:r>
      <w:proofErr w:type="spellEnd"/>
      <w:r w:rsidR="00EA4441" w:rsidRPr="00D329C7">
        <w:rPr>
          <w:color w:val="0D0D0D" w:themeColor="text1" w:themeTint="F2"/>
          <w:sz w:val="28"/>
          <w:szCs w:val="28"/>
        </w:rPr>
        <w:t>.</w:t>
      </w:r>
      <w:r w:rsidR="00EA4441" w:rsidRPr="00D329C7">
        <w:rPr>
          <w:color w:val="0D0D0D" w:themeColor="text1" w:themeTint="F2"/>
          <w:sz w:val="28"/>
          <w:szCs w:val="28"/>
          <w:lang w:val="en-US"/>
        </w:rPr>
        <w:t>orb</w:t>
      </w:r>
      <w:r w:rsidR="00EA4441" w:rsidRPr="00D329C7">
        <w:rPr>
          <w:color w:val="0D0D0D" w:themeColor="text1" w:themeTint="F2"/>
          <w:sz w:val="28"/>
          <w:szCs w:val="28"/>
        </w:rPr>
        <w:t>.</w:t>
      </w:r>
      <w:proofErr w:type="spellStart"/>
      <w:r w:rsidR="00EA4441" w:rsidRPr="00D329C7">
        <w:rPr>
          <w:color w:val="0D0D0D" w:themeColor="text1" w:themeTint="F2"/>
          <w:sz w:val="28"/>
          <w:szCs w:val="28"/>
          <w:lang w:val="en-US"/>
        </w:rPr>
        <w:t>ru</w:t>
      </w:r>
      <w:proofErr w:type="spellEnd"/>
      <w:r w:rsidR="00EA4441" w:rsidRPr="00D329C7">
        <w:rPr>
          <w:color w:val="0D0D0D" w:themeColor="text1" w:themeTint="F2"/>
          <w:sz w:val="28"/>
          <w:szCs w:val="28"/>
        </w:rPr>
        <w:t>).</w:t>
      </w:r>
    </w:p>
    <w:p w:rsidR="00D5129E" w:rsidRPr="000B79B6" w:rsidRDefault="00BC0E71" w:rsidP="004B3924">
      <w:pPr>
        <w:ind w:right="-143" w:firstLine="709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3</w:t>
      </w:r>
      <w:r w:rsidR="004B3924" w:rsidRPr="000B79B6">
        <w:rPr>
          <w:color w:val="0D0D0D" w:themeColor="text1" w:themeTint="F2"/>
          <w:sz w:val="28"/>
          <w:szCs w:val="28"/>
        </w:rPr>
        <w:t xml:space="preserve">. Контроль за исполнением настоящего постановления </w:t>
      </w:r>
      <w:r w:rsidRPr="000B79B6">
        <w:rPr>
          <w:color w:val="0D0D0D" w:themeColor="text1" w:themeTint="F2"/>
          <w:sz w:val="28"/>
          <w:szCs w:val="28"/>
        </w:rPr>
        <w:t>оставляю за собой</w:t>
      </w:r>
      <w:r w:rsidR="004B3924" w:rsidRPr="000B79B6">
        <w:rPr>
          <w:color w:val="0D0D0D" w:themeColor="text1" w:themeTint="F2"/>
          <w:sz w:val="28"/>
          <w:szCs w:val="28"/>
        </w:rPr>
        <w:t>.</w:t>
      </w:r>
    </w:p>
    <w:p w:rsidR="00FD1F5C" w:rsidRPr="000B79B6" w:rsidRDefault="00FD1F5C" w:rsidP="00D5129E">
      <w:pPr>
        <w:ind w:right="-143"/>
        <w:jc w:val="both"/>
        <w:rPr>
          <w:color w:val="0D0D0D" w:themeColor="text1" w:themeTint="F2"/>
          <w:sz w:val="28"/>
          <w:szCs w:val="28"/>
        </w:rPr>
      </w:pPr>
    </w:p>
    <w:p w:rsidR="00D5129E" w:rsidRPr="000B79B6" w:rsidRDefault="00D5129E" w:rsidP="00D5129E">
      <w:pPr>
        <w:ind w:right="-143"/>
        <w:jc w:val="both"/>
        <w:rPr>
          <w:color w:val="0D0D0D" w:themeColor="text1" w:themeTint="F2"/>
          <w:sz w:val="28"/>
          <w:szCs w:val="28"/>
        </w:rPr>
      </w:pPr>
    </w:p>
    <w:p w:rsidR="005A75DA" w:rsidRPr="000B79B6" w:rsidRDefault="00D5129E" w:rsidP="00D5129E">
      <w:pPr>
        <w:ind w:right="-143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Глава сельсовета                                                                       </w:t>
      </w:r>
      <w:r w:rsidR="00D329C7">
        <w:rPr>
          <w:color w:val="0D0D0D" w:themeColor="text1" w:themeTint="F2"/>
          <w:sz w:val="28"/>
          <w:szCs w:val="28"/>
        </w:rPr>
        <w:t xml:space="preserve">            </w:t>
      </w:r>
      <w:r w:rsidRPr="000B79B6">
        <w:rPr>
          <w:color w:val="0D0D0D" w:themeColor="text1" w:themeTint="F2"/>
          <w:sz w:val="28"/>
          <w:szCs w:val="28"/>
        </w:rPr>
        <w:t xml:space="preserve">  </w:t>
      </w:r>
      <w:r w:rsidR="00D329C7">
        <w:rPr>
          <w:color w:val="0D0D0D" w:themeColor="text1" w:themeTint="F2"/>
          <w:sz w:val="28"/>
          <w:szCs w:val="28"/>
        </w:rPr>
        <w:t>Т.Е. Ражина</w:t>
      </w:r>
      <w:r w:rsidRPr="000B79B6">
        <w:rPr>
          <w:color w:val="0D0D0D" w:themeColor="text1" w:themeTint="F2"/>
          <w:sz w:val="28"/>
          <w:szCs w:val="28"/>
        </w:rPr>
        <w:t xml:space="preserve">  </w:t>
      </w:r>
    </w:p>
    <w:p w:rsidR="005A75DA" w:rsidRPr="000B79B6" w:rsidRDefault="005A75DA" w:rsidP="00D5129E">
      <w:pPr>
        <w:ind w:right="-143"/>
        <w:jc w:val="both"/>
        <w:rPr>
          <w:color w:val="0D0D0D" w:themeColor="text1" w:themeTint="F2"/>
          <w:sz w:val="28"/>
          <w:szCs w:val="28"/>
        </w:rPr>
      </w:pPr>
    </w:p>
    <w:p w:rsidR="00D5129E" w:rsidRPr="000B79B6" w:rsidRDefault="005A75DA" w:rsidP="00D5129E">
      <w:pPr>
        <w:ind w:right="-143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Разослано: в дело, Бузулукской межрайпрокуратуре</w:t>
      </w:r>
      <w:r w:rsidR="00D5129E" w:rsidRPr="000B79B6">
        <w:rPr>
          <w:color w:val="0D0D0D" w:themeColor="text1" w:themeTint="F2"/>
          <w:sz w:val="28"/>
          <w:szCs w:val="28"/>
        </w:rPr>
        <w:t xml:space="preserve">  </w:t>
      </w:r>
    </w:p>
    <w:p w:rsidR="00D5129E" w:rsidRPr="000B79B6" w:rsidRDefault="00D5129E" w:rsidP="00D5129E">
      <w:pPr>
        <w:ind w:right="-143"/>
        <w:jc w:val="both"/>
        <w:rPr>
          <w:color w:val="0D0D0D" w:themeColor="text1" w:themeTint="F2"/>
          <w:sz w:val="28"/>
          <w:szCs w:val="28"/>
        </w:rPr>
      </w:pPr>
    </w:p>
    <w:p w:rsidR="008C38BD" w:rsidRPr="000B79B6" w:rsidRDefault="008C38BD" w:rsidP="00E51520">
      <w:pPr>
        <w:spacing w:line="276" w:lineRule="auto"/>
        <w:ind w:left="4820" w:right="-143"/>
        <w:jc w:val="both"/>
        <w:rPr>
          <w:color w:val="0D0D0D" w:themeColor="text1" w:themeTint="F2"/>
          <w:sz w:val="28"/>
          <w:szCs w:val="28"/>
        </w:rPr>
      </w:pPr>
    </w:p>
    <w:p w:rsidR="00D5129E" w:rsidRDefault="00D5129E" w:rsidP="000B79B6">
      <w:pPr>
        <w:ind w:right="-143"/>
        <w:jc w:val="both"/>
        <w:rPr>
          <w:color w:val="0D0D0D" w:themeColor="text1" w:themeTint="F2"/>
          <w:sz w:val="28"/>
          <w:szCs w:val="28"/>
        </w:rPr>
      </w:pPr>
    </w:p>
    <w:p w:rsidR="000B79B6" w:rsidRDefault="000B79B6" w:rsidP="000B79B6">
      <w:pPr>
        <w:ind w:right="-143"/>
        <w:jc w:val="both"/>
        <w:rPr>
          <w:color w:val="0D0D0D" w:themeColor="text1" w:themeTint="F2"/>
          <w:sz w:val="28"/>
          <w:szCs w:val="28"/>
        </w:rPr>
      </w:pPr>
    </w:p>
    <w:p w:rsidR="000B79B6" w:rsidRDefault="000B79B6" w:rsidP="000B79B6">
      <w:pPr>
        <w:ind w:right="-143"/>
        <w:jc w:val="both"/>
        <w:rPr>
          <w:color w:val="0D0D0D" w:themeColor="text1" w:themeTint="F2"/>
          <w:sz w:val="28"/>
          <w:szCs w:val="28"/>
        </w:rPr>
      </w:pPr>
    </w:p>
    <w:p w:rsidR="000B79B6" w:rsidRPr="000B79B6" w:rsidRDefault="000B79B6" w:rsidP="000B79B6">
      <w:pPr>
        <w:ind w:right="-143"/>
        <w:jc w:val="both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741B76" w:rsidRDefault="00741B76" w:rsidP="006134C4">
      <w:pPr>
        <w:ind w:right="-143"/>
        <w:rPr>
          <w:color w:val="0D0D0D" w:themeColor="text1" w:themeTint="F2"/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001A26" w:rsidRPr="000B79B6" w:rsidRDefault="00001A26" w:rsidP="00D329C7">
      <w:pPr>
        <w:ind w:right="-1" w:firstLine="567"/>
        <w:jc w:val="right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Приложение</w:t>
      </w:r>
    </w:p>
    <w:p w:rsidR="00001A26" w:rsidRPr="000B79B6" w:rsidRDefault="00001A26" w:rsidP="00D329C7">
      <w:pPr>
        <w:ind w:right="-1" w:firstLine="567"/>
        <w:jc w:val="right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к постановлению</w:t>
      </w:r>
    </w:p>
    <w:p w:rsidR="00001A26" w:rsidRPr="000B79B6" w:rsidRDefault="00001A26" w:rsidP="00D329C7">
      <w:pPr>
        <w:ind w:right="-1" w:firstLine="567"/>
        <w:jc w:val="right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администрации</w:t>
      </w:r>
    </w:p>
    <w:p w:rsidR="00001A26" w:rsidRPr="000B79B6" w:rsidRDefault="00001A26" w:rsidP="00D329C7">
      <w:pPr>
        <w:ind w:right="-1" w:firstLine="567"/>
        <w:jc w:val="right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муниципального образования </w:t>
      </w:r>
    </w:p>
    <w:p w:rsidR="00001A26" w:rsidRDefault="00001A26" w:rsidP="00D329C7">
      <w:pPr>
        <w:ind w:right="-1" w:firstLine="567"/>
        <w:jc w:val="right"/>
        <w:rPr>
          <w:color w:val="0D0D0D" w:themeColor="text1" w:themeTint="F2"/>
          <w:sz w:val="28"/>
          <w:szCs w:val="28"/>
        </w:rPr>
      </w:pPr>
      <w:r w:rsidRPr="00D329C7">
        <w:rPr>
          <w:color w:val="0D0D0D" w:themeColor="text1" w:themeTint="F2"/>
          <w:sz w:val="28"/>
          <w:szCs w:val="28"/>
        </w:rPr>
        <w:t>Елшанский</w:t>
      </w:r>
      <w:r w:rsidRPr="000B79B6">
        <w:rPr>
          <w:color w:val="0D0D0D" w:themeColor="text1" w:themeTint="F2"/>
          <w:sz w:val="28"/>
          <w:szCs w:val="28"/>
        </w:rPr>
        <w:t xml:space="preserve"> сельсовет</w:t>
      </w:r>
      <w:r>
        <w:rPr>
          <w:color w:val="0D0D0D" w:themeColor="text1" w:themeTint="F2"/>
          <w:sz w:val="28"/>
          <w:szCs w:val="28"/>
        </w:rPr>
        <w:t xml:space="preserve"> </w:t>
      </w:r>
      <w:bookmarkStart w:id="0" w:name="_GoBack"/>
      <w:bookmarkEnd w:id="0"/>
    </w:p>
    <w:p w:rsidR="00001A26" w:rsidRPr="000B79B6" w:rsidRDefault="00001A26" w:rsidP="00D329C7">
      <w:pPr>
        <w:ind w:right="-1" w:firstLine="567"/>
        <w:jc w:val="right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Бузулукского</w:t>
      </w:r>
      <w:r w:rsidR="00D329C7">
        <w:rPr>
          <w:color w:val="0D0D0D" w:themeColor="text1" w:themeTint="F2"/>
          <w:sz w:val="28"/>
          <w:szCs w:val="28"/>
        </w:rPr>
        <w:t xml:space="preserve"> муниципального</w:t>
      </w:r>
      <w:r>
        <w:rPr>
          <w:color w:val="0D0D0D" w:themeColor="text1" w:themeTint="F2"/>
          <w:sz w:val="28"/>
          <w:szCs w:val="28"/>
        </w:rPr>
        <w:t xml:space="preserve"> района</w:t>
      </w:r>
    </w:p>
    <w:p w:rsidR="00001A26" w:rsidRPr="000B79B6" w:rsidRDefault="00001A26" w:rsidP="00D329C7">
      <w:pPr>
        <w:ind w:right="-1" w:firstLine="567"/>
        <w:jc w:val="right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Оренбургской области</w:t>
      </w:r>
    </w:p>
    <w:p w:rsidR="00001A26" w:rsidRPr="000B79B6" w:rsidRDefault="00001A26" w:rsidP="00D329C7">
      <w:pPr>
        <w:ind w:right="-1" w:firstLine="567"/>
        <w:jc w:val="right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от </w:t>
      </w:r>
      <w:r w:rsidR="00D329C7">
        <w:rPr>
          <w:color w:val="0D0D0D" w:themeColor="text1" w:themeTint="F2"/>
          <w:sz w:val="28"/>
          <w:szCs w:val="28"/>
        </w:rPr>
        <w:t>21.07.2025</w:t>
      </w:r>
      <w:r>
        <w:rPr>
          <w:color w:val="0D0D0D" w:themeColor="text1" w:themeTint="F2"/>
          <w:sz w:val="28"/>
          <w:szCs w:val="28"/>
        </w:rPr>
        <w:t xml:space="preserve"> №</w:t>
      </w:r>
      <w:r w:rsidR="00D329C7">
        <w:rPr>
          <w:color w:val="0D0D0D" w:themeColor="text1" w:themeTint="F2"/>
          <w:sz w:val="28"/>
          <w:szCs w:val="28"/>
        </w:rPr>
        <w:t>50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</w:p>
    <w:p w:rsidR="00001A26" w:rsidRPr="000B79B6" w:rsidRDefault="00001A26" w:rsidP="00001A26">
      <w:pPr>
        <w:ind w:right="-143" w:firstLine="567"/>
        <w:jc w:val="center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Порядок</w:t>
      </w:r>
    </w:p>
    <w:p w:rsidR="00001A26" w:rsidRDefault="006134C4" w:rsidP="006134C4">
      <w:pPr>
        <w:ind w:right="-143"/>
        <w:jc w:val="center"/>
        <w:rPr>
          <w:color w:val="0D0D0D" w:themeColor="text1" w:themeTint="F2"/>
          <w:sz w:val="28"/>
          <w:szCs w:val="28"/>
        </w:rPr>
      </w:pPr>
      <w:r w:rsidRPr="006134C4">
        <w:rPr>
          <w:color w:val="0D0D0D" w:themeColor="text1" w:themeTint="F2"/>
          <w:sz w:val="28"/>
          <w:szCs w:val="28"/>
        </w:rPr>
        <w:t xml:space="preserve">предоставления муниципальных жилых помещений маневренного фонда на территории муниципального образования </w:t>
      </w:r>
      <w:r w:rsidR="00D329C7">
        <w:rPr>
          <w:color w:val="0D0D0D" w:themeColor="text1" w:themeTint="F2"/>
          <w:sz w:val="28"/>
          <w:szCs w:val="28"/>
        </w:rPr>
        <w:t>Елшанский</w:t>
      </w:r>
      <w:r w:rsidRPr="006134C4">
        <w:rPr>
          <w:color w:val="0D0D0D" w:themeColor="text1" w:themeTint="F2"/>
          <w:sz w:val="28"/>
          <w:szCs w:val="28"/>
        </w:rPr>
        <w:t xml:space="preserve"> сельсовет Бузулукского района Оренбургской области</w:t>
      </w:r>
    </w:p>
    <w:p w:rsidR="006134C4" w:rsidRPr="000B79B6" w:rsidRDefault="006134C4" w:rsidP="006134C4">
      <w:pPr>
        <w:ind w:right="-143"/>
        <w:jc w:val="center"/>
        <w:rPr>
          <w:color w:val="0D0D0D" w:themeColor="text1" w:themeTint="F2"/>
          <w:sz w:val="28"/>
          <w:szCs w:val="28"/>
        </w:rPr>
      </w:pP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1. Настоящий Порядок предоставления муниципальных жилых помещений маневренного фонда (далее - Порядок) разработан в соответствии с Гражданским кодексом Р</w:t>
      </w:r>
      <w:r w:rsidR="006134C4">
        <w:rPr>
          <w:color w:val="0D0D0D" w:themeColor="text1" w:themeTint="F2"/>
          <w:sz w:val="28"/>
          <w:szCs w:val="28"/>
        </w:rPr>
        <w:t xml:space="preserve">оссийской </w:t>
      </w:r>
      <w:r w:rsidRPr="000B79B6">
        <w:rPr>
          <w:color w:val="0D0D0D" w:themeColor="text1" w:themeTint="F2"/>
          <w:sz w:val="28"/>
          <w:szCs w:val="28"/>
        </w:rPr>
        <w:t>Ф</w:t>
      </w:r>
      <w:r w:rsidR="006134C4">
        <w:rPr>
          <w:color w:val="0D0D0D" w:themeColor="text1" w:themeTint="F2"/>
          <w:sz w:val="28"/>
          <w:szCs w:val="28"/>
        </w:rPr>
        <w:t>едерации</w:t>
      </w:r>
      <w:r w:rsidRPr="000B79B6">
        <w:rPr>
          <w:color w:val="0D0D0D" w:themeColor="text1" w:themeTint="F2"/>
          <w:sz w:val="28"/>
          <w:szCs w:val="28"/>
        </w:rPr>
        <w:t xml:space="preserve">, Жилищным кодексом </w:t>
      </w:r>
      <w:r w:rsidR="006134C4" w:rsidRPr="000B79B6">
        <w:rPr>
          <w:color w:val="0D0D0D" w:themeColor="text1" w:themeTint="F2"/>
          <w:sz w:val="28"/>
          <w:szCs w:val="28"/>
        </w:rPr>
        <w:t>Р</w:t>
      </w:r>
      <w:r w:rsidR="006134C4">
        <w:rPr>
          <w:color w:val="0D0D0D" w:themeColor="text1" w:themeTint="F2"/>
          <w:sz w:val="28"/>
          <w:szCs w:val="28"/>
        </w:rPr>
        <w:t xml:space="preserve">оссийской </w:t>
      </w:r>
      <w:r w:rsidR="006134C4" w:rsidRPr="000B79B6">
        <w:rPr>
          <w:color w:val="0D0D0D" w:themeColor="text1" w:themeTint="F2"/>
          <w:sz w:val="28"/>
          <w:szCs w:val="28"/>
        </w:rPr>
        <w:t>Ф</w:t>
      </w:r>
      <w:r w:rsidR="006134C4">
        <w:rPr>
          <w:color w:val="0D0D0D" w:themeColor="text1" w:themeTint="F2"/>
          <w:sz w:val="28"/>
          <w:szCs w:val="28"/>
        </w:rPr>
        <w:t>едерации</w:t>
      </w:r>
      <w:r w:rsidRPr="000B79B6">
        <w:rPr>
          <w:color w:val="0D0D0D" w:themeColor="text1" w:themeTint="F2"/>
          <w:sz w:val="28"/>
          <w:szCs w:val="28"/>
        </w:rPr>
        <w:t>, постановлением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D329C7">
        <w:rPr>
          <w:color w:val="0D0D0D" w:themeColor="text1" w:themeTint="F2"/>
          <w:sz w:val="28"/>
          <w:szCs w:val="28"/>
        </w:rPr>
        <w:t xml:space="preserve">2. Маневренный фонд состоит из многоквартирных домов, а также квартир и </w:t>
      </w:r>
      <w:r w:rsidR="006134C4" w:rsidRPr="00D329C7">
        <w:rPr>
          <w:color w:val="0D0D0D" w:themeColor="text1" w:themeTint="F2"/>
          <w:sz w:val="28"/>
          <w:szCs w:val="28"/>
        </w:rPr>
        <w:t>иных жилых помещений, находящихся в муниципальной собственности муниципального образования Елшанский сельсовет Бузулукского района Оренбургской области</w:t>
      </w:r>
      <w:r w:rsidRPr="00D329C7">
        <w:rPr>
          <w:color w:val="0D0D0D" w:themeColor="text1" w:themeTint="F2"/>
          <w:sz w:val="28"/>
          <w:szCs w:val="28"/>
        </w:rPr>
        <w:t>. Жилое помещение маневренного фонда предоставляется гражданам из расчета не менее 6 кв. метров жилой площади на 1 человека.</w:t>
      </w:r>
    </w:p>
    <w:p w:rsidR="00001A26" w:rsidRPr="000B79B6" w:rsidRDefault="00001A26" w:rsidP="00D329C7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3. Отнесение жилого помещения к маневренному фонду осуществляется на основании постановления администрации муниципального образования </w:t>
      </w:r>
      <w:r w:rsidR="00D329C7">
        <w:rPr>
          <w:color w:val="0D0D0D" w:themeColor="text1" w:themeTint="F2"/>
          <w:sz w:val="28"/>
          <w:szCs w:val="28"/>
        </w:rPr>
        <w:t>Елшанский</w:t>
      </w:r>
      <w:r w:rsidRPr="000B79B6">
        <w:rPr>
          <w:color w:val="0D0D0D" w:themeColor="text1" w:themeTint="F2"/>
          <w:sz w:val="28"/>
          <w:szCs w:val="28"/>
        </w:rPr>
        <w:t xml:space="preserve"> сельсовет Бузулукского района Оренбургской области</w:t>
      </w:r>
      <w:r w:rsidR="00D329C7">
        <w:rPr>
          <w:color w:val="0D0D0D" w:themeColor="text1" w:themeTint="F2"/>
          <w:sz w:val="28"/>
          <w:szCs w:val="28"/>
        </w:rPr>
        <w:t xml:space="preserve"> </w:t>
      </w:r>
      <w:r w:rsidRPr="000B79B6">
        <w:rPr>
          <w:color w:val="0D0D0D" w:themeColor="text1" w:themeTint="F2"/>
          <w:sz w:val="28"/>
          <w:szCs w:val="28"/>
        </w:rPr>
        <w:t>путем перевода жилых помещений из других видов фонда специализированных жилых помещений при возникновении обстоятельств, предусмотренных пунктом 7 настоящего Порядка.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4. Отнесение жилых помещений к маневренному фонду не допускается, если жилые помещения заняты по договорам социального найма, найма жилого помещения, находящегося в муниципальной собственности жилищного фонда коммерческого использования, аренды, а также если имеют обременения прав на это имущество.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5. Жилые помещения, отнесенные к маневренному фонду, должны быть пригодными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соответствующего населенного пункта.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6. Наниматели жилого помещения маневренного фонда не вправе производить обмен занимаемого помещения с другими нанимателями маневренного фонда. Жилые помещения маневренного фонда разделу, приватизации, сдачи в поднаем не подлежат. Заселение лиц, не включенных в договор найма жилого помещения маневренного фонда, не допускается.</w:t>
      </w:r>
    </w:p>
    <w:p w:rsidR="003706CA" w:rsidRDefault="003706CA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7. Жилые помещения маневренного фонда предназначены для временного проживания: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1)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2)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3) </w:t>
      </w:r>
      <w:r w:rsidR="006134C4" w:rsidRPr="006134C4">
        <w:rPr>
          <w:color w:val="0D0D0D" w:themeColor="text1" w:themeTint="F2"/>
          <w:sz w:val="28"/>
          <w:szCs w:val="28"/>
        </w:rPr>
        <w:t xml:space="preserve">граждан, у которых в результате чрезвычайных обстоятельств единственные жилые помещения стали непригодными для проживания, либо в отношении которых признана необходимость </w:t>
      </w:r>
      <w:r w:rsidR="006134C4">
        <w:rPr>
          <w:color w:val="0D0D0D" w:themeColor="text1" w:themeTint="F2"/>
          <w:sz w:val="28"/>
          <w:szCs w:val="28"/>
        </w:rPr>
        <w:t>проведения капитального ремонта</w:t>
      </w:r>
      <w:r w:rsidRPr="000B79B6">
        <w:rPr>
          <w:color w:val="0D0D0D" w:themeColor="text1" w:themeTint="F2"/>
          <w:sz w:val="28"/>
          <w:szCs w:val="28"/>
        </w:rPr>
        <w:t>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44B53">
        <w:rPr>
          <w:color w:val="0D0D0D" w:themeColor="text1" w:themeTint="F2"/>
          <w:sz w:val="28"/>
          <w:szCs w:val="28"/>
        </w:rPr>
        <w:t>4)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5) иных граждан в случаях, предусмотренных законодательством.</w:t>
      </w:r>
    </w:p>
    <w:p w:rsidR="00D22C86" w:rsidRPr="00D22C86" w:rsidRDefault="00001A26" w:rsidP="00D22C86">
      <w:pPr>
        <w:ind w:right="-143" w:firstLine="567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0B79B6">
        <w:rPr>
          <w:color w:val="0D0D0D" w:themeColor="text1" w:themeTint="F2"/>
          <w:sz w:val="28"/>
          <w:szCs w:val="28"/>
        </w:rPr>
        <w:t xml:space="preserve">8. В целях применения положений подпункта 3 пункта 7 настоящего Порядка </w:t>
      </w:r>
      <w:r w:rsidRPr="00D22C86">
        <w:rPr>
          <w:color w:val="000000" w:themeColor="text1"/>
          <w:sz w:val="28"/>
          <w:szCs w:val="28"/>
        </w:rPr>
        <w:t xml:space="preserve">установить, что к чрезвычайным обстоятельствам относятся обстоятельства </w:t>
      </w:r>
      <w:r w:rsidR="00D22C86" w:rsidRPr="00D22C86">
        <w:rPr>
          <w:color w:val="000000" w:themeColor="text1"/>
          <w:sz w:val="30"/>
          <w:szCs w:val="30"/>
          <w:shd w:val="clear" w:color="auto" w:fill="FFFFFF"/>
        </w:rPr>
        <w:t>сложившиеся в результате аварии, </w:t>
      </w:r>
      <w:hyperlink r:id="rId6" w:anchor="dst100168" w:history="1">
        <w:r w:rsidR="00D22C86" w:rsidRPr="00D22C86">
          <w:rPr>
            <w:color w:val="000000" w:themeColor="text1"/>
            <w:sz w:val="30"/>
            <w:szCs w:val="30"/>
            <w:shd w:val="clear" w:color="auto" w:fill="FFFFFF"/>
          </w:rPr>
          <w:t>опасного природного явления</w:t>
        </w:r>
      </w:hyperlink>
      <w:r w:rsidR="00D22C86" w:rsidRPr="00D22C86">
        <w:rPr>
          <w:color w:val="000000" w:themeColor="text1"/>
          <w:sz w:val="30"/>
          <w:szCs w:val="30"/>
          <w:shd w:val="clear" w:color="auto" w:fill="FFFFFF"/>
        </w:rPr>
        <w:t>, катастрофы, распространения </w:t>
      </w:r>
      <w:hyperlink r:id="rId7" w:anchor="dst100024" w:history="1">
        <w:r w:rsidR="00D22C86" w:rsidRPr="00D22C86">
          <w:rPr>
            <w:color w:val="000000" w:themeColor="text1"/>
            <w:sz w:val="30"/>
            <w:szCs w:val="30"/>
            <w:shd w:val="clear" w:color="auto" w:fill="FFFFFF"/>
          </w:rPr>
          <w:t>заболевания</w:t>
        </w:r>
      </w:hyperlink>
      <w:r w:rsidR="00D22C86" w:rsidRPr="00D22C86">
        <w:rPr>
          <w:color w:val="000000" w:themeColor="text1"/>
          <w:sz w:val="30"/>
          <w:szCs w:val="30"/>
          <w:shd w:val="clear" w:color="auto" w:fill="FFFFFF"/>
        </w:rPr>
        <w:t>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9. Договор найма жилого помещения маневренного фонда заключается по форме типового договора найма жилого помещения маневренного фонда, утвержденного Постановлением Правительства Российской Федерации от 26.01.2006 N 42.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10. Договор найма жилого помещения маневренного фонда заключается на период: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1) до завершения капитального ремонта или реконструкции дома (при заключении такого договора с гражданами, указанными в подпункте 1 пункта 7 настоящего Порядка);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2 пункта 7 настоящего Порядка);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</w:t>
      </w:r>
      <w:r w:rsidRPr="000B79B6">
        <w:rPr>
          <w:color w:val="0D0D0D" w:themeColor="text1" w:themeTint="F2"/>
          <w:sz w:val="28"/>
          <w:szCs w:val="28"/>
        </w:rPr>
        <w:lastRenderedPageBreak/>
        <w:t>Российской Федерации (при заключении такого договора с гражданами, указанными в подпункте 3 пункта 7 настоящего Порядка);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4) до завершения расчетов с гражданами, указанными в подпункте 4 пункта 7 настоящего Порядка, либо до предоставления им жилых помещений, но не более чем на два года;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5) установленный законодательством Российской Федерации (при заключении такого договора с гражданами, указанными в подпункте 5 пункта 7 настоящего Порядка).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11. К заявлению о предоставлении жилого помещения маневренного фонда прилагаются: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копии документов, удостоверяющих личности заявителя и членов его семьи;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копии документов, подтверждающих родственные отношения заявителя и членов его семьи (паспорт, свидетельство о рождении, свидетельство о заключении брака и другие);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согласие членов семьи заявителя на обработку персональных данных;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документы, подтверждающие основания владения и пользования заявителем и членами его семьи жилыми помещениями в соответствующем населенном пункте по месту работы (службы), если право владения или пользования не зарегистрировано в Едином государственном реестре недвижимости (при наличии);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копия исполнительного документа, на основании которого было обращено взыскание на имущество граждан, в результате которого они утратили жилые помещения, заверенная в установленном порядке (для граждан, указанных в подпункте </w:t>
      </w:r>
      <w:r>
        <w:rPr>
          <w:color w:val="0D0D0D" w:themeColor="text1" w:themeTint="F2"/>
          <w:sz w:val="28"/>
          <w:szCs w:val="28"/>
        </w:rPr>
        <w:t>2 пункта 7 настоящего Порядка).</w:t>
      </w:r>
    </w:p>
    <w:p w:rsidR="00001A26" w:rsidRPr="0068233F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68233F">
        <w:rPr>
          <w:color w:val="000000" w:themeColor="text1"/>
          <w:sz w:val="28"/>
          <w:szCs w:val="28"/>
        </w:rPr>
        <w:t xml:space="preserve">Администрация муниципального образования </w:t>
      </w:r>
      <w:r w:rsidR="00D329C7" w:rsidRPr="00D329C7">
        <w:rPr>
          <w:color w:val="000000" w:themeColor="text1"/>
          <w:sz w:val="28"/>
          <w:szCs w:val="28"/>
        </w:rPr>
        <w:t xml:space="preserve">Елшанский </w:t>
      </w:r>
      <w:r w:rsidRPr="00D329C7">
        <w:rPr>
          <w:color w:val="000000" w:themeColor="text1"/>
          <w:sz w:val="28"/>
          <w:szCs w:val="28"/>
        </w:rPr>
        <w:t>сельсовет</w:t>
      </w:r>
      <w:r w:rsidRPr="0068233F">
        <w:rPr>
          <w:color w:val="000000" w:themeColor="text1"/>
          <w:sz w:val="28"/>
          <w:szCs w:val="28"/>
        </w:rPr>
        <w:t xml:space="preserve"> Бузулукского района Оренбургской области запрашивает в порядке межведомственного информационного взаимодействия:</w:t>
      </w:r>
    </w:p>
    <w:p w:rsidR="00001A26" w:rsidRPr="0068233F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68233F">
        <w:rPr>
          <w:color w:val="000000" w:themeColor="text1"/>
          <w:sz w:val="28"/>
          <w:szCs w:val="28"/>
        </w:rPr>
        <w:t>- выписку из Единого государственного реестра недвижимости о правах заявителя и членов его семьи на имеющиеся у них объекты недвижимости в соответствующем населенном пункте;</w:t>
      </w:r>
    </w:p>
    <w:p w:rsidR="00001A26" w:rsidRPr="00044B53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044B53">
        <w:rPr>
          <w:color w:val="000000" w:themeColor="text1"/>
          <w:sz w:val="28"/>
          <w:szCs w:val="28"/>
        </w:rPr>
        <w:t>-сведения о действительности (недействительности) паспорта гражданина Российской Федерации;</w:t>
      </w:r>
    </w:p>
    <w:p w:rsidR="00001A26" w:rsidRPr="0068233F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68233F">
        <w:rPr>
          <w:color w:val="000000" w:themeColor="text1"/>
          <w:sz w:val="28"/>
          <w:szCs w:val="28"/>
        </w:rPr>
        <w:t>- сведения о регистрации по месту жительства гражданина Российской Федерации;</w:t>
      </w:r>
    </w:p>
    <w:p w:rsidR="00001A26" w:rsidRPr="0068233F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68233F">
        <w:rPr>
          <w:color w:val="000000" w:themeColor="text1"/>
          <w:sz w:val="28"/>
          <w:szCs w:val="28"/>
        </w:rPr>
        <w:t>- документ, подтверждающий проведение капитального ремонта или реконструкции дома (для граждан, указанных в подпункте 1 пункта 7 настоящего Порядка);</w:t>
      </w:r>
    </w:p>
    <w:p w:rsidR="00001A26" w:rsidRPr="0068233F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68233F">
        <w:rPr>
          <w:color w:val="000000" w:themeColor="text1"/>
          <w:sz w:val="28"/>
          <w:szCs w:val="28"/>
        </w:rPr>
        <w:t>- документ, подтверждающий признание единственного жилого помещения непригодным для проживания (для граждан, указанных в подпункте 3 пункта 7 настоящего Порядка);</w:t>
      </w:r>
    </w:p>
    <w:p w:rsidR="00001A26" w:rsidRPr="0068233F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68233F">
        <w:rPr>
          <w:color w:val="000000" w:themeColor="text1"/>
          <w:sz w:val="28"/>
          <w:szCs w:val="28"/>
        </w:rPr>
        <w:t>- документ, подтверждающий возникновение чрезвычайных обстоятельств, в связи с которыми единственное жилое помещение признано непригодным для проживания (для граждан, указанных в подпункте 3 пункта 7 настоящего Порядка).</w:t>
      </w:r>
    </w:p>
    <w:p w:rsidR="00001A26" w:rsidRPr="0068233F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68233F">
        <w:rPr>
          <w:color w:val="000000" w:themeColor="text1"/>
          <w:sz w:val="28"/>
          <w:szCs w:val="28"/>
        </w:rPr>
        <w:t>Заявитель вправе представить документы, указанные в настоящем пункте, по собственной инициативе.</w:t>
      </w:r>
    </w:p>
    <w:p w:rsidR="00001A26" w:rsidRPr="003A4147" w:rsidRDefault="00001A26" w:rsidP="00001A26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68233F">
        <w:rPr>
          <w:color w:val="000000" w:themeColor="text1"/>
          <w:sz w:val="28"/>
          <w:szCs w:val="28"/>
        </w:rPr>
        <w:t>Указанные в настоящем пункте Порядка документы представляются в оригинале и копиях, с предъявлением оригинала, если копия нотариально не заверена.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lastRenderedPageBreak/>
        <w:t>12</w:t>
      </w:r>
      <w:r w:rsidRPr="00044B53">
        <w:rPr>
          <w:color w:val="0D0D0D" w:themeColor="text1" w:themeTint="F2"/>
          <w:sz w:val="28"/>
          <w:szCs w:val="28"/>
        </w:rPr>
        <w:t>. Уполномоченный орган в течении 20 дней со дня регистрации заявления о предоставлении жилого помещения рассматривает, проверяет поданные документы и принимает решение о предоставлении жилого помещения маневренного фонда или об отказе в предоставлении жилого помещения манёвренного фонда, которое в течении 5 дней доводится до сведения гражданина. В случае отказа в предоставлении жилого помещения манёвренного фонда указываются его причины.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13. Решение о предоставлении жилого помещения маневренного фонда оформляется постановлением администрации муниципального образования </w:t>
      </w:r>
      <w:r w:rsidR="00D329C7">
        <w:rPr>
          <w:color w:val="0D0D0D" w:themeColor="text1" w:themeTint="F2"/>
          <w:sz w:val="28"/>
          <w:szCs w:val="28"/>
        </w:rPr>
        <w:t xml:space="preserve">Елшанский сельсовет </w:t>
      </w:r>
      <w:r w:rsidR="00D329C7" w:rsidRPr="000B79B6">
        <w:rPr>
          <w:color w:val="0D0D0D" w:themeColor="text1" w:themeTint="F2"/>
          <w:sz w:val="28"/>
          <w:szCs w:val="28"/>
        </w:rPr>
        <w:t>Бузулукского</w:t>
      </w:r>
      <w:r w:rsidRPr="000B79B6">
        <w:rPr>
          <w:color w:val="0D0D0D" w:themeColor="text1" w:themeTint="F2"/>
          <w:sz w:val="28"/>
          <w:szCs w:val="28"/>
        </w:rPr>
        <w:t xml:space="preserve"> района Оренбургской области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14. Основаниями для отказа в предоставлении муниципального жилого помещения маневренного фонда являются: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- предоставление гражданином неполного пакета документов, указанных в пункте 11 настоящего Порядка, либо представление недостоверных документов или сведений;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- представление документов лицом, не относящимся к категории граждан, которым могут предоставляться жилые помещения маневренного фонда;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- отсутствие свободных жилых помещений муниципального жилищного фонда.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15.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должен превышать размер платы за проживание для нанимателей муниципального жилищного фонда.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16. Истечение периода,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17. Полномочия </w:t>
      </w:r>
      <w:proofErr w:type="spellStart"/>
      <w:r w:rsidRPr="000B79B6">
        <w:rPr>
          <w:color w:val="0D0D0D" w:themeColor="text1" w:themeTint="F2"/>
          <w:sz w:val="28"/>
          <w:szCs w:val="28"/>
        </w:rPr>
        <w:t>наймодателя</w:t>
      </w:r>
      <w:proofErr w:type="spellEnd"/>
      <w:r w:rsidRPr="000B79B6">
        <w:rPr>
          <w:color w:val="0D0D0D" w:themeColor="text1" w:themeTint="F2"/>
          <w:sz w:val="28"/>
          <w:szCs w:val="28"/>
        </w:rPr>
        <w:t xml:space="preserve"> по договору найма жилого помещения маневренного фонда осуществляет администрация муниципального образования </w:t>
      </w:r>
      <w:r w:rsidR="00D329C7">
        <w:rPr>
          <w:color w:val="0D0D0D" w:themeColor="text1" w:themeTint="F2"/>
          <w:sz w:val="28"/>
          <w:szCs w:val="28"/>
        </w:rPr>
        <w:t xml:space="preserve">Елшанский сельсовет </w:t>
      </w:r>
      <w:r w:rsidRPr="000B79B6">
        <w:rPr>
          <w:color w:val="0D0D0D" w:themeColor="text1" w:themeTint="F2"/>
          <w:sz w:val="28"/>
          <w:szCs w:val="28"/>
        </w:rPr>
        <w:t>Бузулукского района Оренбургской области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 xml:space="preserve">18. Контроль за использованием по назначению и сохранностью жилых помещений маневренного фонда осуществляет администрация муниципального образования </w:t>
      </w:r>
      <w:r w:rsidR="00D329C7">
        <w:rPr>
          <w:color w:val="0D0D0D" w:themeColor="text1" w:themeTint="F2"/>
          <w:sz w:val="28"/>
          <w:szCs w:val="28"/>
        </w:rPr>
        <w:t xml:space="preserve">Елшанский сельсовет </w:t>
      </w:r>
      <w:r w:rsidRPr="000B79B6">
        <w:rPr>
          <w:color w:val="0D0D0D" w:themeColor="text1" w:themeTint="F2"/>
          <w:sz w:val="28"/>
          <w:szCs w:val="28"/>
        </w:rPr>
        <w:t>Бузулукского района Оренбургской области</w:t>
      </w:r>
    </w:p>
    <w:p w:rsidR="00001A26" w:rsidRPr="000B79B6" w:rsidRDefault="00001A26" w:rsidP="00001A26">
      <w:pPr>
        <w:ind w:right="-143" w:firstLine="567"/>
        <w:jc w:val="both"/>
        <w:rPr>
          <w:color w:val="0D0D0D" w:themeColor="text1" w:themeTint="F2"/>
          <w:sz w:val="28"/>
          <w:szCs w:val="28"/>
        </w:rPr>
      </w:pPr>
      <w:r w:rsidRPr="000B79B6">
        <w:rPr>
          <w:color w:val="0D0D0D" w:themeColor="text1" w:themeTint="F2"/>
          <w:sz w:val="28"/>
          <w:szCs w:val="28"/>
        </w:rPr>
        <w:t>19. Вопросы, не урегулированные настоящим Порядком, решаются в соответствии с действующим законодательством.</w:t>
      </w:r>
    </w:p>
    <w:p w:rsidR="00001A26" w:rsidRPr="004F6919" w:rsidRDefault="00001A26" w:rsidP="00001A26">
      <w:pPr>
        <w:ind w:right="-143" w:firstLine="567"/>
        <w:jc w:val="both"/>
        <w:rPr>
          <w:sz w:val="28"/>
          <w:szCs w:val="28"/>
        </w:rPr>
      </w:pPr>
    </w:p>
    <w:p w:rsidR="00741B76" w:rsidRDefault="00741B76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68233F" w:rsidRDefault="0068233F" w:rsidP="003E17B7">
      <w:pPr>
        <w:ind w:right="-143" w:firstLine="567"/>
        <w:jc w:val="right"/>
        <w:rPr>
          <w:color w:val="0D0D0D" w:themeColor="text1" w:themeTint="F2"/>
          <w:sz w:val="28"/>
          <w:szCs w:val="28"/>
        </w:rPr>
      </w:pPr>
    </w:p>
    <w:p w:rsidR="001B1D24" w:rsidRPr="004F6919" w:rsidRDefault="001B1D24" w:rsidP="0082084D">
      <w:pPr>
        <w:ind w:right="-143" w:firstLine="567"/>
        <w:jc w:val="both"/>
        <w:rPr>
          <w:sz w:val="28"/>
          <w:szCs w:val="28"/>
        </w:rPr>
      </w:pPr>
    </w:p>
    <w:sectPr w:rsidR="001B1D24" w:rsidRPr="004F6919" w:rsidSect="009E2F0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6009"/>
    <w:multiLevelType w:val="hybridMultilevel"/>
    <w:tmpl w:val="C4929882"/>
    <w:lvl w:ilvl="0" w:tplc="DAC40EB6">
      <w:start w:val="1"/>
      <w:numFmt w:val="decimal"/>
      <w:lvlText w:val="%1."/>
      <w:lvlJc w:val="left"/>
      <w:pPr>
        <w:ind w:left="1782" w:hanging="12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7D4FCE"/>
    <w:multiLevelType w:val="hybridMultilevel"/>
    <w:tmpl w:val="26F27F74"/>
    <w:lvl w:ilvl="0" w:tplc="C812F6D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784300"/>
    <w:multiLevelType w:val="hybridMultilevel"/>
    <w:tmpl w:val="EAB25D8C"/>
    <w:lvl w:ilvl="0" w:tplc="CD34D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3D797D"/>
    <w:multiLevelType w:val="hybridMultilevel"/>
    <w:tmpl w:val="40B28128"/>
    <w:lvl w:ilvl="0" w:tplc="4B5C6D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94B4C13"/>
    <w:multiLevelType w:val="hybridMultilevel"/>
    <w:tmpl w:val="40C2A200"/>
    <w:lvl w:ilvl="0" w:tplc="4F3877C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561A61"/>
    <w:multiLevelType w:val="hybridMultilevel"/>
    <w:tmpl w:val="01EAE7DE"/>
    <w:lvl w:ilvl="0" w:tplc="B77E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F94223"/>
    <w:multiLevelType w:val="hybridMultilevel"/>
    <w:tmpl w:val="C2BE772C"/>
    <w:lvl w:ilvl="0" w:tplc="97AC3C24">
      <w:start w:val="4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4D6D2713"/>
    <w:multiLevelType w:val="hybridMultilevel"/>
    <w:tmpl w:val="C9C66972"/>
    <w:lvl w:ilvl="0" w:tplc="03AC42F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A520DA"/>
    <w:multiLevelType w:val="hybridMultilevel"/>
    <w:tmpl w:val="8C949408"/>
    <w:lvl w:ilvl="0" w:tplc="F9969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4C1D5F"/>
    <w:multiLevelType w:val="hybridMultilevel"/>
    <w:tmpl w:val="D6620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2310F"/>
    <w:multiLevelType w:val="hybridMultilevel"/>
    <w:tmpl w:val="10BA3626"/>
    <w:lvl w:ilvl="0" w:tplc="7B4EE13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E377FF"/>
    <w:multiLevelType w:val="hybridMultilevel"/>
    <w:tmpl w:val="9FF88FB8"/>
    <w:lvl w:ilvl="0" w:tplc="43383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123E12"/>
    <w:multiLevelType w:val="hybridMultilevel"/>
    <w:tmpl w:val="CD46992A"/>
    <w:lvl w:ilvl="0" w:tplc="8750A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B47C28"/>
    <w:multiLevelType w:val="multilevel"/>
    <w:tmpl w:val="C43479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4" w15:restartNumberingAfterBreak="0">
    <w:nsid w:val="5DB94812"/>
    <w:multiLevelType w:val="hybridMultilevel"/>
    <w:tmpl w:val="45CE6C66"/>
    <w:lvl w:ilvl="0" w:tplc="629A363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6153A0"/>
    <w:multiLevelType w:val="hybridMultilevel"/>
    <w:tmpl w:val="B686C65E"/>
    <w:lvl w:ilvl="0" w:tplc="CADE505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7A0058"/>
    <w:multiLevelType w:val="hybridMultilevel"/>
    <w:tmpl w:val="7054B508"/>
    <w:lvl w:ilvl="0" w:tplc="17A0971A">
      <w:start w:val="6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7D270480"/>
    <w:multiLevelType w:val="hybridMultilevel"/>
    <w:tmpl w:val="0102F844"/>
    <w:lvl w:ilvl="0" w:tplc="0226B4B0">
      <w:start w:val="1"/>
      <w:numFmt w:val="decimal"/>
      <w:lvlText w:val="%1."/>
      <w:lvlJc w:val="left"/>
      <w:pPr>
        <w:ind w:left="1864" w:hanging="11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12"/>
  </w:num>
  <w:num w:numId="6">
    <w:abstractNumId w:val="4"/>
  </w:num>
  <w:num w:numId="7">
    <w:abstractNumId w:val="14"/>
  </w:num>
  <w:num w:numId="8">
    <w:abstractNumId w:val="7"/>
  </w:num>
  <w:num w:numId="9">
    <w:abstractNumId w:val="5"/>
  </w:num>
  <w:num w:numId="10">
    <w:abstractNumId w:val="17"/>
  </w:num>
  <w:num w:numId="11">
    <w:abstractNumId w:val="10"/>
  </w:num>
  <w:num w:numId="12">
    <w:abstractNumId w:val="3"/>
  </w:num>
  <w:num w:numId="13">
    <w:abstractNumId w:val="9"/>
  </w:num>
  <w:num w:numId="14">
    <w:abstractNumId w:val="15"/>
  </w:num>
  <w:num w:numId="15">
    <w:abstractNumId w:val="6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02"/>
    <w:rsid w:val="00001A26"/>
    <w:rsid w:val="000105F3"/>
    <w:rsid w:val="00023D3E"/>
    <w:rsid w:val="00035BFB"/>
    <w:rsid w:val="00047FCA"/>
    <w:rsid w:val="00077618"/>
    <w:rsid w:val="00091B83"/>
    <w:rsid w:val="000B0B79"/>
    <w:rsid w:val="000B57A2"/>
    <w:rsid w:val="000B79B6"/>
    <w:rsid w:val="000C0227"/>
    <w:rsid w:val="000D3B37"/>
    <w:rsid w:val="000D6BB3"/>
    <w:rsid w:val="000E4D2D"/>
    <w:rsid w:val="000E6C67"/>
    <w:rsid w:val="000F2A06"/>
    <w:rsid w:val="00114F83"/>
    <w:rsid w:val="00121DAD"/>
    <w:rsid w:val="00124860"/>
    <w:rsid w:val="0012579E"/>
    <w:rsid w:val="00140C1E"/>
    <w:rsid w:val="001420BA"/>
    <w:rsid w:val="0014649B"/>
    <w:rsid w:val="00154FAD"/>
    <w:rsid w:val="00161C24"/>
    <w:rsid w:val="00171377"/>
    <w:rsid w:val="00184A92"/>
    <w:rsid w:val="001B1D24"/>
    <w:rsid w:val="001B733E"/>
    <w:rsid w:val="001B75B2"/>
    <w:rsid w:val="001C4AB4"/>
    <w:rsid w:val="001D01BC"/>
    <w:rsid w:val="001D7DAF"/>
    <w:rsid w:val="001E50A9"/>
    <w:rsid w:val="001E6FDB"/>
    <w:rsid w:val="001E749F"/>
    <w:rsid w:val="001F2D7C"/>
    <w:rsid w:val="0020303C"/>
    <w:rsid w:val="00206F11"/>
    <w:rsid w:val="00216E11"/>
    <w:rsid w:val="00235CD4"/>
    <w:rsid w:val="0024329D"/>
    <w:rsid w:val="002555DB"/>
    <w:rsid w:val="00257447"/>
    <w:rsid w:val="00266B85"/>
    <w:rsid w:val="00280EE1"/>
    <w:rsid w:val="00292086"/>
    <w:rsid w:val="00295FEB"/>
    <w:rsid w:val="002A1553"/>
    <w:rsid w:val="002B36BC"/>
    <w:rsid w:val="002B4C91"/>
    <w:rsid w:val="002C2320"/>
    <w:rsid w:val="002E0CBE"/>
    <w:rsid w:val="002F0CA2"/>
    <w:rsid w:val="00322BCF"/>
    <w:rsid w:val="00335AEB"/>
    <w:rsid w:val="00342A8A"/>
    <w:rsid w:val="0036525A"/>
    <w:rsid w:val="0037036A"/>
    <w:rsid w:val="003706CA"/>
    <w:rsid w:val="00386C69"/>
    <w:rsid w:val="00393B92"/>
    <w:rsid w:val="003A4147"/>
    <w:rsid w:val="003A7A9B"/>
    <w:rsid w:val="003D33E9"/>
    <w:rsid w:val="003E17B7"/>
    <w:rsid w:val="003F4266"/>
    <w:rsid w:val="00404FB0"/>
    <w:rsid w:val="004100EB"/>
    <w:rsid w:val="00427972"/>
    <w:rsid w:val="00430E32"/>
    <w:rsid w:val="00442F04"/>
    <w:rsid w:val="0044683B"/>
    <w:rsid w:val="00450E85"/>
    <w:rsid w:val="00471555"/>
    <w:rsid w:val="004762BB"/>
    <w:rsid w:val="0047738B"/>
    <w:rsid w:val="00480662"/>
    <w:rsid w:val="00485D52"/>
    <w:rsid w:val="0049004A"/>
    <w:rsid w:val="00494725"/>
    <w:rsid w:val="004A10DA"/>
    <w:rsid w:val="004A3187"/>
    <w:rsid w:val="004B3924"/>
    <w:rsid w:val="004B56D7"/>
    <w:rsid w:val="004C2873"/>
    <w:rsid w:val="004D1CA5"/>
    <w:rsid w:val="004F6919"/>
    <w:rsid w:val="004F69CA"/>
    <w:rsid w:val="004F6BDB"/>
    <w:rsid w:val="005055FF"/>
    <w:rsid w:val="00515C8C"/>
    <w:rsid w:val="00516B2F"/>
    <w:rsid w:val="005173BA"/>
    <w:rsid w:val="0052401D"/>
    <w:rsid w:val="00526D23"/>
    <w:rsid w:val="00531F2E"/>
    <w:rsid w:val="00552973"/>
    <w:rsid w:val="00561F6F"/>
    <w:rsid w:val="00575E88"/>
    <w:rsid w:val="00584440"/>
    <w:rsid w:val="00590749"/>
    <w:rsid w:val="00593592"/>
    <w:rsid w:val="005A2CBD"/>
    <w:rsid w:val="005A32AA"/>
    <w:rsid w:val="005A559F"/>
    <w:rsid w:val="005A5CAB"/>
    <w:rsid w:val="005A75DA"/>
    <w:rsid w:val="005B157D"/>
    <w:rsid w:val="005B2CED"/>
    <w:rsid w:val="005D1E9A"/>
    <w:rsid w:val="005D7852"/>
    <w:rsid w:val="005D7F55"/>
    <w:rsid w:val="005E1BC8"/>
    <w:rsid w:val="00600C1F"/>
    <w:rsid w:val="00606086"/>
    <w:rsid w:val="006061DB"/>
    <w:rsid w:val="00610DC3"/>
    <w:rsid w:val="006134C4"/>
    <w:rsid w:val="00620D10"/>
    <w:rsid w:val="00626B8B"/>
    <w:rsid w:val="00632424"/>
    <w:rsid w:val="00634736"/>
    <w:rsid w:val="0063602A"/>
    <w:rsid w:val="00641578"/>
    <w:rsid w:val="00665133"/>
    <w:rsid w:val="0068233F"/>
    <w:rsid w:val="006868F0"/>
    <w:rsid w:val="006874E8"/>
    <w:rsid w:val="006A0025"/>
    <w:rsid w:val="006A3C53"/>
    <w:rsid w:val="006B0370"/>
    <w:rsid w:val="006B787E"/>
    <w:rsid w:val="006C0CEE"/>
    <w:rsid w:val="006D4083"/>
    <w:rsid w:val="006D7BCA"/>
    <w:rsid w:val="00703F5E"/>
    <w:rsid w:val="00704025"/>
    <w:rsid w:val="00711A81"/>
    <w:rsid w:val="00713B46"/>
    <w:rsid w:val="00714185"/>
    <w:rsid w:val="00715891"/>
    <w:rsid w:val="00717B11"/>
    <w:rsid w:val="00730E14"/>
    <w:rsid w:val="00741B76"/>
    <w:rsid w:val="00744510"/>
    <w:rsid w:val="00760F5B"/>
    <w:rsid w:val="00766985"/>
    <w:rsid w:val="00767479"/>
    <w:rsid w:val="00767835"/>
    <w:rsid w:val="0078617A"/>
    <w:rsid w:val="007877CD"/>
    <w:rsid w:val="0078783E"/>
    <w:rsid w:val="0079653A"/>
    <w:rsid w:val="007C109C"/>
    <w:rsid w:val="007D475A"/>
    <w:rsid w:val="007D515A"/>
    <w:rsid w:val="00801C85"/>
    <w:rsid w:val="00801F09"/>
    <w:rsid w:val="0082084D"/>
    <w:rsid w:val="008225BB"/>
    <w:rsid w:val="00837842"/>
    <w:rsid w:val="008468A5"/>
    <w:rsid w:val="00846CB7"/>
    <w:rsid w:val="008568B7"/>
    <w:rsid w:val="008674C4"/>
    <w:rsid w:val="008769E5"/>
    <w:rsid w:val="00894E11"/>
    <w:rsid w:val="008B1AC1"/>
    <w:rsid w:val="008C38BD"/>
    <w:rsid w:val="008E38D0"/>
    <w:rsid w:val="008F5661"/>
    <w:rsid w:val="008F7586"/>
    <w:rsid w:val="00922A96"/>
    <w:rsid w:val="00927393"/>
    <w:rsid w:val="00930E75"/>
    <w:rsid w:val="009528F7"/>
    <w:rsid w:val="009701B1"/>
    <w:rsid w:val="00970BB5"/>
    <w:rsid w:val="00990BE3"/>
    <w:rsid w:val="00991F58"/>
    <w:rsid w:val="0099205E"/>
    <w:rsid w:val="009B7672"/>
    <w:rsid w:val="009C23FE"/>
    <w:rsid w:val="009C5179"/>
    <w:rsid w:val="009D06CF"/>
    <w:rsid w:val="009E2F06"/>
    <w:rsid w:val="00A03C0E"/>
    <w:rsid w:val="00A479C7"/>
    <w:rsid w:val="00A52BB2"/>
    <w:rsid w:val="00A63B0B"/>
    <w:rsid w:val="00A82224"/>
    <w:rsid w:val="00AB3729"/>
    <w:rsid w:val="00AB558B"/>
    <w:rsid w:val="00AC080C"/>
    <w:rsid w:val="00AC5237"/>
    <w:rsid w:val="00B202DB"/>
    <w:rsid w:val="00B3074B"/>
    <w:rsid w:val="00B30FF1"/>
    <w:rsid w:val="00B44109"/>
    <w:rsid w:val="00B441CB"/>
    <w:rsid w:val="00B539D2"/>
    <w:rsid w:val="00B54816"/>
    <w:rsid w:val="00B66A22"/>
    <w:rsid w:val="00BB5216"/>
    <w:rsid w:val="00BC0E71"/>
    <w:rsid w:val="00BC1102"/>
    <w:rsid w:val="00BC2196"/>
    <w:rsid w:val="00BE65C6"/>
    <w:rsid w:val="00C60C5E"/>
    <w:rsid w:val="00C81B73"/>
    <w:rsid w:val="00C963CA"/>
    <w:rsid w:val="00CA5F1D"/>
    <w:rsid w:val="00CD5BB7"/>
    <w:rsid w:val="00CE6815"/>
    <w:rsid w:val="00CF7030"/>
    <w:rsid w:val="00CF7A80"/>
    <w:rsid w:val="00D072DC"/>
    <w:rsid w:val="00D17024"/>
    <w:rsid w:val="00D20DF5"/>
    <w:rsid w:val="00D22C86"/>
    <w:rsid w:val="00D25A78"/>
    <w:rsid w:val="00D329C7"/>
    <w:rsid w:val="00D3647C"/>
    <w:rsid w:val="00D5129E"/>
    <w:rsid w:val="00D61007"/>
    <w:rsid w:val="00D71302"/>
    <w:rsid w:val="00D82906"/>
    <w:rsid w:val="00D84B9B"/>
    <w:rsid w:val="00D96129"/>
    <w:rsid w:val="00D970F5"/>
    <w:rsid w:val="00DA38AC"/>
    <w:rsid w:val="00DB4C0C"/>
    <w:rsid w:val="00DC0ED3"/>
    <w:rsid w:val="00DD68D7"/>
    <w:rsid w:val="00E134CF"/>
    <w:rsid w:val="00E15B6F"/>
    <w:rsid w:val="00E164DD"/>
    <w:rsid w:val="00E23082"/>
    <w:rsid w:val="00E25CD8"/>
    <w:rsid w:val="00E27AD4"/>
    <w:rsid w:val="00E44A2D"/>
    <w:rsid w:val="00E51520"/>
    <w:rsid w:val="00E67169"/>
    <w:rsid w:val="00E71A52"/>
    <w:rsid w:val="00E82D92"/>
    <w:rsid w:val="00EA0F63"/>
    <w:rsid w:val="00EA4441"/>
    <w:rsid w:val="00EC421D"/>
    <w:rsid w:val="00EC628E"/>
    <w:rsid w:val="00F021AA"/>
    <w:rsid w:val="00F13AD3"/>
    <w:rsid w:val="00F155D5"/>
    <w:rsid w:val="00F21A64"/>
    <w:rsid w:val="00F227E6"/>
    <w:rsid w:val="00F25DDE"/>
    <w:rsid w:val="00F27930"/>
    <w:rsid w:val="00F474B9"/>
    <w:rsid w:val="00F61452"/>
    <w:rsid w:val="00F63CC3"/>
    <w:rsid w:val="00F66D5B"/>
    <w:rsid w:val="00F8611E"/>
    <w:rsid w:val="00F933B5"/>
    <w:rsid w:val="00FB3DD5"/>
    <w:rsid w:val="00FD1F5C"/>
    <w:rsid w:val="00FE370B"/>
    <w:rsid w:val="00FE6B83"/>
    <w:rsid w:val="00FE6E4B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2F3F7D5"/>
  <w15:docId w15:val="{6E3D4AC8-B962-4860-A690-F2D7F464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A92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184A9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4A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84A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4A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84A9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84A9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84A92"/>
  </w:style>
  <w:style w:type="paragraph" w:styleId="aa">
    <w:name w:val="footer"/>
    <w:basedOn w:val="a"/>
    <w:link w:val="ab"/>
    <w:uiPriority w:val="99"/>
    <w:unhideWhenUsed/>
    <w:rsid w:val="00184A9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84A92"/>
  </w:style>
  <w:style w:type="paragraph" w:customStyle="1" w:styleId="s1">
    <w:name w:val="s_1"/>
    <w:basedOn w:val="a"/>
    <w:rsid w:val="00D3647C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3647C"/>
  </w:style>
  <w:style w:type="character" w:customStyle="1" w:styleId="apple-converted-space">
    <w:name w:val="apple-converted-space"/>
    <w:basedOn w:val="a0"/>
    <w:rsid w:val="00D3647C"/>
  </w:style>
  <w:style w:type="character" w:styleId="ac">
    <w:name w:val="Emphasis"/>
    <w:basedOn w:val="a0"/>
    <w:uiPriority w:val="20"/>
    <w:qFormat/>
    <w:rsid w:val="00AC5237"/>
    <w:rPr>
      <w:i/>
      <w:iCs/>
    </w:rPr>
  </w:style>
  <w:style w:type="paragraph" w:styleId="ad">
    <w:name w:val="No Spacing"/>
    <w:uiPriority w:val="1"/>
    <w:qFormat/>
    <w:rsid w:val="00AC5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4D1CA5"/>
  </w:style>
  <w:style w:type="character" w:customStyle="1" w:styleId="nobr">
    <w:name w:val="nobr"/>
    <w:basedOn w:val="a0"/>
    <w:rsid w:val="004D1CA5"/>
  </w:style>
  <w:style w:type="paragraph" w:customStyle="1" w:styleId="Style1">
    <w:name w:val="Style1"/>
    <w:basedOn w:val="a"/>
    <w:rsid w:val="00154F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4">
    <w:name w:val="Font Style34"/>
    <w:basedOn w:val="a0"/>
    <w:rsid w:val="00154FAD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218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33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40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5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209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42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5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81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0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71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1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91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9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12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87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12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6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36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49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1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2996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37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2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15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01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1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31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23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95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7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772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39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12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287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4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545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51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50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65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305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2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0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5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12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798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3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4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9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09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0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849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8039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886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04045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20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078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249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1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630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5363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5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44438/d9298c9ea6e3b00db7f4ccc8383d98e3589f56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80411/d98df1d95f90e1cb98084e9486484b6620fb473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6169-24B5-476F-8EC7-148FAE1D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S2</cp:lastModifiedBy>
  <cp:revision>6</cp:revision>
  <cp:lastPrinted>2025-07-18T11:54:00Z</cp:lastPrinted>
  <dcterms:created xsi:type="dcterms:W3CDTF">2021-04-07T11:57:00Z</dcterms:created>
  <dcterms:modified xsi:type="dcterms:W3CDTF">2025-07-18T11:54:00Z</dcterms:modified>
</cp:coreProperties>
</file>