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7C" w:rsidRDefault="00420E4E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итогах организационной работы в администрации  муниципального образ</w:t>
      </w:r>
      <w:r w:rsidR="0023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ования Бузулукский район за 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6C2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0E4E" w:rsidRDefault="00420E4E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муниципального образования Бузулукский район сложилась определенная система организационной работы.</w:t>
      </w:r>
    </w:p>
    <w:p w:rsidR="00420E4E" w:rsidRDefault="00231F60" w:rsidP="00420E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2021</w:t>
      </w:r>
      <w:r w:rsidR="0042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отдел проводил организационную работу по обеспечению деятельности Совета депутатов, администрации района и органов местного самоуправления сельских поселений, направленную на реализацию на территории района </w:t>
      </w:r>
      <w:r w:rsidR="00420E4E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Федерации».</w:t>
      </w:r>
    </w:p>
    <w:p w:rsidR="00420E4E" w:rsidRDefault="00420E4E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 решались основные задачи, стоящие перед отделом, а именно: повышение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деятельности органов местного самоуправления муниципального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сельских поселений, дальнейшее совершенствование нормативной правовой базы по решению вопросов местного значения, повышение квалификации кадров и т.д.</w:t>
      </w:r>
    </w:p>
    <w:p w:rsidR="002A6B04" w:rsidRDefault="002A6B04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23.04.2021 по 09.06.2021 начальник организационного отдела  прошел  профессиональную переподготовку в ООО «Приволжский  центр дополнительного профессионального образования» по программе  </w:t>
      </w:r>
      <w:r w:rsidR="00C4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«Государственное и муниципальное  управление».</w:t>
      </w:r>
    </w:p>
    <w:p w:rsidR="00C47ED9" w:rsidRDefault="00C47ED9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ноября по декабрь 2021 года  12 глав сельских поселений и 3 специалиста  администраций сельсоветов прошли курсы повышения квалификации</w:t>
      </w:r>
      <w:r w:rsidR="004D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4D49A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4D49A2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E67D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ренбурге</w:t>
      </w:r>
      <w:proofErr w:type="spellEnd"/>
      <w:r w:rsidR="00E67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РАНХИС Ак</w:t>
      </w:r>
      <w:r w:rsidR="000202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адемии народного  хозяйства.</w:t>
      </w:r>
    </w:p>
    <w:p w:rsidR="00420E4E" w:rsidRDefault="00420E4E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звеном в деятельности администрации района, структурных  подразделений, администраций муниципальных образований сельских поселений является планирование работы. Работа администрации района  строится в соответствии с планом работы на квартал, который утверждается распоряжением администрации района. План работы составляется на основе  анализа и обобщения планов работы Совета депутатов, отделов и  управлений администрации района, администраций сельских поселений, которые предоставляются в организационный отдел.</w:t>
      </w:r>
    </w:p>
    <w:p w:rsidR="00420E4E" w:rsidRDefault="00420E4E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администрации района рассылается отделам и  управлениям, администрациям сельских поселений, а также размещается на официальном сайте муниципального образования Бузулукский район.</w:t>
      </w:r>
    </w:p>
    <w:p w:rsidR="00196D21" w:rsidRDefault="00196D21" w:rsidP="00196D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96D21">
        <w:rPr>
          <w:rFonts w:ascii="Times New Roman" w:hAnsi="Times New Roman" w:cs="Times New Roman"/>
          <w:sz w:val="28"/>
          <w:szCs w:val="28"/>
        </w:rPr>
        <w:t xml:space="preserve">оставлялся план значимых мероприятий всех отделов, структурных подразделений администрации и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Бузулукского </w:t>
      </w:r>
      <w:r w:rsidRPr="00196D21">
        <w:rPr>
          <w:rFonts w:ascii="Times New Roman" w:hAnsi="Times New Roman" w:cs="Times New Roman"/>
          <w:sz w:val="28"/>
          <w:szCs w:val="28"/>
        </w:rPr>
        <w:t xml:space="preserve">района, ежемесячно – план основных </w:t>
      </w:r>
      <w:r w:rsidRPr="00231F60">
        <w:rPr>
          <w:rFonts w:ascii="Times New Roman" w:hAnsi="Times New Roman" w:cs="Times New Roman"/>
          <w:sz w:val="28"/>
          <w:szCs w:val="28"/>
        </w:rPr>
        <w:t>мероприятий, проводимых на территории района, который направляется в</w:t>
      </w:r>
      <w:r w:rsidR="00231F60" w:rsidRPr="00231F6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="00231F60" w:rsidRPr="00231F6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Министерство региональной и информационной политики Оренбургской области</w:t>
        </w:r>
      </w:hyperlink>
      <w:r w:rsidR="00231F60" w:rsidRPr="00231F60">
        <w:rPr>
          <w:rFonts w:ascii="Times New Roman" w:hAnsi="Times New Roman" w:cs="Times New Roman"/>
          <w:sz w:val="28"/>
          <w:szCs w:val="28"/>
        </w:rPr>
        <w:t>, к</w:t>
      </w:r>
      <w:r w:rsidR="00231F60">
        <w:rPr>
          <w:rFonts w:ascii="Times New Roman" w:hAnsi="Times New Roman" w:cs="Times New Roman"/>
          <w:sz w:val="28"/>
          <w:szCs w:val="28"/>
        </w:rPr>
        <w:t>роме того  еженедельно направляется  план  социально</w:t>
      </w:r>
      <w:r w:rsidR="00C47ED9">
        <w:rPr>
          <w:rFonts w:ascii="Times New Roman" w:hAnsi="Times New Roman" w:cs="Times New Roman"/>
          <w:sz w:val="28"/>
          <w:szCs w:val="28"/>
        </w:rPr>
        <w:t xml:space="preserve"> </w:t>
      </w:r>
      <w:r w:rsidR="00231F60">
        <w:rPr>
          <w:rFonts w:ascii="Times New Roman" w:hAnsi="Times New Roman" w:cs="Times New Roman"/>
          <w:sz w:val="28"/>
          <w:szCs w:val="28"/>
        </w:rPr>
        <w:t xml:space="preserve">- значимых мероприятий </w:t>
      </w:r>
      <w:r w:rsidR="00C47ED9">
        <w:rPr>
          <w:rFonts w:ascii="Times New Roman" w:hAnsi="Times New Roman" w:cs="Times New Roman"/>
          <w:sz w:val="28"/>
          <w:szCs w:val="28"/>
        </w:rPr>
        <w:t>проводимых на территории района и  информация о планируемых заседаниях представительных органов.</w:t>
      </w:r>
    </w:p>
    <w:p w:rsidR="00196D21" w:rsidRDefault="00196D21" w:rsidP="00196D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Разрабатывались графики дежурства должностных лиц в выходные и праздничные дни, а также график отчета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Бузулукского </w:t>
      </w:r>
      <w:r w:rsidRPr="00196D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 глав сельских поселений перед населением и представительными органами.</w:t>
      </w:r>
    </w:p>
    <w:p w:rsidR="00420E4E" w:rsidRDefault="00420E4E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Составляется также план работы Совета депутатов составляется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год и утверждается решением Совета депутатов муниципального образования Бузулукский район</w:t>
      </w:r>
    </w:p>
    <w:p w:rsidR="00420E4E" w:rsidRDefault="00420E4E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2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организационного обеспечения работы аппарата главы района, структурных подразделений и повышения ответственности муниципальных служащих за порученный участок работы проводятся аппаратные совещания, как правило, каждый понедельник с приглашением начальников отделов и управлений администрации района и руководителей федеральных структур.</w:t>
      </w:r>
    </w:p>
    <w:p w:rsidR="00420E4E" w:rsidRDefault="00420E4E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аппаратных совещаниях в течение года отчитываются все руководители отделов и управлений о проделанной работе, рассмотрены наиболее актуальные вопросы работы администрации района</w:t>
      </w:r>
    </w:p>
    <w:p w:rsidR="00420E4E" w:rsidRDefault="00420E4E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аппаратном совещании оперативно решаются текущие  вопросы. Рекомендации и поручения главы ставятся на контроль.</w:t>
      </w:r>
    </w:p>
    <w:p w:rsidR="00420E4E" w:rsidRDefault="00420E4E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аппаратных совещаний оформляется протокол, что позволяет в любое время проанализировать ход выполнения рекомендаций по рассматриваемым вопросам, поручений главы района.</w:t>
      </w:r>
    </w:p>
    <w:p w:rsidR="00420E4E" w:rsidRPr="00FF0E79" w:rsidRDefault="007007FB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0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4D49A2" w:rsidRPr="00FF0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</w:t>
      </w:r>
      <w:r w:rsidR="00420E4E" w:rsidRPr="00FF0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 проведено </w:t>
      </w:r>
      <w:r w:rsidR="00FF0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="003C00D7" w:rsidRPr="00FF0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F0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аппаратных совещания</w:t>
      </w:r>
      <w:r w:rsidR="00420E4E" w:rsidRPr="00FF0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0E4E" w:rsidRPr="00FF0E79" w:rsidRDefault="00420E4E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3"/>
      <w:bookmarkEnd w:id="1"/>
      <w:r w:rsidRPr="00FF0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Большое внимание уделяется повышению </w:t>
      </w:r>
      <w:proofErr w:type="gramStart"/>
      <w:r w:rsidRPr="00FF0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эффективности работы  Совета депутатов муниципального образования</w:t>
      </w:r>
      <w:proofErr w:type="gramEnd"/>
      <w:r w:rsidRPr="00FF0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Бузулукский район.</w:t>
      </w:r>
    </w:p>
    <w:p w:rsidR="00420E4E" w:rsidRPr="00FF0E79" w:rsidRDefault="00FF0E79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0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2021</w:t>
      </w:r>
      <w:r w:rsidR="00420E4E" w:rsidRPr="00FF0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 проведено </w:t>
      </w:r>
      <w:r w:rsidRPr="00FF0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420E4E" w:rsidRPr="00FF0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заседаний Совета депутатов, рассмотрено </w:t>
      </w:r>
      <w:r w:rsidRPr="00FF0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</w:t>
      </w:r>
      <w:r w:rsidR="00052CE5" w:rsidRPr="00FF0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0E4E" w:rsidRPr="00FF0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вопросов.</w:t>
      </w:r>
    </w:p>
    <w:p w:rsidR="00420E4E" w:rsidRPr="00FF0E79" w:rsidRDefault="00420E4E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0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заседаниях Совета приняты </w:t>
      </w:r>
      <w:bookmarkStart w:id="2" w:name="_GoBack"/>
      <w:bookmarkEnd w:id="2"/>
      <w:r w:rsidRPr="00FF0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нормативные правовые акты по реализации полномочий по решению вопросов местного значения, решения по важнейшим вопросам социально-экономического развития территории.</w:t>
      </w:r>
    </w:p>
    <w:p w:rsidR="00420E4E" w:rsidRPr="00FF0E79" w:rsidRDefault="00420E4E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0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Проекты решений проходят согласование со всеми заинтересованными службами, юридическую, антикоррупционную и делопроизводственную  экспертизу, оформляется справка согласования.</w:t>
      </w:r>
    </w:p>
    <w:p w:rsidR="00420E4E" w:rsidRPr="00FF0E79" w:rsidRDefault="00420E4E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0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Депутаты работают в</w:t>
      </w:r>
      <w:r w:rsidR="007007FB" w:rsidRPr="00FF0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постоянных комиссиях. </w:t>
      </w:r>
      <w:r w:rsidR="00AC3BBD" w:rsidRPr="00FF0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2020</w:t>
      </w:r>
      <w:r w:rsidRPr="00FF0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проведено  </w:t>
      </w:r>
      <w:r w:rsidR="00FF0E79" w:rsidRPr="00FF0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052CE5" w:rsidRPr="00FF0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C3BBD" w:rsidRPr="00FF0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совместных</w:t>
      </w:r>
      <w:r w:rsidR="00052CE5" w:rsidRPr="00FF0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заседание 5 постоянных комиссий</w:t>
      </w:r>
      <w:r w:rsidRPr="00FF0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заседаний.</w:t>
      </w:r>
    </w:p>
    <w:p w:rsidR="00420E4E" w:rsidRPr="00FF0E79" w:rsidRDefault="00420E4E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0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Сфера деятельности постоянных комиссий охватывает практически все вопросы жизнедеятельности района. </w:t>
      </w:r>
    </w:p>
    <w:p w:rsidR="00420E4E" w:rsidRPr="00FF0E79" w:rsidRDefault="00420E4E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0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Постоянные комиссии проводят активную работу по предварительному рассмотрению вопросов, выносимых на заседание Совета депутатов. </w:t>
      </w:r>
    </w:p>
    <w:p w:rsidR="00420E4E" w:rsidRPr="00FF0E79" w:rsidRDefault="00052CE5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0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420E4E" w:rsidRPr="00FF0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 значимые вопросы социально-экономического развития района, рассмотренные Советом депутатов, предварительно обсуждаются на заседаниях постоянных комиссий. Председатели постоянных комиссий выступают на заседаниях Совета с содокладами. На заседании Совета </w:t>
      </w:r>
      <w:bookmarkStart w:id="3" w:name="4"/>
      <w:bookmarkEnd w:id="3"/>
      <w:r w:rsidR="00420E4E" w:rsidRPr="00FF0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 рассматриваются оперативно и конструктивно, так как большинство вопросов решаются в процессе обсуждения на заседаниях постоянных комиссий.</w:t>
      </w:r>
    </w:p>
    <w:p w:rsidR="00420E4E" w:rsidRPr="00FF0E79" w:rsidRDefault="00420E4E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0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Постоянные комиссии осуществляют </w:t>
      </w:r>
      <w:proofErr w:type="gramStart"/>
      <w:r w:rsidRPr="00FF0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FF0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выполнением решений Совета депутатов. Депутаты особое внимание уделяют результативности принимаемых решений. </w:t>
      </w:r>
    </w:p>
    <w:p w:rsidR="00420E4E" w:rsidRPr="00FF0E79" w:rsidRDefault="00420E4E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0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Организационный отдел, исполнительный секретарь Совета депутатов оказывают помощь депутатам в осуществлении их полномочий. </w:t>
      </w:r>
    </w:p>
    <w:p w:rsidR="00420E4E" w:rsidRDefault="00420E4E" w:rsidP="00AC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E4E" w:rsidRDefault="00420E4E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главных направлений в работе администрации района является работа с органами местного самоуправления сельских поселений.  Важной задачей является оказание помощи сельским поселениям в организации практической деятельности по решению вопросов местного значения. </w:t>
      </w:r>
    </w:p>
    <w:p w:rsidR="00420E4E" w:rsidRDefault="002A6B04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</w:t>
      </w:r>
      <w:r w:rsidR="0042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проведено </w:t>
      </w:r>
      <w:r w:rsidR="00AC3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совещания</w:t>
      </w:r>
      <w:r w:rsidR="0042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главами муниципальных образований сельских поселений, </w:t>
      </w:r>
      <w:r w:rsidR="00AC3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рассмотрено 12</w:t>
      </w:r>
      <w:r w:rsidR="00420E4E" w:rsidRPr="005D5C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0E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вопросов: об исполнении бюджетов муниципальных образований сельских поселений; о программе модернизации здравоохранения в районе; о работе объектов соцкультбыта и коммунального назначения в осенне-зимний период; о пожарном состоянии на территории района в осенне-зимний период; об организации предоставления муниципальных услуг населению</w:t>
      </w:r>
      <w:r w:rsidR="005E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проведении выборов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 Государственной Думы и выборов  депутатов Законодательного Собрания</w:t>
      </w:r>
      <w:r w:rsidR="005E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="004D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организация и проведение Всероссийской переписи населения 2020 года на территории муниципального образования Бузулукский район </w:t>
      </w:r>
      <w:r w:rsidR="00420E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420E4E" w:rsidRDefault="00420E4E" w:rsidP="00420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более эффективного решения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местного значения органов местного самоуправления муниципальных образований сельских поселений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заключены соглашения о передаче осуществления части полномочий по решению вопросов местного значения муниципальных образований сельских поселений муниципальному району.</w:t>
      </w:r>
    </w:p>
    <w:p w:rsidR="00420E4E" w:rsidRDefault="00420E4E" w:rsidP="00420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Бузулукского района  работают  ТОС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артизанском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Колтубановского поссовета и п. Красногвардеец.</w:t>
      </w:r>
    </w:p>
    <w:p w:rsidR="00196D21" w:rsidRDefault="00196D21" w:rsidP="00196D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«Об основных гарантиях избирательных прав и права на участие в референдуме граждан Российской Федерации», отделом велась работа по уточнению базы данных об избирателях. Ежемесячно проводилась ее корректировка на основании данных поступающих от специалиста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Бузулукского </w:t>
      </w:r>
      <w:r w:rsidRPr="0019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в соответствии с информацией, предоставленной из отделения УФМС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районе, отдела ЗАГС. </w:t>
      </w:r>
    </w:p>
    <w:p w:rsidR="005D5C24" w:rsidRPr="00196D21" w:rsidRDefault="005D5C24" w:rsidP="00196D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Организационным отделом администрации района оказывалась методическая</w:t>
      </w:r>
      <w:r w:rsidR="002A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проведении конкурсных процедур по избранию глав</w:t>
      </w:r>
      <w:r w:rsidR="00AC3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ED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C4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Пригородн</w:t>
      </w:r>
      <w:r w:rsidR="002A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и </w:t>
      </w:r>
      <w:proofErr w:type="spellStart"/>
      <w:r w:rsidR="002A6B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Колтубанский</w:t>
      </w:r>
      <w:proofErr w:type="spellEnd"/>
      <w:r w:rsidR="002A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</w:t>
      </w:r>
      <w:r w:rsidR="00E67D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6B04">
        <w:rPr>
          <w:rFonts w:ascii="Times New Roman" w:eastAsia="Times New Roman" w:hAnsi="Times New Roman" w:cs="Times New Roman"/>
          <w:sz w:val="28"/>
          <w:szCs w:val="28"/>
          <w:lang w:eastAsia="ru-RU"/>
        </w:rPr>
        <w:t>ет)</w:t>
      </w:r>
    </w:p>
    <w:p w:rsidR="00052CE5" w:rsidRPr="004D49A2" w:rsidRDefault="00052CE5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4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Специалистом по ведению Регистра нормативно-правовых актов сельских поселений ведется прием НП</w:t>
      </w:r>
      <w:r w:rsidR="004D49A2" w:rsidRPr="004D4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от сельских поселений за 2021</w:t>
      </w:r>
      <w:r w:rsidR="00E85233" w:rsidRPr="004D4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D4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 направлено в Областной</w:t>
      </w:r>
      <w:r w:rsidR="004D49A2" w:rsidRPr="004D4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регистр НПА 2416 документов</w:t>
      </w:r>
      <w:r w:rsidR="00196D21" w:rsidRPr="004D4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A4293" w:rsidRPr="00AA4293" w:rsidRDefault="00AA4293" w:rsidP="00AA42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A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своевременного выполнения первоочередных подготовительных мероприятий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районе, обеспечивающих качество предстоящей переписи населения 2020 года создана комиссия по подготовке и проведению Всероссийской переписи населения 2020 года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Бузулукского </w:t>
      </w:r>
      <w:r w:rsidRPr="00AA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в этом направлении ведется работа по взаимодействию с сельсоветами и оказывается содействие отделу гос. </w:t>
      </w:r>
      <w:r w:rsidRPr="00AA4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статистики в проведении информационно-разъяснительной работы, направленной на широкое освещение целей, задач и значимости проведения</w:t>
      </w:r>
      <w:proofErr w:type="gramEnd"/>
      <w:r w:rsidRPr="00AA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переписи населения 2020 года, в проведении </w:t>
      </w:r>
      <w:proofErr w:type="spellStart"/>
      <w:r w:rsidRPr="00AA4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постпереписной</w:t>
      </w:r>
      <w:proofErr w:type="spellEnd"/>
      <w:r w:rsidRPr="00AA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кампании.</w:t>
      </w:r>
    </w:p>
    <w:p w:rsidR="00AA4293" w:rsidRPr="002A6B04" w:rsidRDefault="005D5C24" w:rsidP="00AA42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A6B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Организационный отдел</w:t>
      </w:r>
      <w:r w:rsidR="00AA4293" w:rsidRPr="002A6B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 2018 года реализует муниципальную программу «Поддержка и развитие казачьих обществ на территории муниципального образования Бузулукский района Оренбургской области на</w:t>
      </w:r>
      <w:r w:rsidRPr="002A6B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A4293" w:rsidRPr="002A6B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2018-2020 годы».</w:t>
      </w:r>
    </w:p>
    <w:p w:rsidR="005E1B15" w:rsidRDefault="002A6B04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420E4E">
        <w:rPr>
          <w:rFonts w:ascii="Times New Roman" w:hAnsi="Times New Roman" w:cs="Times New Roman"/>
          <w:sz w:val="28"/>
          <w:szCs w:val="28"/>
        </w:rPr>
        <w:t xml:space="preserve"> году отдел будет продолжать работу по основным направлениям деятельности:</w:t>
      </w:r>
      <w:r w:rsidR="0042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E4E" w:rsidRPr="005E1B15" w:rsidRDefault="00420E4E" w:rsidP="002A6B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деятельности органов местного самоуправления муниципального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сельских поселений, дальнейшее совершенствование нормативной правовой базы по решению вопросов местного значения, повышение квалификации кадров</w:t>
      </w:r>
      <w:r w:rsidR="005E1B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1B15" w:rsidRPr="005E1B15" w:rsidRDefault="005E1B15" w:rsidP="002A6B04">
      <w:pPr>
        <w:spacing w:after="0" w:line="240" w:lineRule="auto"/>
        <w:jc w:val="both"/>
        <w:rPr>
          <w:rFonts w:ascii="Times New Roman" w:hAnsi="Times New Roman" w:cs="Times New Roman"/>
          <w:color w:val="1E2229"/>
          <w:sz w:val="28"/>
          <w:szCs w:val="28"/>
          <w:shd w:val="clear" w:color="auto" w:fill="FFFFFF"/>
        </w:rPr>
      </w:pPr>
      <w:r w:rsidRPr="005E1B15">
        <w:rPr>
          <w:rFonts w:ascii="Times New Roman" w:hAnsi="Times New Roman" w:cs="Times New Roman"/>
          <w:color w:val="1E2229"/>
          <w:sz w:val="28"/>
          <w:szCs w:val="28"/>
          <w:shd w:val="clear" w:color="auto" w:fill="FFFFFF"/>
        </w:rPr>
        <w:t xml:space="preserve">- усилить </w:t>
      </w:r>
      <w:proofErr w:type="gramStart"/>
      <w:r w:rsidRPr="005E1B15">
        <w:rPr>
          <w:rFonts w:ascii="Times New Roman" w:hAnsi="Times New Roman" w:cs="Times New Roman"/>
          <w:color w:val="1E2229"/>
          <w:sz w:val="28"/>
          <w:szCs w:val="28"/>
          <w:shd w:val="clear" w:color="auto" w:fill="FFFFFF"/>
        </w:rPr>
        <w:t>контроль за</w:t>
      </w:r>
      <w:proofErr w:type="gramEnd"/>
      <w:r w:rsidRPr="005E1B15">
        <w:rPr>
          <w:rFonts w:ascii="Times New Roman" w:hAnsi="Times New Roman" w:cs="Times New Roman"/>
          <w:color w:val="1E2229"/>
          <w:sz w:val="28"/>
          <w:szCs w:val="28"/>
          <w:shd w:val="clear" w:color="auto" w:fill="FFFFFF"/>
        </w:rPr>
        <w:t xml:space="preserve"> своевременным представлением информации в соответствующие вышестоящие органы исполнительной и представительной власти; </w:t>
      </w:r>
    </w:p>
    <w:p w:rsidR="005E1B15" w:rsidRPr="005E1B15" w:rsidRDefault="005E1B15" w:rsidP="002A6B04">
      <w:pPr>
        <w:spacing w:after="0" w:line="240" w:lineRule="auto"/>
        <w:jc w:val="both"/>
        <w:rPr>
          <w:rFonts w:ascii="Times New Roman" w:hAnsi="Times New Roman" w:cs="Times New Roman"/>
          <w:color w:val="1E2229"/>
          <w:sz w:val="28"/>
          <w:szCs w:val="28"/>
          <w:shd w:val="clear" w:color="auto" w:fill="FFFFFF"/>
        </w:rPr>
      </w:pPr>
      <w:r w:rsidRPr="005E1B15">
        <w:rPr>
          <w:rFonts w:ascii="Times New Roman" w:hAnsi="Times New Roman" w:cs="Times New Roman"/>
          <w:color w:val="1E2229"/>
          <w:sz w:val="28"/>
          <w:szCs w:val="28"/>
          <w:shd w:val="clear" w:color="auto" w:fill="FFFFFF"/>
        </w:rPr>
        <w:t xml:space="preserve">-повысить качество планирования работы администрации; </w:t>
      </w:r>
    </w:p>
    <w:p w:rsidR="005E1B15" w:rsidRPr="005E1B15" w:rsidRDefault="005E1B15" w:rsidP="002A6B04">
      <w:pPr>
        <w:spacing w:after="0" w:line="240" w:lineRule="auto"/>
        <w:jc w:val="both"/>
        <w:rPr>
          <w:rFonts w:ascii="Times New Roman" w:hAnsi="Times New Roman" w:cs="Times New Roman"/>
          <w:color w:val="1E2229"/>
          <w:sz w:val="28"/>
          <w:szCs w:val="28"/>
          <w:shd w:val="clear" w:color="auto" w:fill="FFFFFF"/>
        </w:rPr>
      </w:pPr>
      <w:r w:rsidRPr="005E1B15">
        <w:rPr>
          <w:rFonts w:ascii="Times New Roman" w:hAnsi="Times New Roman" w:cs="Times New Roman"/>
          <w:color w:val="1E2229"/>
          <w:sz w:val="28"/>
          <w:szCs w:val="28"/>
          <w:shd w:val="clear" w:color="auto" w:fill="FFFFFF"/>
        </w:rPr>
        <w:t xml:space="preserve">- оказывать методическую и консультационную помощь в работе сельским администрациям по вопросам, входящим в компетенцию отдела, в том числе с  выездами специалистов отдела в соответствии с графиком, утвержденным главой района. </w:t>
      </w:r>
    </w:p>
    <w:p w:rsidR="005E1B15" w:rsidRPr="005E1B15" w:rsidRDefault="005E1B15" w:rsidP="002A6B04">
      <w:pPr>
        <w:spacing w:after="0" w:line="240" w:lineRule="auto"/>
        <w:jc w:val="both"/>
        <w:rPr>
          <w:rFonts w:ascii="Times New Roman" w:hAnsi="Times New Roman" w:cs="Times New Roman"/>
          <w:color w:val="1E2229"/>
          <w:sz w:val="28"/>
          <w:szCs w:val="28"/>
          <w:shd w:val="clear" w:color="auto" w:fill="FFFFFF"/>
        </w:rPr>
      </w:pPr>
      <w:r w:rsidRPr="005E1B15">
        <w:rPr>
          <w:rFonts w:ascii="Times New Roman" w:hAnsi="Times New Roman" w:cs="Times New Roman"/>
          <w:color w:val="1E2229"/>
          <w:sz w:val="28"/>
          <w:szCs w:val="28"/>
          <w:shd w:val="clear" w:color="auto" w:fill="FFFFFF"/>
        </w:rPr>
        <w:t xml:space="preserve">- подготовка и участие в проведении мероприятий на территории Бузулукского района, в рамках компетенции отдела. </w:t>
      </w:r>
    </w:p>
    <w:p w:rsidR="00420E4E" w:rsidRDefault="00420E4E" w:rsidP="002A6B04">
      <w:pPr>
        <w:spacing w:line="240" w:lineRule="auto"/>
        <w:jc w:val="both"/>
        <w:rPr>
          <w:color w:val="1E2229"/>
          <w:sz w:val="30"/>
          <w:szCs w:val="30"/>
          <w:shd w:val="clear" w:color="auto" w:fill="FFFFFF"/>
        </w:rPr>
      </w:pPr>
    </w:p>
    <w:p w:rsidR="00420E4E" w:rsidRDefault="00420E4E" w:rsidP="005E1B15">
      <w:pPr>
        <w:spacing w:line="240" w:lineRule="auto"/>
        <w:rPr>
          <w:color w:val="1E2229"/>
          <w:sz w:val="30"/>
          <w:szCs w:val="30"/>
          <w:shd w:val="clear" w:color="auto" w:fill="FFFFFF"/>
        </w:rPr>
      </w:pPr>
    </w:p>
    <w:p w:rsidR="00420E4E" w:rsidRDefault="00420E4E">
      <w:pPr>
        <w:rPr>
          <w:color w:val="1E2229"/>
          <w:sz w:val="30"/>
          <w:szCs w:val="30"/>
          <w:shd w:val="clear" w:color="auto" w:fill="FFFFFF"/>
        </w:rPr>
      </w:pPr>
    </w:p>
    <w:p w:rsidR="00420E4E" w:rsidRDefault="00420E4E">
      <w:pPr>
        <w:rPr>
          <w:color w:val="1E2229"/>
          <w:sz w:val="30"/>
          <w:szCs w:val="30"/>
          <w:shd w:val="clear" w:color="auto" w:fill="FFFFFF"/>
        </w:rPr>
      </w:pPr>
    </w:p>
    <w:p w:rsidR="0067666A" w:rsidRDefault="0067666A"/>
    <w:sectPr w:rsidR="0067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A3"/>
    <w:rsid w:val="0002020E"/>
    <w:rsid w:val="00052CE5"/>
    <w:rsid w:val="00196D21"/>
    <w:rsid w:val="00231F60"/>
    <w:rsid w:val="002A6B04"/>
    <w:rsid w:val="003C00D7"/>
    <w:rsid w:val="004074D0"/>
    <w:rsid w:val="00420E4E"/>
    <w:rsid w:val="004D49A2"/>
    <w:rsid w:val="005D5C24"/>
    <w:rsid w:val="005E1B15"/>
    <w:rsid w:val="0065342E"/>
    <w:rsid w:val="0067666A"/>
    <w:rsid w:val="006C2725"/>
    <w:rsid w:val="007007FB"/>
    <w:rsid w:val="007C007C"/>
    <w:rsid w:val="00AA4293"/>
    <w:rsid w:val="00AC3BBD"/>
    <w:rsid w:val="00B52109"/>
    <w:rsid w:val="00C23FA3"/>
    <w:rsid w:val="00C47ED9"/>
    <w:rsid w:val="00E67D04"/>
    <w:rsid w:val="00E85233"/>
    <w:rsid w:val="00F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E4E"/>
    <w:rPr>
      <w:b/>
      <w:bCs/>
    </w:rPr>
  </w:style>
  <w:style w:type="paragraph" w:styleId="a4">
    <w:name w:val="No Spacing"/>
    <w:uiPriority w:val="1"/>
    <w:qFormat/>
    <w:rsid w:val="00196D2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31F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E4E"/>
    <w:rPr>
      <w:b/>
      <w:bCs/>
    </w:rPr>
  </w:style>
  <w:style w:type="paragraph" w:styleId="a4">
    <w:name w:val="No Spacing"/>
    <w:uiPriority w:val="1"/>
    <w:qFormat/>
    <w:rsid w:val="00196D2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31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enburg-gov.ru/authority/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Е В</dc:creator>
  <cp:keywords/>
  <dc:description/>
  <cp:lastModifiedBy>Антипенко Е В</cp:lastModifiedBy>
  <cp:revision>14</cp:revision>
  <dcterms:created xsi:type="dcterms:W3CDTF">2019-05-29T11:20:00Z</dcterms:created>
  <dcterms:modified xsi:type="dcterms:W3CDTF">2022-01-24T05:42:00Z</dcterms:modified>
</cp:coreProperties>
</file>