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C2" w:rsidRDefault="004520DF" w:rsidP="004520DF">
      <w:pPr>
        <w:spacing w:after="0" w:line="240" w:lineRule="auto"/>
        <w:ind w:right="4818"/>
        <w:jc w:val="right"/>
        <w:rPr>
          <w:rFonts w:ascii="Times New Roman" w:eastAsia="Times New Roman" w:hAnsi="Times New Roman" w:cs="Times New Roman"/>
          <w:b/>
          <w:sz w:val="28"/>
          <w:szCs w:val="28"/>
          <w:lang w:eastAsia="ru-RU"/>
        </w:rPr>
      </w:pPr>
      <w:r w:rsidRPr="004520DF">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087FDD24" wp14:editId="2C535CC3">
                <wp:simplePos x="0" y="0"/>
                <wp:positionH relativeFrom="column">
                  <wp:posOffset>4037330</wp:posOffset>
                </wp:positionH>
                <wp:positionV relativeFrom="paragraph">
                  <wp:posOffset>-153670</wp:posOffset>
                </wp:positionV>
                <wp:extent cx="2066925" cy="1082040"/>
                <wp:effectExtent l="0" t="0" r="9525"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82040"/>
                        </a:xfrm>
                        <a:prstGeom prst="rect">
                          <a:avLst/>
                        </a:prstGeom>
                        <a:solidFill>
                          <a:srgbClr val="FFFFFF"/>
                        </a:solidFill>
                        <a:ln w="9525">
                          <a:noFill/>
                          <a:miter lim="800000"/>
                          <a:headEnd/>
                          <a:tailEnd/>
                        </a:ln>
                      </wps:spPr>
                      <wps:txbx>
                        <w:txbxContent>
                          <w:p w:rsidR="004520DF" w:rsidRPr="004520DF" w:rsidRDefault="004520DF">
                            <w:pPr>
                              <w:rPr>
                                <w:color w:val="0070C0"/>
                                <w:sz w:val="32"/>
                                <w:szCs w:val="32"/>
                              </w:rPr>
                            </w:pPr>
                            <w:r w:rsidRPr="004520DF">
                              <w:rPr>
                                <w:color w:val="0070C0"/>
                                <w:sz w:val="32"/>
                                <w:szCs w:val="32"/>
                              </w:rPr>
                              <w:t xml:space="preserve">Проект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7.9pt;margin-top:-12.1pt;width:162.7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" stroked="f">
                <v:textbox>
                  <w:txbxContent>
                    <w:p w:rsidR="004520DF" w:rsidRPr="004520DF" w:rsidRDefault="004520DF">
                      <w:pPr>
                        <w:rPr>
                          <w:color w:val="0070C0"/>
                          <w:sz w:val="32"/>
                          <w:szCs w:val="32"/>
                        </w:rPr>
                      </w:pPr>
                      <w:r w:rsidRPr="004520DF">
                        <w:rPr>
                          <w:color w:val="0070C0"/>
                          <w:sz w:val="32"/>
                          <w:szCs w:val="32"/>
                        </w:rPr>
                        <w:t xml:space="preserve">Проект </w:t>
                      </w:r>
                    </w:p>
                  </w:txbxContent>
                </v:textbox>
              </v:shape>
            </w:pict>
          </mc:Fallback>
        </mc:AlternateContent>
      </w:r>
    </w:p>
    <w:p w:rsidR="00655AC2" w:rsidRDefault="00655AC2" w:rsidP="00655AC2">
      <w:pPr>
        <w:spacing w:after="0" w:line="240" w:lineRule="auto"/>
        <w:ind w:right="481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655AC2" w:rsidRDefault="00655AC2" w:rsidP="00655AC2">
      <w:pPr>
        <w:spacing w:after="0" w:line="240" w:lineRule="auto"/>
        <w:ind w:right="481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w:t>
      </w:r>
    </w:p>
    <w:p w:rsidR="00655AC2" w:rsidRDefault="00655AC2" w:rsidP="00655AC2">
      <w:pPr>
        <w:keepNext/>
        <w:spacing w:after="0" w:line="240" w:lineRule="auto"/>
        <w:ind w:right="4818"/>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Староалександровский сельсовет</w:t>
      </w:r>
    </w:p>
    <w:p w:rsidR="00655AC2" w:rsidRDefault="00655AC2" w:rsidP="00655AC2">
      <w:pPr>
        <w:spacing w:after="0" w:line="240" w:lineRule="auto"/>
        <w:ind w:right="481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Бузулукского района</w:t>
      </w:r>
    </w:p>
    <w:p w:rsidR="00655AC2" w:rsidRDefault="00655AC2" w:rsidP="00655AC2">
      <w:pPr>
        <w:spacing w:after="0" w:line="240" w:lineRule="auto"/>
        <w:ind w:right="481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Оренбургской области</w:t>
      </w:r>
    </w:p>
    <w:p w:rsidR="00655AC2" w:rsidRDefault="00655AC2" w:rsidP="00655AC2">
      <w:pPr>
        <w:spacing w:after="0" w:line="240" w:lineRule="auto"/>
        <w:ind w:right="4818"/>
        <w:jc w:val="center"/>
        <w:rPr>
          <w:rFonts w:ascii="Times New Roman" w:eastAsia="Times New Roman" w:hAnsi="Times New Roman" w:cs="Times New Roman"/>
          <w:b/>
          <w:bCs/>
          <w:sz w:val="28"/>
          <w:szCs w:val="28"/>
          <w:lang w:eastAsia="ru-RU"/>
        </w:rPr>
      </w:pPr>
    </w:p>
    <w:p w:rsidR="00655AC2" w:rsidRDefault="00655AC2" w:rsidP="00655AC2">
      <w:pPr>
        <w:spacing w:after="0" w:line="240" w:lineRule="auto"/>
        <w:ind w:right="4818"/>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О С Т А Н О В Л Е Н И Е</w:t>
      </w:r>
    </w:p>
    <w:p w:rsidR="00655AC2" w:rsidRDefault="00655AC2" w:rsidP="00655AC2">
      <w:pPr>
        <w:spacing w:after="0" w:line="240" w:lineRule="auto"/>
        <w:ind w:right="4818"/>
        <w:jc w:val="center"/>
        <w:rPr>
          <w:rFonts w:ascii="Times New Roman" w:eastAsia="Times New Roman" w:hAnsi="Times New Roman" w:cs="Times New Roman"/>
          <w:b/>
          <w:sz w:val="28"/>
          <w:szCs w:val="28"/>
          <w:lang w:eastAsia="ru-RU"/>
        </w:rPr>
      </w:pPr>
    </w:p>
    <w:p w:rsidR="00655AC2" w:rsidRDefault="004520DF" w:rsidP="00655AC2">
      <w:pPr>
        <w:spacing w:after="0" w:line="240" w:lineRule="auto"/>
        <w:ind w:right="48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00655AC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rsidR="00655AC2" w:rsidRDefault="00655AC2" w:rsidP="00655AC2">
      <w:pPr>
        <w:spacing w:after="0" w:line="240" w:lineRule="auto"/>
        <w:ind w:right="48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с. Староалександровка</w:t>
      </w:r>
    </w:p>
    <w:p w:rsidR="00655AC2" w:rsidRDefault="00655AC2" w:rsidP="00655AC2">
      <w:pPr>
        <w:tabs>
          <w:tab w:val="left" w:pos="8306"/>
        </w:tabs>
        <w:spacing w:after="0" w:line="240" w:lineRule="auto"/>
        <w:ind w:right="-58"/>
        <w:jc w:val="center"/>
        <w:rPr>
          <w:rFonts w:ascii="Times New Roman" w:eastAsia="Times New Roman" w:hAnsi="Times New Roman" w:cs="Times New Roman"/>
          <w:sz w:val="26"/>
          <w:szCs w:val="24"/>
          <w:lang w:eastAsia="ru-RU"/>
        </w:rPr>
      </w:pPr>
    </w:p>
    <w:p w:rsidR="00655AC2" w:rsidRDefault="00655AC2" w:rsidP="00655AC2">
      <w:pPr>
        <w:spacing w:after="0" w:line="312" w:lineRule="exact"/>
        <w:ind w:right="481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Об утверждении программы профилактики рисков причинения вреда (ущерба) охраняемым законом </w:t>
      </w:r>
      <w:r>
        <w:rPr>
          <w:rFonts w:ascii="Times New Roman" w:eastAsia="Times New Roman" w:hAnsi="Times New Roman" w:cs="Times New Roman"/>
          <w:sz w:val="28"/>
          <w:szCs w:val="28"/>
          <w:shd w:val="clear" w:color="auto" w:fill="FFFFFF"/>
          <w:lang w:eastAsia="ru-RU"/>
        </w:rPr>
        <w:t xml:space="preserve">ценностям при осуществлении муниципального контроля </w:t>
      </w:r>
      <w:r>
        <w:rPr>
          <w:rFonts w:ascii="Times New Roman" w:eastAsia="Calibri" w:hAnsi="Times New Roman" w:cs="Times New Roman"/>
          <w:color w:val="000000"/>
          <w:sz w:val="28"/>
          <w:szCs w:val="28"/>
          <w:shd w:val="clear" w:color="auto" w:fill="FFFFFF"/>
          <w:lang w:eastAsia="ru-RU"/>
        </w:rPr>
        <w:t xml:space="preserve">на автомобильном транспорте, городском наземном электрическом транспорте и в дорожном хозяйстве </w:t>
      </w:r>
      <w:r>
        <w:rPr>
          <w:rFonts w:ascii="Times New Roman" w:eastAsia="Times New Roman" w:hAnsi="Times New Roman" w:cs="Times New Roman"/>
          <w:bCs/>
          <w:color w:val="000000"/>
          <w:sz w:val="28"/>
          <w:szCs w:val="28"/>
          <w:lang w:eastAsia="ru-RU"/>
        </w:rPr>
        <w:t>на территории муниципального образования Староалександровский  сельсовет Бузулукского района Оренбургской области на 2024 год</w:t>
      </w:r>
      <w:proofErr w:type="gramEnd"/>
    </w:p>
    <w:p w:rsidR="00655AC2" w:rsidRDefault="00655AC2" w:rsidP="00655AC2">
      <w:pPr>
        <w:spacing w:after="0" w:line="240" w:lineRule="auto"/>
        <w:ind w:firstLine="567"/>
        <w:jc w:val="both"/>
        <w:rPr>
          <w:rFonts w:ascii="Times New Roman" w:eastAsia="Times New Roman" w:hAnsi="Times New Roman" w:cs="Times New Roman"/>
          <w:sz w:val="28"/>
          <w:szCs w:val="28"/>
          <w:lang w:eastAsia="ru-RU"/>
        </w:rPr>
      </w:pPr>
    </w:p>
    <w:p w:rsidR="00655AC2" w:rsidRDefault="00655AC2" w:rsidP="00655AC2">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 xml:space="preserve">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w:t>
      </w:r>
      <w:r>
        <w:rPr>
          <w:rFonts w:ascii="Times New Roman" w:eastAsia="Times New Roman" w:hAnsi="Times New Roman" w:cs="Times New Roman"/>
          <w:color w:val="000000"/>
          <w:sz w:val="28"/>
          <w:szCs w:val="28"/>
          <w:shd w:val="clear" w:color="auto" w:fill="FFFFFF"/>
          <w:lang w:eastAsia="ru-RU"/>
        </w:rPr>
        <w:t>Постановлением Правительства Российской Федерации от 25.06.2021</w:t>
      </w:r>
      <w:r>
        <w:rPr>
          <w:rFonts w:ascii="Times New Roman" w:eastAsia="Times New Roman" w:hAnsi="Times New Roman" w:cs="Times New Roman"/>
          <w:color w:val="000000"/>
          <w:sz w:val="28"/>
          <w:szCs w:val="28"/>
          <w:lang w:eastAsia="ru-RU"/>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Pr>
          <w:rFonts w:ascii="Times New Roman" w:eastAsia="Times New Roman" w:hAnsi="Times New Roman" w:cs="Times New Roman"/>
          <w:color w:val="000000"/>
          <w:sz w:val="28"/>
          <w:szCs w:val="28"/>
          <w:lang w:eastAsia="ru-RU"/>
        </w:rPr>
        <w:t xml:space="preserve"> ценностям», </w:t>
      </w:r>
      <w:r>
        <w:rPr>
          <w:rFonts w:ascii="Times New Roman" w:eastAsia="Times New Roman" w:hAnsi="Times New Roman" w:cs="Times New Roman"/>
          <w:bCs/>
          <w:sz w:val="28"/>
          <w:szCs w:val="28"/>
          <w:lang w:eastAsia="ru-RU"/>
        </w:rPr>
        <w:t xml:space="preserve">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sz w:val="28"/>
          <w:szCs w:val="28"/>
          <w:lang w:eastAsia="ru-RU"/>
        </w:rPr>
        <w:t xml:space="preserve"> </w:t>
      </w:r>
    </w:p>
    <w:p w:rsidR="00655AC2" w:rsidRDefault="00655AC2" w:rsidP="00655AC2">
      <w:pP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 о с т а н о в л я ю:</w:t>
      </w:r>
    </w:p>
    <w:p w:rsidR="00655AC2" w:rsidRDefault="00655AC2" w:rsidP="00655AC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Утвердить</w:t>
      </w:r>
      <w:r>
        <w:rPr>
          <w:rFonts w:ascii="Times New Roman" w:eastAsia="Times New Roman" w:hAnsi="Times New Roman" w:cs="Times New Roman"/>
          <w:color w:val="000000"/>
          <w:spacing w:val="1"/>
          <w:sz w:val="28"/>
          <w:szCs w:val="28"/>
          <w:lang w:eastAsia="ru-RU"/>
        </w:rPr>
        <w:t> </w:t>
      </w:r>
      <w:r>
        <w:rPr>
          <w:rFonts w:ascii="Times New Roman" w:eastAsia="Times New Roman" w:hAnsi="Times New Roman" w:cs="Times New Roman"/>
          <w:color w:val="000000"/>
          <w:sz w:val="28"/>
          <w:szCs w:val="28"/>
          <w:lang w:eastAsia="ru-RU"/>
        </w:rPr>
        <w:t xml:space="preserve">программу профилактики рисков причинения вреда (ущерба) охраняемым законом ценностям </w:t>
      </w:r>
      <w:r>
        <w:rPr>
          <w:rFonts w:ascii="Times New Roman" w:eastAsia="Times New Roman" w:hAnsi="Times New Roman" w:cs="Times New Roman"/>
          <w:sz w:val="28"/>
          <w:szCs w:val="24"/>
          <w:lang w:eastAsia="ru-RU"/>
        </w:rPr>
        <w:t xml:space="preserve">при осуществлении муниципального контроля </w:t>
      </w:r>
      <w:r>
        <w:rPr>
          <w:rFonts w:ascii="Times New Roman" w:eastAsia="Calibri" w:hAnsi="Times New Roman" w:cs="Times New Roman"/>
          <w:color w:val="000000"/>
          <w:sz w:val="28"/>
          <w:szCs w:val="28"/>
          <w:lang w:eastAsia="ru-RU"/>
        </w:rPr>
        <w:t>на автомобильном транспорте, городском наземном электрическом транспорте и в дорожном хозяйстве</w:t>
      </w:r>
      <w:r>
        <w:rPr>
          <w:rFonts w:ascii="Times New Roman" w:eastAsia="Times New Roman" w:hAnsi="Times New Roman" w:cs="Times New Roman"/>
          <w:color w:val="000000"/>
          <w:sz w:val="28"/>
          <w:szCs w:val="28"/>
          <w:lang w:eastAsia="ru-RU"/>
        </w:rPr>
        <w:t xml:space="preserve"> на территории муниципального образования Староалександровский сельсовет </w:t>
      </w:r>
      <w:r>
        <w:rPr>
          <w:rFonts w:ascii="Times New Roman" w:eastAsia="Times New Roman" w:hAnsi="Times New Roman" w:cs="Times New Roman"/>
          <w:color w:val="000000"/>
          <w:sz w:val="28"/>
          <w:szCs w:val="28"/>
          <w:lang w:eastAsia="ru-RU"/>
        </w:rPr>
        <w:lastRenderedPageBreak/>
        <w:t>Бузулукского района Оренбургской области на 2024 год согласно приложению к настоящему постановлению.</w:t>
      </w:r>
    </w:p>
    <w:p w:rsidR="00655AC2" w:rsidRDefault="00655AC2" w:rsidP="00655AC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sz w:val="28"/>
          <w:szCs w:val="28"/>
          <w:lang w:eastAsia="ru-RU"/>
        </w:rPr>
        <w:t>Установить, что настоящее постановление вступает в силу после его обнародования, подлежит размещению на официальном сайте муниципального образования Бузулукский район и распространяется на правоотношения, возникшие с</w:t>
      </w:r>
      <w:r>
        <w:rPr>
          <w:rFonts w:ascii="Times New Roman" w:eastAsia="Times New Roman" w:hAnsi="Times New Roman" w:cs="Times New Roman"/>
          <w:color w:val="000000"/>
          <w:sz w:val="28"/>
          <w:szCs w:val="28"/>
          <w:lang w:eastAsia="ru-RU"/>
        </w:rPr>
        <w:t xml:space="preserve"> 01.01.2024 года.</w:t>
      </w:r>
    </w:p>
    <w:p w:rsidR="00655AC2" w:rsidRDefault="00655AC2" w:rsidP="00655AC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655AC2" w:rsidRDefault="00655AC2" w:rsidP="00655AC2">
      <w:pPr>
        <w:spacing w:after="0" w:line="240" w:lineRule="auto"/>
        <w:ind w:right="-14"/>
        <w:jc w:val="both"/>
        <w:rPr>
          <w:rFonts w:ascii="Times New Roman" w:eastAsia="Times New Roman" w:hAnsi="Times New Roman" w:cs="Times New Roman"/>
          <w:sz w:val="28"/>
          <w:szCs w:val="24"/>
          <w:lang w:eastAsia="ru-RU"/>
        </w:rPr>
      </w:pPr>
    </w:p>
    <w:p w:rsidR="00655AC2" w:rsidRDefault="00655AC2" w:rsidP="00655AC2">
      <w:pPr>
        <w:spacing w:after="0" w:line="240" w:lineRule="auto"/>
        <w:ind w:right="-1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Глава сельсовета                                                                             А.М. Невежин</w:t>
      </w:r>
    </w:p>
    <w:p w:rsidR="00655AC2" w:rsidRDefault="00655AC2" w:rsidP="00655AC2">
      <w:pPr>
        <w:spacing w:after="0" w:line="240" w:lineRule="auto"/>
        <w:ind w:right="-14"/>
        <w:jc w:val="both"/>
        <w:rPr>
          <w:rFonts w:ascii="Times New Roman" w:eastAsia="Times New Roman" w:hAnsi="Times New Roman" w:cs="Times New Roman"/>
          <w:sz w:val="28"/>
          <w:szCs w:val="24"/>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t xml:space="preserve"> Разослано: в дело, </w:t>
      </w:r>
      <w:r>
        <w:rPr>
          <w:rFonts w:ascii="Times New Roman" w:eastAsia="Times New Roman" w:hAnsi="Times New Roman" w:cs="Times New Roman"/>
          <w:bCs/>
          <w:sz w:val="28"/>
          <w:szCs w:val="28"/>
          <w:lang w:eastAsia="ru-RU"/>
        </w:rPr>
        <w:t xml:space="preserve">отделам и организациям Бузулукского района, Бузулукской межрайонной прокуратуре   </w:t>
      </w: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right="-14"/>
        <w:jc w:val="both"/>
        <w:rPr>
          <w:rFonts w:ascii="Times New Roman" w:eastAsia="Times New Roman" w:hAnsi="Times New Roman" w:cs="Times New Roman"/>
          <w:sz w:val="28"/>
          <w:szCs w:val="24"/>
          <w:lang w:eastAsia="ru-RU"/>
        </w:rPr>
      </w:pPr>
    </w:p>
    <w:p w:rsidR="00655AC2" w:rsidRDefault="00655AC2" w:rsidP="00655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4"/>
          <w:szCs w:val="24"/>
          <w:lang w:eastAsia="ru-RU"/>
        </w:rPr>
        <w:t xml:space="preserve">Приложение  </w:t>
      </w:r>
    </w:p>
    <w:p w:rsidR="00655AC2" w:rsidRDefault="00655AC2" w:rsidP="00655AC2">
      <w:pPr>
        <w:tabs>
          <w:tab w:val="left" w:pos="8306"/>
        </w:tabs>
        <w:spacing w:after="0" w:line="240" w:lineRule="auto"/>
        <w:ind w:left="5580" w:right="-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rsidR="00655AC2" w:rsidRDefault="00655AC2" w:rsidP="00655AC2">
      <w:pPr>
        <w:tabs>
          <w:tab w:val="left" w:pos="8306"/>
        </w:tabs>
        <w:spacing w:after="0" w:line="240" w:lineRule="auto"/>
        <w:ind w:left="5580" w:right="-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Староалександровского  сельсовета</w:t>
      </w:r>
    </w:p>
    <w:p w:rsidR="00655AC2" w:rsidRDefault="00655AC2" w:rsidP="00655AC2">
      <w:pPr>
        <w:spacing w:after="0" w:line="240" w:lineRule="auto"/>
        <w:ind w:left="5580" w:right="-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4520DF">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 № </w:t>
      </w:r>
      <w:r w:rsidR="004520DF">
        <w:rPr>
          <w:rFonts w:ascii="Times New Roman" w:eastAsia="Times New Roman" w:hAnsi="Times New Roman" w:cs="Times New Roman"/>
          <w:sz w:val="24"/>
          <w:szCs w:val="24"/>
          <w:lang w:eastAsia="ru-RU"/>
        </w:rPr>
        <w:t>____</w:t>
      </w:r>
      <w:bookmarkStart w:id="0" w:name="_GoBack"/>
      <w:bookmarkEnd w:id="0"/>
    </w:p>
    <w:p w:rsidR="00655AC2" w:rsidRDefault="00655AC2" w:rsidP="00655AC2">
      <w:pPr>
        <w:tabs>
          <w:tab w:val="left" w:pos="3969"/>
        </w:tabs>
        <w:spacing w:after="0" w:line="240" w:lineRule="auto"/>
        <w:ind w:right="5287"/>
        <w:jc w:val="both"/>
        <w:rPr>
          <w:rFonts w:ascii="Times New Roman" w:eastAsia="Times New Roman" w:hAnsi="Times New Roman" w:cs="Times New Roman"/>
          <w:sz w:val="26"/>
          <w:szCs w:val="20"/>
          <w:lang w:eastAsia="ru-RU"/>
        </w:rPr>
      </w:pPr>
    </w:p>
    <w:p w:rsidR="00655AC2" w:rsidRDefault="00655AC2" w:rsidP="00655AC2">
      <w:pPr>
        <w:spacing w:after="0" w:line="240" w:lineRule="auto"/>
        <w:jc w:val="center"/>
        <w:rPr>
          <w:rFonts w:ascii="Times New Roman" w:eastAsia="Times New Roman" w:hAnsi="Times New Roman" w:cs="Times New Roman"/>
          <w:b/>
          <w:sz w:val="28"/>
          <w:szCs w:val="28"/>
          <w:lang w:eastAsia="ru-RU"/>
        </w:rPr>
      </w:pPr>
    </w:p>
    <w:p w:rsidR="00655AC2" w:rsidRDefault="00655AC2" w:rsidP="00655AC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Программа</w:t>
      </w:r>
    </w:p>
    <w:p w:rsidR="00655AC2" w:rsidRDefault="00655AC2" w:rsidP="00655AC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профилактики рисков причинения вреда (ущерба) охраняемым законом ценностям </w:t>
      </w:r>
      <w:r>
        <w:rPr>
          <w:rFonts w:ascii="Times New Roman" w:eastAsia="Times New Roman" w:hAnsi="Times New Roman" w:cs="Times New Roman"/>
          <w:sz w:val="28"/>
          <w:szCs w:val="24"/>
          <w:lang w:eastAsia="ru-RU"/>
        </w:rPr>
        <w:t xml:space="preserve">при осуществлении муниципального контроля </w:t>
      </w:r>
      <w:r>
        <w:rPr>
          <w:rFonts w:ascii="Times New Roman" w:eastAsia="Calibri" w:hAnsi="Times New Roman" w:cs="Times New Roman"/>
          <w:color w:val="000000"/>
          <w:sz w:val="28"/>
          <w:szCs w:val="28"/>
          <w:lang w:eastAsia="ru-RU"/>
        </w:rPr>
        <w:t>на автомобильном транспорте, городском наземном электрическом транспорте и в дорожном хозяйстве</w:t>
      </w:r>
      <w:r>
        <w:rPr>
          <w:rFonts w:ascii="Times New Roman" w:eastAsia="Times New Roman" w:hAnsi="Times New Roman" w:cs="Times New Roman"/>
          <w:b/>
          <w:bCs/>
          <w:color w:val="000000"/>
          <w:sz w:val="28"/>
          <w:szCs w:val="28"/>
          <w:lang w:eastAsia="ru-RU"/>
        </w:rPr>
        <w:t xml:space="preserve"> на территории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муниципального образования Староалександровский сельсовет Бузулукского района Оренбургской  области на 2024 год</w:t>
      </w:r>
    </w:p>
    <w:p w:rsidR="00655AC2" w:rsidRDefault="00655AC2" w:rsidP="00655AC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655AC2" w:rsidRDefault="00655AC2" w:rsidP="00655AC2">
      <w:pPr>
        <w:widowControl w:val="0"/>
        <w:numPr>
          <w:ilvl w:val="0"/>
          <w:numId w:val="1"/>
        </w:numPr>
        <w:spacing w:after="0" w:line="240" w:lineRule="auto"/>
        <w:ind w:firstLine="360"/>
        <w:jc w:val="center"/>
        <w:outlineLvl w:val="1"/>
        <w:rPr>
          <w:rFonts w:ascii="Times New Roman" w:eastAsia="Times New Roman" w:hAnsi="Times New Roman" w:cs="Times New Roman"/>
          <w:b/>
          <w:sz w:val="28"/>
          <w:szCs w:val="28"/>
          <w:lang w:eastAsia="ru-RU"/>
        </w:rPr>
      </w:pPr>
      <w:bookmarkStart w:id="1" w:name="Par94"/>
      <w:bookmarkEnd w:id="1"/>
      <w:r>
        <w:rPr>
          <w:rFonts w:ascii="Times New Roman" w:eastAsia="Times New Roman" w:hAnsi="Times New Roman" w:cs="Times New Roman"/>
          <w:b/>
          <w:sz w:val="28"/>
          <w:szCs w:val="28"/>
          <w:lang w:eastAsia="ru-RU"/>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655AC2" w:rsidRDefault="00655AC2" w:rsidP="00655AC2">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Предметом муниципального контроля на территории муниципального образования </w:t>
      </w:r>
      <w:r>
        <w:rPr>
          <w:rFonts w:ascii="Times New Roman" w:eastAsia="Times New Roman" w:hAnsi="Times New Roman" w:cs="Times New Roman"/>
          <w:bCs/>
          <w:color w:val="000000"/>
          <w:sz w:val="28"/>
          <w:szCs w:val="28"/>
          <w:lang w:eastAsia="zh-CN"/>
        </w:rPr>
        <w:t xml:space="preserve">Староалександровский сельсовет Бузулукского района </w:t>
      </w:r>
      <w:r>
        <w:rPr>
          <w:rFonts w:ascii="Times New Roman" w:eastAsia="Times New Roman" w:hAnsi="Times New Roman" w:cs="Times New Roman"/>
          <w:sz w:val="28"/>
          <w:szCs w:val="28"/>
          <w:lang w:eastAsia="zh-CN"/>
        </w:rPr>
        <w:t>Оренбургской области (далее – Администрация)</w:t>
      </w:r>
      <w:r>
        <w:rPr>
          <w:rFonts w:ascii="Times New Roman" w:eastAsia="Times New Roman" w:hAnsi="Times New Roman" w:cs="Times New Roman"/>
          <w:sz w:val="28"/>
          <w:szCs w:val="28"/>
          <w:shd w:val="clear" w:color="auto" w:fill="FFFFFF"/>
          <w:lang w:eastAsia="zh-CN"/>
        </w:rPr>
        <w:t xml:space="preserve"> </w:t>
      </w:r>
      <w:r>
        <w:rPr>
          <w:rFonts w:ascii="Times New Roman" w:eastAsia="Times New Roman" w:hAnsi="Times New Roman" w:cs="Times New Roman"/>
          <w:sz w:val="28"/>
          <w:szCs w:val="28"/>
          <w:lang w:eastAsia="zh-CN"/>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655AC2" w:rsidRDefault="00655AC2" w:rsidP="00655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655AC2" w:rsidRDefault="00655AC2" w:rsidP="00655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655AC2" w:rsidRDefault="00655AC2" w:rsidP="00655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655AC2" w:rsidRDefault="00655AC2" w:rsidP="00655AC2">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хозяйстве</w:t>
      </w:r>
      <w:proofErr w:type="gramEnd"/>
      <w:r>
        <w:rPr>
          <w:rFonts w:ascii="Times New Roman" w:eastAsia="Times New Roman" w:hAnsi="Times New Roman" w:cs="Times New Roman"/>
          <w:sz w:val="28"/>
          <w:szCs w:val="28"/>
          <w:lang w:eastAsia="ru-RU"/>
        </w:rPr>
        <w:t xml:space="preserve"> в области организации регулярных перевозок.</w:t>
      </w:r>
    </w:p>
    <w:p w:rsidR="00655AC2" w:rsidRDefault="00655AC2" w:rsidP="006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0"/>
          <w:szCs w:val="20"/>
          <w:lang w:eastAsia="zh-CN"/>
        </w:rPr>
      </w:pPr>
      <w:r>
        <w:rPr>
          <w:rFonts w:ascii="Times New Roman" w:eastAsia="Times New Roman" w:hAnsi="Times New Roman" w:cs="Times New Roman"/>
          <w:sz w:val="28"/>
          <w:szCs w:val="28"/>
          <w:lang w:eastAsia="zh-CN"/>
        </w:rPr>
        <w:t>Предметом муниципального контроля является также исполнение решений, принимаемых по результатам контрольных мероприятий.</w:t>
      </w:r>
    </w:p>
    <w:p w:rsidR="00655AC2" w:rsidRDefault="00655AC2" w:rsidP="00655AC2">
      <w:pPr>
        <w:suppressAutoHyphens/>
        <w:spacing w:after="0" w:line="240" w:lineRule="auto"/>
        <w:ind w:firstLine="709"/>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ar-SA"/>
        </w:rPr>
        <w:t xml:space="preserve">Администрацией в 2023 года </w:t>
      </w:r>
      <w:r>
        <w:rPr>
          <w:rFonts w:ascii="Times New Roman" w:eastAsia="Calibri" w:hAnsi="Times New Roman" w:cs="Times New Roman"/>
          <w:bCs/>
          <w:sz w:val="28"/>
          <w:szCs w:val="28"/>
          <w:lang w:eastAsia="zh-CN"/>
        </w:rPr>
        <w:t>проведено 0 проверок соблюдения действующего законодательства Российской Федерации в указанной сфере.</w:t>
      </w:r>
    </w:p>
    <w:p w:rsidR="00655AC2" w:rsidRDefault="00655AC2" w:rsidP="00655AC2">
      <w:pPr>
        <w:suppressAutoHyphens/>
        <w:spacing w:after="0" w:line="240" w:lineRule="auto"/>
        <w:ind w:firstLine="709"/>
        <w:jc w:val="both"/>
        <w:rPr>
          <w:rFonts w:ascii="Times New Roman" w:eastAsia="Calibri" w:hAnsi="Times New Roman" w:cs="Times New Roman"/>
          <w:bCs/>
          <w:sz w:val="28"/>
          <w:szCs w:val="28"/>
          <w:lang w:eastAsia="zh-CN"/>
        </w:rPr>
      </w:pPr>
    </w:p>
    <w:p w:rsidR="00655AC2" w:rsidRDefault="00655AC2" w:rsidP="00655AC2">
      <w:pPr>
        <w:widowControl w:val="0"/>
        <w:numPr>
          <w:ilvl w:val="0"/>
          <w:numId w:val="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Цели и задачи реализации программы профилактики</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Целями профилактической работы являются:</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655AC2" w:rsidRDefault="00655AC2" w:rsidP="00655AC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снижение административной нагрузки на контролируемых лиц;</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Задачами профилактической работы являются:</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rsidR="00655AC2" w:rsidRDefault="00655AC2" w:rsidP="00655AC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p>
    <w:p w:rsidR="00655AC2" w:rsidRDefault="00655AC2" w:rsidP="00655AC2">
      <w:pPr>
        <w:widowControl w:val="0"/>
        <w:numPr>
          <w:ilvl w:val="0"/>
          <w:numId w:val="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Перечень профилактических мероприятий, сроки (периодичность) их проведения</w:t>
      </w:r>
    </w:p>
    <w:tbl>
      <w:tblPr>
        <w:tblW w:w="9360" w:type="dxa"/>
        <w:tblInd w:w="-15" w:type="dxa"/>
        <w:tblLayout w:type="fixed"/>
        <w:tblCellMar>
          <w:left w:w="10" w:type="dxa"/>
          <w:right w:w="10" w:type="dxa"/>
        </w:tblCellMar>
        <w:tblLook w:val="04A0" w:firstRow="1" w:lastRow="0" w:firstColumn="1" w:lastColumn="0" w:noHBand="0" w:noVBand="1"/>
      </w:tblPr>
      <w:tblGrid>
        <w:gridCol w:w="734"/>
        <w:gridCol w:w="3951"/>
        <w:gridCol w:w="1700"/>
        <w:gridCol w:w="2975"/>
      </w:tblGrid>
      <w:tr w:rsidR="00655AC2" w:rsidTr="00655AC2">
        <w:trPr>
          <w:trHeight w:hRule="exact" w:val="686"/>
        </w:trPr>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655AC2" w:rsidRDefault="00655AC2">
            <w:pPr>
              <w:widowControl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w:t>
            </w:r>
            <w:r>
              <w:rPr>
                <w:rFonts w:ascii="Times New Roman" w:eastAsia="Times New Roman" w:hAnsi="Times New Roman" w:cs="Times New Roman"/>
                <w:b/>
                <w:sz w:val="28"/>
                <w:szCs w:val="28"/>
              </w:rPr>
              <w:t xml:space="preserve"> </w:t>
            </w:r>
            <w:proofErr w:type="gramStart"/>
            <w:r>
              <w:rPr>
                <w:rFonts w:ascii="Times New Roman" w:eastAsia="Calibri" w:hAnsi="Times New Roman" w:cs="Times New Roman"/>
                <w:b/>
                <w:sz w:val="28"/>
                <w:szCs w:val="28"/>
              </w:rPr>
              <w:t>п</w:t>
            </w:r>
            <w:proofErr w:type="gramEnd"/>
            <w:r>
              <w:rPr>
                <w:rFonts w:ascii="Times New Roman" w:eastAsia="Calibri" w:hAnsi="Times New Roman" w:cs="Times New Roman"/>
                <w:b/>
                <w:sz w:val="28"/>
                <w:szCs w:val="28"/>
              </w:rPr>
              <w:t>/п</w:t>
            </w:r>
          </w:p>
          <w:p w:rsidR="00655AC2" w:rsidRDefault="00655AC2">
            <w:pPr>
              <w:widowControl w:val="0"/>
              <w:spacing w:after="0" w:line="240" w:lineRule="auto"/>
              <w:ind w:firstLine="539"/>
              <w:rPr>
                <w:rFonts w:ascii="Times New Roman" w:eastAsia="Calibri" w:hAnsi="Times New Roman" w:cs="Times New Roman"/>
                <w:b/>
                <w:sz w:val="28"/>
                <w:szCs w:val="28"/>
              </w:rPr>
            </w:pPr>
          </w:p>
        </w:tc>
        <w:tc>
          <w:tcPr>
            <w:tcW w:w="3954"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hanging="10"/>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w:t>
            </w:r>
          </w:p>
          <w:p w:rsidR="00655AC2" w:rsidRDefault="00655AC2">
            <w:pPr>
              <w:widowControl w:val="0"/>
              <w:spacing w:after="0" w:line="240" w:lineRule="auto"/>
              <w:ind w:hanging="10"/>
              <w:rPr>
                <w:rFonts w:ascii="Times New Roman" w:eastAsia="Calibri" w:hAnsi="Times New Roman" w:cs="Times New Roman"/>
                <w:b/>
                <w:sz w:val="28"/>
                <w:szCs w:val="28"/>
              </w:rPr>
            </w:pPr>
            <w:r>
              <w:rPr>
                <w:rFonts w:ascii="Times New Roman" w:eastAsia="Calibri" w:hAnsi="Times New Roman" w:cs="Times New Roman"/>
                <w:b/>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Calibri" w:eastAsia="Calibri" w:hAnsi="Calibri" w:cs="Times New Roman"/>
                <w:b/>
              </w:rPr>
            </w:pPr>
            <w:r>
              <w:rPr>
                <w:rFonts w:ascii="Times New Roman" w:eastAsia="Calibri" w:hAnsi="Times New Roman" w:cs="Times New Roman"/>
                <w:b/>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Times New Roman" w:eastAsia="Calibri" w:hAnsi="Times New Roman" w:cs="Times New Roman"/>
                <w:b/>
                <w:sz w:val="28"/>
                <w:szCs w:val="28"/>
              </w:rPr>
            </w:pPr>
            <w:r>
              <w:rPr>
                <w:rFonts w:ascii="Times New Roman" w:eastAsia="Calibri" w:hAnsi="Times New Roman" w:cs="Times New Roman"/>
                <w:b/>
                <w:sz w:val="28"/>
                <w:szCs w:val="28"/>
              </w:rPr>
              <w:t>Ответственное должностное лицо</w:t>
            </w:r>
          </w:p>
        </w:tc>
      </w:tr>
      <w:tr w:rsidR="00655AC2" w:rsidTr="00655AC2">
        <w:trPr>
          <w:trHeight w:hRule="exact" w:val="2561"/>
        </w:trPr>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655AC2" w:rsidRDefault="00655AC2">
            <w:pPr>
              <w:widowControl w:val="0"/>
              <w:spacing w:after="0" w:line="240" w:lineRule="auto"/>
              <w:ind w:firstLine="15"/>
              <w:rPr>
                <w:rFonts w:ascii="Times New Roman" w:eastAsia="Calibri" w:hAnsi="Times New Roman" w:cs="Times New Roman"/>
                <w:sz w:val="28"/>
                <w:szCs w:val="28"/>
              </w:rPr>
            </w:pPr>
            <w:r>
              <w:rPr>
                <w:rFonts w:ascii="Times New Roman" w:eastAsia="Calibri" w:hAnsi="Times New Roman" w:cs="Times New Roman"/>
                <w:sz w:val="28"/>
                <w:szCs w:val="28"/>
              </w:rPr>
              <w:t>1</w:t>
            </w:r>
          </w:p>
          <w:p w:rsidR="00655AC2" w:rsidRDefault="00655AC2">
            <w:pPr>
              <w:widowControl w:val="0"/>
              <w:spacing w:after="0" w:line="240" w:lineRule="auto"/>
              <w:ind w:firstLine="15"/>
              <w:rPr>
                <w:rFonts w:ascii="Times New Roman" w:eastAsia="Calibri" w:hAnsi="Times New Roman" w:cs="Times New Roman"/>
                <w:sz w:val="28"/>
                <w:szCs w:val="28"/>
              </w:rPr>
            </w:pPr>
          </w:p>
          <w:p w:rsidR="00655AC2" w:rsidRDefault="00655AC2">
            <w:pPr>
              <w:widowControl w:val="0"/>
              <w:spacing w:after="0" w:line="240" w:lineRule="auto"/>
              <w:ind w:firstLine="15"/>
              <w:rPr>
                <w:rFonts w:ascii="Times New Roman" w:eastAsia="Calibri" w:hAnsi="Times New Roman" w:cs="Times New Roman"/>
                <w:sz w:val="28"/>
                <w:szCs w:val="28"/>
              </w:rPr>
            </w:pPr>
          </w:p>
          <w:p w:rsidR="00655AC2" w:rsidRDefault="00655AC2">
            <w:pPr>
              <w:widowControl w:val="0"/>
              <w:spacing w:after="0" w:line="240" w:lineRule="auto"/>
              <w:ind w:firstLine="15"/>
              <w:rPr>
                <w:rFonts w:ascii="Times New Roman" w:eastAsia="Calibri" w:hAnsi="Times New Roman" w:cs="Times New Roman"/>
                <w:sz w:val="28"/>
                <w:szCs w:val="28"/>
              </w:rPr>
            </w:pPr>
          </w:p>
        </w:tc>
        <w:tc>
          <w:tcPr>
            <w:tcW w:w="3954" w:type="dxa"/>
            <w:tcBorders>
              <w:top w:val="single" w:sz="4" w:space="0" w:color="000000"/>
              <w:left w:val="single" w:sz="4" w:space="0" w:color="000000"/>
              <w:bottom w:val="single" w:sz="4" w:space="0" w:color="000000"/>
              <w:right w:val="single" w:sz="4" w:space="0" w:color="000000"/>
            </w:tcBorders>
            <w:shd w:val="clear" w:color="auto" w:fill="FFFFFF"/>
          </w:tcPr>
          <w:p w:rsidR="00655AC2" w:rsidRDefault="00655AC2">
            <w:pPr>
              <w:widowControl w:val="0"/>
              <w:spacing w:after="0" w:line="240" w:lineRule="auto"/>
              <w:ind w:hanging="10"/>
              <w:rPr>
                <w:rFonts w:ascii="Times New Roman" w:eastAsia="Calibri" w:hAnsi="Times New Roman" w:cs="Times New Roman"/>
                <w:b/>
                <w:sz w:val="28"/>
                <w:szCs w:val="28"/>
              </w:rPr>
            </w:pPr>
            <w:r>
              <w:rPr>
                <w:rFonts w:ascii="Times New Roman" w:eastAsia="Calibri" w:hAnsi="Times New Roman" w:cs="Times New Roman"/>
                <w:b/>
                <w:sz w:val="28"/>
                <w:szCs w:val="28"/>
              </w:rPr>
              <w:t>Информирование</w:t>
            </w:r>
          </w:p>
          <w:p w:rsidR="00655AC2" w:rsidRDefault="00655AC2">
            <w:pPr>
              <w:widowControl w:val="0"/>
              <w:spacing w:after="0" w:line="240" w:lineRule="auto"/>
              <w:ind w:hanging="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p w:rsidR="00655AC2" w:rsidRDefault="00655AC2">
            <w:pPr>
              <w:widowControl w:val="0"/>
              <w:spacing w:after="0" w:line="240" w:lineRule="auto"/>
              <w:ind w:hanging="10"/>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Times New Roman" w:eastAsia="Calibri" w:hAnsi="Times New Roman" w:cs="Times New Roman"/>
                <w:sz w:val="28"/>
                <w:szCs w:val="28"/>
              </w:rPr>
            </w:pPr>
            <w:r>
              <w:rPr>
                <w:rFonts w:ascii="Times New Roman" w:eastAsia="Calibri"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Calibri" w:eastAsia="Calibri" w:hAnsi="Calibri" w:cs="Times New Roman"/>
              </w:rPr>
            </w:pPr>
            <w:r>
              <w:rPr>
                <w:rFonts w:ascii="Times New Roman" w:eastAsia="Calibri"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655AC2" w:rsidTr="00655AC2">
        <w:trPr>
          <w:trHeight w:hRule="exact" w:val="6381"/>
        </w:trPr>
        <w:tc>
          <w:tcPr>
            <w:tcW w:w="734" w:type="dxa"/>
            <w:tcBorders>
              <w:top w:val="single" w:sz="4" w:space="0" w:color="000000"/>
              <w:left w:val="single" w:sz="4" w:space="0" w:color="000000"/>
              <w:bottom w:val="single" w:sz="4" w:space="0" w:color="000000"/>
              <w:right w:val="nil"/>
            </w:tcBorders>
            <w:shd w:val="clear" w:color="auto" w:fill="FFFFFF"/>
            <w:hideMark/>
          </w:tcPr>
          <w:p w:rsidR="00655AC2" w:rsidRDefault="00655AC2">
            <w:pPr>
              <w:widowControl w:val="0"/>
              <w:spacing w:after="0" w:line="240" w:lineRule="auto"/>
              <w:ind w:firstLine="15"/>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3954" w:type="dxa"/>
            <w:tcBorders>
              <w:top w:val="single" w:sz="4" w:space="0" w:color="000000"/>
              <w:left w:val="single" w:sz="4" w:space="0" w:color="000000"/>
              <w:bottom w:val="single" w:sz="4" w:space="0" w:color="000000"/>
              <w:right w:val="nil"/>
            </w:tcBorders>
            <w:shd w:val="clear" w:color="auto" w:fill="FFFFFF"/>
          </w:tcPr>
          <w:p w:rsidR="00655AC2" w:rsidRDefault="00655AC2">
            <w:pPr>
              <w:widowControl w:val="0"/>
              <w:spacing w:after="0" w:line="240" w:lineRule="auto"/>
              <w:ind w:hanging="10"/>
              <w:rPr>
                <w:rFonts w:ascii="Times New Roman" w:eastAsia="Calibri" w:hAnsi="Times New Roman" w:cs="Times New Roman"/>
                <w:b/>
                <w:sz w:val="28"/>
                <w:szCs w:val="28"/>
              </w:rPr>
            </w:pPr>
            <w:r>
              <w:rPr>
                <w:rFonts w:ascii="Times New Roman" w:eastAsia="Calibri" w:hAnsi="Times New Roman" w:cs="Times New Roman"/>
                <w:b/>
                <w:sz w:val="28"/>
                <w:szCs w:val="28"/>
              </w:rPr>
              <w:t>Обобщение правоприменительной практики</w:t>
            </w:r>
          </w:p>
          <w:p w:rsidR="00655AC2" w:rsidRDefault="00655AC2">
            <w:pPr>
              <w:widowControl w:val="0"/>
              <w:spacing w:after="0" w:line="240" w:lineRule="auto"/>
              <w:ind w:hanging="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Обобщение </w:t>
            </w:r>
            <w:proofErr w:type="spellStart"/>
            <w:proofErr w:type="gramStart"/>
            <w:r>
              <w:rPr>
                <w:rFonts w:ascii="Times New Roman" w:eastAsia="Calibri" w:hAnsi="Times New Roman" w:cs="Times New Roman"/>
                <w:sz w:val="28"/>
                <w:szCs w:val="28"/>
              </w:rPr>
              <w:t>правоприменитель</w:t>
            </w:r>
            <w:proofErr w:type="spellEnd"/>
            <w:r>
              <w:rPr>
                <w:rFonts w:ascii="Times New Roman" w:eastAsia="Calibri" w:hAnsi="Times New Roman" w:cs="Times New Roman"/>
                <w:sz w:val="28"/>
                <w:szCs w:val="28"/>
              </w:rPr>
              <w:t>-ной</w:t>
            </w:r>
            <w:proofErr w:type="gramEnd"/>
            <w:r>
              <w:rPr>
                <w:rFonts w:ascii="Times New Roman" w:eastAsia="Calibri" w:hAnsi="Times New Roman" w:cs="Times New Roman"/>
                <w:sz w:val="28"/>
                <w:szCs w:val="28"/>
              </w:rPr>
              <w:t xml:space="preserve"> практики осуществляется администрацией посредством сбора и анализа данных о проведенных контрольных мероприятиях и их результатах.</w:t>
            </w:r>
          </w:p>
          <w:p w:rsidR="00655AC2" w:rsidRDefault="00655AC2">
            <w:pPr>
              <w:widowControl w:val="0"/>
              <w:spacing w:after="0" w:line="240" w:lineRule="auto"/>
              <w:ind w:hanging="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итогам обобщения правоприменительной практики администрация готовит доклад, содержащий результаты обобщения </w:t>
            </w:r>
            <w:proofErr w:type="spellStart"/>
            <w:proofErr w:type="gramStart"/>
            <w:r>
              <w:rPr>
                <w:rFonts w:ascii="Times New Roman" w:eastAsia="Calibri" w:hAnsi="Times New Roman" w:cs="Times New Roman"/>
                <w:sz w:val="28"/>
                <w:szCs w:val="28"/>
              </w:rPr>
              <w:t>правоприменитель</w:t>
            </w:r>
            <w:proofErr w:type="spellEnd"/>
            <w:r>
              <w:rPr>
                <w:rFonts w:ascii="Times New Roman" w:eastAsia="Calibri" w:hAnsi="Times New Roman" w:cs="Times New Roman"/>
                <w:sz w:val="28"/>
                <w:szCs w:val="28"/>
              </w:rPr>
              <w:t>-ной</w:t>
            </w:r>
            <w:proofErr w:type="gramEnd"/>
            <w:r>
              <w:rPr>
                <w:rFonts w:ascii="Times New Roman" w:eastAsia="Calibri" w:hAnsi="Times New Roman" w:cs="Times New Roman"/>
                <w:sz w:val="28"/>
                <w:szCs w:val="28"/>
              </w:rPr>
              <w:t xml:space="preserve"> практики по осуществлению муниципального контроля, который утверждается руководителем контрольного органа</w:t>
            </w:r>
          </w:p>
          <w:p w:rsidR="00655AC2" w:rsidRDefault="00655AC2">
            <w:pPr>
              <w:widowControl w:val="0"/>
              <w:spacing w:after="0" w:line="240" w:lineRule="auto"/>
              <w:ind w:hanging="10"/>
              <w:rPr>
                <w:rFonts w:ascii="Times New Roman" w:eastAsia="Calibri" w:hAnsi="Times New Roman" w:cs="Times New Roman"/>
                <w:sz w:val="28"/>
                <w:szCs w:val="28"/>
              </w:rPr>
            </w:pPr>
          </w:p>
          <w:p w:rsidR="00655AC2" w:rsidRDefault="00655AC2">
            <w:pPr>
              <w:widowControl w:val="0"/>
              <w:spacing w:after="0" w:line="240" w:lineRule="auto"/>
              <w:ind w:hanging="10"/>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nil"/>
            </w:tcBorders>
            <w:shd w:val="clear" w:color="auto" w:fill="FFFFFF"/>
          </w:tcPr>
          <w:p w:rsidR="00655AC2" w:rsidRDefault="00655AC2">
            <w:pPr>
              <w:widowControl w:val="0"/>
              <w:spacing w:after="0" w:line="240" w:lineRule="auto"/>
              <w:ind w:firstLine="5"/>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не позднее 1 марта года, следующего за годом обобщения правоприменительной практики </w:t>
            </w:r>
          </w:p>
          <w:p w:rsidR="00655AC2" w:rsidRDefault="00655AC2">
            <w:pPr>
              <w:widowControl w:val="0"/>
              <w:spacing w:after="0" w:line="240" w:lineRule="auto"/>
              <w:ind w:firstLine="5"/>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Calibri" w:eastAsia="Calibri" w:hAnsi="Calibri" w:cs="Times New Roman"/>
              </w:rPr>
            </w:pPr>
            <w:r>
              <w:rPr>
                <w:rFonts w:ascii="Times New Roman" w:eastAsia="Calibri"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655AC2" w:rsidTr="00655AC2">
        <w:trPr>
          <w:trHeight w:hRule="exact" w:val="5396"/>
        </w:trPr>
        <w:tc>
          <w:tcPr>
            <w:tcW w:w="734" w:type="dxa"/>
            <w:tcBorders>
              <w:top w:val="single" w:sz="4" w:space="0" w:color="000000"/>
              <w:left w:val="single" w:sz="4" w:space="0" w:color="000000"/>
              <w:bottom w:val="single" w:sz="4" w:space="0" w:color="000000"/>
              <w:right w:val="nil"/>
            </w:tcBorders>
            <w:shd w:val="clear" w:color="auto" w:fill="FFFFFF"/>
            <w:hideMark/>
          </w:tcPr>
          <w:p w:rsidR="00655AC2" w:rsidRDefault="00655AC2">
            <w:pPr>
              <w:widowControl w:val="0"/>
              <w:spacing w:after="0" w:line="240" w:lineRule="auto"/>
              <w:ind w:firstLine="15"/>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3</w:t>
            </w:r>
          </w:p>
        </w:tc>
        <w:tc>
          <w:tcPr>
            <w:tcW w:w="3954" w:type="dxa"/>
            <w:tcBorders>
              <w:top w:val="single" w:sz="4" w:space="0" w:color="000000"/>
              <w:left w:val="single" w:sz="4" w:space="0" w:color="000000"/>
              <w:bottom w:val="single" w:sz="4" w:space="0" w:color="000000"/>
              <w:right w:val="nil"/>
            </w:tcBorders>
            <w:shd w:val="clear" w:color="auto" w:fill="FFFFFF"/>
          </w:tcPr>
          <w:p w:rsidR="00655AC2" w:rsidRDefault="00655AC2">
            <w:pPr>
              <w:widowControl w:val="0"/>
              <w:spacing w:after="0" w:line="240" w:lineRule="auto"/>
              <w:ind w:hanging="10"/>
              <w:rPr>
                <w:rFonts w:ascii="Times New Roman" w:eastAsia="Calibri" w:hAnsi="Times New Roman" w:cs="Times New Roman"/>
                <w:b/>
                <w:sz w:val="28"/>
                <w:szCs w:val="28"/>
              </w:rPr>
            </w:pPr>
            <w:r>
              <w:rPr>
                <w:rFonts w:ascii="Times New Roman" w:eastAsia="Calibri" w:hAnsi="Times New Roman" w:cs="Times New Roman"/>
                <w:b/>
                <w:sz w:val="28"/>
                <w:szCs w:val="28"/>
              </w:rPr>
              <w:t>Объявление предостережения</w:t>
            </w:r>
          </w:p>
          <w:p w:rsidR="00655AC2" w:rsidRDefault="00655AC2">
            <w:pPr>
              <w:widowControl w:val="0"/>
              <w:spacing w:after="0" w:line="240" w:lineRule="auto"/>
              <w:ind w:hanging="10"/>
              <w:rPr>
                <w:rFonts w:ascii="Calibri" w:eastAsia="Calibri" w:hAnsi="Calibri" w:cs="Times New Roman"/>
              </w:rPr>
            </w:pPr>
            <w:r>
              <w:rPr>
                <w:rFonts w:ascii="Times New Roman" w:eastAsia="Calibri"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55AC2" w:rsidRDefault="00655AC2">
            <w:pPr>
              <w:widowControl w:val="0"/>
              <w:spacing w:after="0" w:line="240" w:lineRule="auto"/>
              <w:ind w:hanging="10"/>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655AC2" w:rsidRDefault="00655AC2">
            <w:pPr>
              <w:widowControl w:val="0"/>
              <w:spacing w:after="0" w:line="240" w:lineRule="auto"/>
              <w:rPr>
                <w:rFonts w:ascii="Times New Roman" w:eastAsia="Courier New" w:hAnsi="Times New Roman" w:cs="Times New Roman"/>
                <w:color w:val="000000"/>
                <w:sz w:val="28"/>
                <w:szCs w:val="28"/>
              </w:rPr>
            </w:pPr>
            <w:r>
              <w:rPr>
                <w:rFonts w:ascii="Times New Roman" w:eastAsia="Calibri"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Times New Roman" w:eastAsia="Courier New" w:hAnsi="Times New Roman" w:cs="Times New Roman"/>
                <w:color w:val="000000"/>
                <w:sz w:val="28"/>
                <w:szCs w:val="28"/>
              </w:rPr>
            </w:pPr>
            <w:r>
              <w:rPr>
                <w:rFonts w:ascii="Times New Roman" w:eastAsia="Calibri"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655AC2" w:rsidTr="00655AC2">
        <w:trPr>
          <w:trHeight w:hRule="exact" w:val="2852"/>
        </w:trPr>
        <w:tc>
          <w:tcPr>
            <w:tcW w:w="734" w:type="dxa"/>
            <w:tcBorders>
              <w:top w:val="single" w:sz="4" w:space="0" w:color="000000"/>
              <w:left w:val="single" w:sz="4" w:space="0" w:color="000000"/>
              <w:bottom w:val="single" w:sz="4" w:space="0" w:color="000000"/>
              <w:right w:val="nil"/>
            </w:tcBorders>
            <w:shd w:val="clear" w:color="auto" w:fill="FFFFFF"/>
            <w:hideMark/>
          </w:tcPr>
          <w:p w:rsidR="00655AC2" w:rsidRDefault="00655AC2">
            <w:pPr>
              <w:widowControl w:val="0"/>
              <w:spacing w:after="0" w:line="240" w:lineRule="auto"/>
              <w:ind w:firstLine="15"/>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954" w:type="dxa"/>
            <w:tcBorders>
              <w:top w:val="single" w:sz="4" w:space="0" w:color="000000"/>
              <w:left w:val="single" w:sz="4" w:space="0" w:color="000000"/>
              <w:bottom w:val="single" w:sz="4" w:space="0" w:color="000000"/>
              <w:right w:val="nil"/>
            </w:tcBorders>
            <w:shd w:val="clear" w:color="auto" w:fill="FFFFFF"/>
            <w:hideMark/>
          </w:tcPr>
          <w:p w:rsidR="00655AC2" w:rsidRDefault="00655AC2">
            <w:pPr>
              <w:widowControl w:val="0"/>
              <w:spacing w:after="0" w:line="240" w:lineRule="auto"/>
              <w:ind w:hanging="10"/>
              <w:rPr>
                <w:rFonts w:ascii="Times New Roman" w:eastAsia="Calibri" w:hAnsi="Times New Roman" w:cs="Times New Roman"/>
                <w:b/>
                <w:sz w:val="28"/>
                <w:szCs w:val="28"/>
              </w:rPr>
            </w:pPr>
            <w:r>
              <w:rPr>
                <w:rFonts w:ascii="Times New Roman" w:eastAsia="Calibri" w:hAnsi="Times New Roman" w:cs="Times New Roman"/>
                <w:b/>
                <w:sz w:val="28"/>
                <w:szCs w:val="28"/>
              </w:rPr>
              <w:t>Консультирование.</w:t>
            </w:r>
          </w:p>
          <w:p w:rsidR="00655AC2" w:rsidRDefault="00655AC2">
            <w:pPr>
              <w:widowControl w:val="0"/>
              <w:spacing w:after="0" w:line="240" w:lineRule="auto"/>
              <w:ind w:hanging="10"/>
              <w:rPr>
                <w:rFonts w:ascii="Times New Roman" w:eastAsia="Calibri" w:hAnsi="Times New Roman" w:cs="Times New Roman"/>
                <w:color w:val="FF0000"/>
                <w:sz w:val="28"/>
                <w:szCs w:val="28"/>
              </w:rPr>
            </w:pPr>
            <w:r>
              <w:rPr>
                <w:rFonts w:ascii="Times New Roman" w:eastAsia="Calibri"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right w:val="nil"/>
            </w:tcBorders>
            <w:shd w:val="clear" w:color="auto" w:fill="FFFFFF"/>
          </w:tcPr>
          <w:p w:rsidR="00655AC2" w:rsidRDefault="00655AC2">
            <w:pPr>
              <w:widowControl w:val="0"/>
              <w:snapToGrid w:val="0"/>
              <w:spacing w:after="0" w:line="240" w:lineRule="auto"/>
              <w:rPr>
                <w:rFonts w:ascii="Times New Roman" w:eastAsia="Calibri" w:hAnsi="Times New Roman" w:cs="Times New Roman"/>
                <w:color w:val="FF0000"/>
                <w:sz w:val="28"/>
                <w:szCs w:val="28"/>
              </w:rPr>
            </w:pPr>
          </w:p>
          <w:p w:rsidR="00655AC2" w:rsidRDefault="00655AC2">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Calibri" w:eastAsia="Calibri" w:hAnsi="Calibri" w:cs="Times New Roman"/>
              </w:rPr>
            </w:pPr>
            <w:r>
              <w:rPr>
                <w:rFonts w:ascii="Times New Roman" w:eastAsia="Calibri"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655AC2" w:rsidTr="00655AC2">
        <w:trPr>
          <w:trHeight w:hRule="exact" w:val="2554"/>
        </w:trPr>
        <w:tc>
          <w:tcPr>
            <w:tcW w:w="734" w:type="dxa"/>
            <w:tcBorders>
              <w:top w:val="single" w:sz="4" w:space="0" w:color="000000"/>
              <w:left w:val="single" w:sz="4" w:space="0" w:color="000000"/>
              <w:bottom w:val="single" w:sz="4" w:space="0" w:color="000000"/>
              <w:right w:val="nil"/>
            </w:tcBorders>
            <w:shd w:val="clear" w:color="auto" w:fill="FFFFFF"/>
          </w:tcPr>
          <w:p w:rsidR="00655AC2" w:rsidRDefault="00655AC2">
            <w:pPr>
              <w:widowControl w:val="0"/>
              <w:spacing w:after="0" w:line="240" w:lineRule="auto"/>
              <w:ind w:firstLine="15"/>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 </w:t>
            </w:r>
          </w:p>
          <w:p w:rsidR="00655AC2" w:rsidRDefault="00655AC2">
            <w:pPr>
              <w:widowControl w:val="0"/>
              <w:spacing w:after="0" w:line="240" w:lineRule="auto"/>
              <w:ind w:firstLine="15"/>
              <w:rPr>
                <w:rFonts w:ascii="Times New Roman" w:eastAsia="Calibri" w:hAnsi="Times New Roman" w:cs="Times New Roman"/>
                <w:sz w:val="28"/>
                <w:szCs w:val="28"/>
              </w:rPr>
            </w:pPr>
          </w:p>
        </w:tc>
        <w:tc>
          <w:tcPr>
            <w:tcW w:w="3954" w:type="dxa"/>
            <w:tcBorders>
              <w:top w:val="single" w:sz="4" w:space="0" w:color="000000"/>
              <w:left w:val="single" w:sz="4" w:space="0" w:color="000000"/>
              <w:bottom w:val="single" w:sz="4" w:space="0" w:color="000000"/>
              <w:right w:val="nil"/>
            </w:tcBorders>
            <w:shd w:val="clear" w:color="auto" w:fill="FFFFFF"/>
            <w:hideMark/>
          </w:tcPr>
          <w:p w:rsidR="00655AC2" w:rsidRDefault="00655AC2">
            <w:pPr>
              <w:widowControl w:val="0"/>
              <w:spacing w:after="0" w:line="240" w:lineRule="auto"/>
              <w:ind w:hanging="10"/>
              <w:rPr>
                <w:rFonts w:ascii="Times New Roman" w:eastAsia="Calibri" w:hAnsi="Times New Roman" w:cs="Times New Roman"/>
                <w:sz w:val="28"/>
                <w:szCs w:val="28"/>
              </w:rPr>
            </w:pPr>
            <w:r>
              <w:rPr>
                <w:rFonts w:ascii="Times New Roman" w:eastAsia="Calibri"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right w:val="nil"/>
            </w:tcBorders>
            <w:shd w:val="clear" w:color="auto" w:fill="FFFFFF"/>
          </w:tcPr>
          <w:p w:rsidR="00655AC2" w:rsidRDefault="00655AC2">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Один раз в год </w:t>
            </w:r>
          </w:p>
          <w:p w:rsidR="00655AC2" w:rsidRDefault="00655AC2">
            <w:pPr>
              <w:widowControl w:val="0"/>
              <w:spacing w:after="0" w:line="240" w:lineRule="auto"/>
              <w:rPr>
                <w:rFonts w:ascii="Times New Roman" w:eastAsia="Calibri" w:hAnsi="Times New Roman" w:cs="Times New Roman"/>
                <w:sz w:val="28"/>
                <w:szCs w:val="28"/>
              </w:rPr>
            </w:pPr>
          </w:p>
          <w:p w:rsidR="00655AC2" w:rsidRDefault="00655AC2">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55AC2" w:rsidRDefault="00655AC2">
            <w:pPr>
              <w:widowControl w:val="0"/>
              <w:spacing w:after="0" w:line="240" w:lineRule="auto"/>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Calibri" w:eastAsia="Calibri" w:hAnsi="Calibri" w:cs="Times New Roman"/>
              </w:rPr>
            </w:pPr>
            <w:r>
              <w:rPr>
                <w:rFonts w:ascii="Times New Roman" w:eastAsia="Calibri"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655AC2" w:rsidRDefault="00655AC2" w:rsidP="00655AC2">
      <w:pPr>
        <w:widowControl w:val="0"/>
        <w:spacing w:after="0" w:line="240" w:lineRule="auto"/>
        <w:ind w:left="720"/>
        <w:rPr>
          <w:rFonts w:ascii="Times New Roman" w:eastAsia="Times New Roman" w:hAnsi="Times New Roman" w:cs="Times New Roman"/>
          <w:b/>
          <w:sz w:val="28"/>
          <w:szCs w:val="28"/>
          <w:lang w:eastAsia="ru-RU"/>
        </w:rPr>
      </w:pPr>
    </w:p>
    <w:p w:rsidR="00655AC2" w:rsidRDefault="00655AC2" w:rsidP="00655AC2">
      <w:pPr>
        <w:widowControl w:val="0"/>
        <w:numPr>
          <w:ilvl w:val="0"/>
          <w:numId w:val="1"/>
        </w:num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Показатели результативности и эффективности программы профилактики</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эффективности Программы осуществляется по итогам соответствующего года ее реализации.</w:t>
      </w:r>
    </w:p>
    <w:p w:rsidR="00655AC2" w:rsidRDefault="00655AC2" w:rsidP="00655AC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655AC2" w:rsidRDefault="00655AC2" w:rsidP="00655AC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655AC2" w:rsidRDefault="00655AC2" w:rsidP="00655AC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655AC2" w:rsidRDefault="00655AC2" w:rsidP="00655AC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снижение количества зафиксированных нарушений обязательных требований;</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повышение уровня доверия подконтрольных субъектов к администрации поселения.</w:t>
      </w:r>
    </w:p>
    <w:p w:rsidR="00655AC2" w:rsidRDefault="00655AC2" w:rsidP="00655AC2">
      <w:pPr>
        <w:suppressAutoHyphens/>
        <w:spacing w:after="0" w:line="240" w:lineRule="auto"/>
        <w:jc w:val="both"/>
        <w:rPr>
          <w:rFonts w:ascii="Times New Roman" w:eastAsia="Times New Roman" w:hAnsi="Times New Roman" w:cs="Times New Roman"/>
          <w:sz w:val="28"/>
          <w:szCs w:val="28"/>
          <w:lang w:eastAsia="zh-CN"/>
        </w:rPr>
      </w:pPr>
    </w:p>
    <w:p w:rsidR="00CA1DD9" w:rsidRDefault="00CA1DD9"/>
    <w:sectPr w:rsidR="00CA1DD9" w:rsidSect="00655AC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02BDA"/>
    <w:multiLevelType w:val="multilevel"/>
    <w:tmpl w:val="FC389804"/>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14"/>
    <w:rsid w:val="004520DF"/>
    <w:rsid w:val="00655AC2"/>
    <w:rsid w:val="00CA1DD9"/>
    <w:rsid w:val="00DC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1527</Words>
  <Characters>8709</Characters>
  <Application>Microsoft Office Word</Application>
  <DocSecurity>0</DocSecurity>
  <Lines>72</Lines>
  <Paragraphs>20</Paragraphs>
  <ScaleCrop>false</ScaleCrop>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3</cp:revision>
  <dcterms:created xsi:type="dcterms:W3CDTF">2024-01-31T06:03:00Z</dcterms:created>
  <dcterms:modified xsi:type="dcterms:W3CDTF">2024-03-04T07:54:00Z</dcterms:modified>
</cp:coreProperties>
</file>