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F55" w:rsidRDefault="00E65F55"/>
    <w:tbl>
      <w:tblPr>
        <w:tblStyle w:val="11"/>
        <w:tblW w:w="992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5"/>
        <w:gridCol w:w="4746"/>
      </w:tblGrid>
      <w:tr w:rsidR="003512EB" w:rsidTr="00620125">
        <w:trPr>
          <w:trHeight w:val="3402"/>
        </w:trPr>
        <w:tc>
          <w:tcPr>
            <w:tcW w:w="5175" w:type="dxa"/>
          </w:tcPr>
          <w:p w:rsidR="003512EB" w:rsidRDefault="003512EB" w:rsidP="00355E74">
            <w:pPr>
              <w:tabs>
                <w:tab w:val="left" w:pos="3969"/>
                <w:tab w:val="left" w:pos="5319"/>
              </w:tabs>
              <w:ind w:left="-210" w:right="34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7D3313C" wp14:editId="0C149774">
                  <wp:extent cx="542925" cy="571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2EB" w:rsidRDefault="003512EB" w:rsidP="00355E74">
            <w:pPr>
              <w:ind w:left="-210"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 xml:space="preserve">   МУНИЦИПАЛЬНОГО ОБРАЗОВАНИЯ</w:t>
            </w:r>
          </w:p>
          <w:p w:rsidR="003512EB" w:rsidRDefault="003512EB" w:rsidP="00355E74">
            <w:pPr>
              <w:ind w:left="-2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БУЗУЛУКСКИЙ РАЙОН</w:t>
            </w:r>
          </w:p>
          <w:p w:rsidR="003512EB" w:rsidRPr="00620125" w:rsidRDefault="002E6A3F" w:rsidP="00620125">
            <w:pPr>
              <w:tabs>
                <w:tab w:val="left" w:pos="3969"/>
                <w:tab w:val="left" w:pos="5319"/>
              </w:tabs>
              <w:ind w:left="-210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3512EB" w:rsidRPr="00E64922" w:rsidRDefault="003512EB" w:rsidP="003512EB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rPr>
                <w:rFonts w:ascii="Times New Roman" w:eastAsia="Times New Roman" w:hAnsi="Times New Roman" w:cs="Times New Roman"/>
                <w:b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 xml:space="preserve">         </w:t>
            </w:r>
            <w:r w:rsidRPr="00E64922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>ПОСТАНОВЛЕНИЕ</w:t>
            </w:r>
          </w:p>
          <w:p w:rsidR="003512EB" w:rsidRPr="002F086A" w:rsidRDefault="002F086A" w:rsidP="002F086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2F086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14.11.2023 </w:t>
            </w:r>
            <w:r w:rsidR="003512EB" w:rsidRPr="002F086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№</w:t>
            </w:r>
            <w:r w:rsidRPr="002F086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1080-п</w:t>
            </w:r>
          </w:p>
          <w:p w:rsidR="003512EB" w:rsidRPr="00620125" w:rsidRDefault="003512EB" w:rsidP="003512EB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49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</w:t>
            </w:r>
            <w:r w:rsidRPr="00620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  <w:r w:rsidR="00620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20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Бузулук</w:t>
            </w:r>
          </w:p>
          <w:p w:rsidR="003512EB" w:rsidRDefault="003512EB" w:rsidP="003512EB">
            <w:pPr>
              <w:tabs>
                <w:tab w:val="left" w:pos="3969"/>
                <w:tab w:val="left" w:pos="5319"/>
              </w:tabs>
              <w:ind w:left="-210" w:right="34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746" w:type="dxa"/>
          </w:tcPr>
          <w:p w:rsidR="003512EB" w:rsidRDefault="003512EB" w:rsidP="00355E74">
            <w:pPr>
              <w:jc w:val="center"/>
              <w:rPr>
                <w:b/>
                <w:sz w:val="28"/>
                <w:szCs w:val="28"/>
              </w:rPr>
            </w:pPr>
          </w:p>
          <w:p w:rsidR="003512EB" w:rsidRDefault="003512EB" w:rsidP="00355E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12EB" w:rsidRDefault="003512EB" w:rsidP="00355E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2EB" w:rsidRDefault="003512EB" w:rsidP="00A0574C">
            <w:pPr>
              <w:tabs>
                <w:tab w:val="left" w:pos="156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75" w:tblpY="123"/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E64922" w:rsidRPr="00E64922" w:rsidTr="00CD2371">
        <w:trPr>
          <w:trHeight w:val="460"/>
        </w:trPr>
        <w:tc>
          <w:tcPr>
            <w:tcW w:w="4928" w:type="dxa"/>
          </w:tcPr>
          <w:p w:rsidR="00E64922" w:rsidRPr="00E64922" w:rsidRDefault="0053552A" w:rsidP="00BA3446">
            <w:pPr>
              <w:keepNext/>
              <w:tabs>
                <w:tab w:val="left" w:pos="705"/>
                <w:tab w:val="left" w:pos="935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порядка проведения оценки регулирующего воздействия проектов муниципальных нормативных правовых актов и экспертизы муниципальных правовых актов в муниципальном образовании Бузулукский район Оренбургской области</w:t>
            </w:r>
          </w:p>
        </w:tc>
      </w:tr>
    </w:tbl>
    <w:p w:rsidR="00E64922" w:rsidRDefault="00E64922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2AF6" w:rsidRPr="00E64922" w:rsidRDefault="003C2AF6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922" w:rsidRPr="00E64922" w:rsidRDefault="00E64922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922" w:rsidRPr="00E64922" w:rsidRDefault="00E64922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922" w:rsidRPr="00E64922" w:rsidRDefault="00E64922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922" w:rsidRPr="00E64922" w:rsidRDefault="00E64922" w:rsidP="00E6492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922" w:rsidRPr="00E64922" w:rsidRDefault="00E64922" w:rsidP="00E6492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922" w:rsidRDefault="00E64922" w:rsidP="00E6492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125" w:rsidRPr="00E64922" w:rsidRDefault="00620125" w:rsidP="00E6492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DCE" w:rsidRDefault="004B3DCE" w:rsidP="00E6492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2AF6" w:rsidRPr="00E64922" w:rsidRDefault="003C2AF6" w:rsidP="00E6492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2A" w:rsidRDefault="0053552A" w:rsidP="00CD2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52A" w:rsidRDefault="0053552A" w:rsidP="00CD2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46D" w:rsidRDefault="00CD2371" w:rsidP="00CD2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9C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статьями 7, 1</w:t>
      </w:r>
      <w:r w:rsidR="0063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C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46</w:t>
      </w:r>
      <w:r w:rsidRPr="00CD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</w:t>
      </w:r>
      <w:r w:rsidR="009C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CD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от 06.10.2003 года № 131 «Об общих принципах организации местного самоуправления в Российской Федерации», </w:t>
      </w:r>
      <w:r w:rsidR="009C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статьями 3, 4, закона Оренбургской области от 12.11.2014 №2715/766-</w:t>
      </w:r>
      <w:r w:rsidR="009C41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9C415F" w:rsidRPr="009C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C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О3 «О порядках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актов», </w:t>
      </w:r>
      <w:r w:rsidRPr="00CD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статьей 24 Устава </w:t>
      </w:r>
      <w:r w:rsidR="009C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CD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Бузулукск</w:t>
      </w:r>
      <w:r w:rsidR="009C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CD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9C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Оренбургской области</w:t>
      </w:r>
    </w:p>
    <w:p w:rsidR="003C2AF6" w:rsidRPr="008F37C6" w:rsidRDefault="003C2AF6" w:rsidP="00CD2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22" w:rsidRPr="00E64922" w:rsidRDefault="008C6941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я ю</w:t>
      </w:r>
      <w:r w:rsidR="00E64922"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F37C6" w:rsidRPr="00E64922" w:rsidRDefault="008F37C6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371" w:rsidRPr="00E64922" w:rsidRDefault="00CD2371" w:rsidP="00CD2371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9C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Бузулукский район Оренбургской области согласно приложению к настоящему постановлению.</w:t>
      </w:r>
    </w:p>
    <w:p w:rsidR="00CD2371" w:rsidRPr="0078535B" w:rsidRDefault="00CD2371" w:rsidP="00CD2371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 силу постановление администрации Бузулукского района от 21.12.2015 №884-п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актов». </w:t>
      </w:r>
    </w:p>
    <w:p w:rsidR="000C164D" w:rsidRDefault="006B6197" w:rsidP="00CD2371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2371" w:rsidRPr="0078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настоящее постановление вступает в силу</w:t>
      </w:r>
      <w:r w:rsidR="0063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</w:t>
      </w:r>
      <w:r w:rsidR="00CD2371" w:rsidRPr="0078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</w:t>
      </w:r>
      <w:r w:rsidR="00DB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D2371" w:rsidRPr="0078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</w:t>
      </w:r>
      <w:r w:rsidR="00DB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D2371" w:rsidRPr="0078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газете «Российская провинция» и подлежит </w:t>
      </w:r>
      <w:r w:rsidR="000C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официальному опубликованию на правовом интернет-портале Б</w:t>
      </w:r>
      <w:r w:rsidR="00CD2371" w:rsidRPr="0078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узулукского </w:t>
      </w:r>
      <w:r w:rsidR="00CD2371" w:rsidRPr="0078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района (</w:t>
      </w:r>
      <w:hyperlink r:id="rId9" w:history="1">
        <w:r w:rsidR="00DB389F" w:rsidRPr="0055654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www.pp-bz.ru</w:t>
        </w:r>
      </w:hyperlink>
      <w:r w:rsidR="00CD2371" w:rsidRPr="0078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C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2371" w:rsidRDefault="00DB389F" w:rsidP="00CD2371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одлежит включению в областной регистр</w:t>
      </w:r>
      <w:r w:rsidR="00F13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нормативных правовых актов</w:t>
      </w:r>
      <w:r w:rsidR="00CD2371" w:rsidRPr="0078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2371"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2371" w:rsidRPr="000C164D" w:rsidRDefault="003C2AF6" w:rsidP="0093067A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2371" w:rsidRPr="000C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</w:t>
      </w:r>
      <w:r w:rsidRPr="000C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D2371" w:rsidRPr="000C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0C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D2371" w:rsidRPr="000C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0C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D2371" w:rsidRPr="000C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0C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D2371" w:rsidRPr="000C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экономическим </w:t>
      </w:r>
      <w:r w:rsidRPr="000C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D2371" w:rsidRPr="000C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="000C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В. </w:t>
      </w:r>
      <w:r w:rsidR="00CD2371" w:rsidRPr="000C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Скороварова.</w:t>
      </w:r>
    </w:p>
    <w:p w:rsidR="00CD2371" w:rsidRDefault="00CD2371" w:rsidP="00CD237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371" w:rsidRPr="00E64922" w:rsidRDefault="00CD2371" w:rsidP="00CD237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371" w:rsidRPr="00E64922" w:rsidRDefault="00CD2371" w:rsidP="00CD2371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района                                                                                   Н.А. Бантюков</w:t>
      </w:r>
    </w:p>
    <w:p w:rsidR="00CD2371" w:rsidRPr="00E64922" w:rsidRDefault="00CD2371" w:rsidP="00CD2371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2371" w:rsidRPr="00E64922" w:rsidRDefault="00CD2371" w:rsidP="00CD2371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371" w:rsidRPr="00E64922" w:rsidRDefault="00CD2371" w:rsidP="00CD2371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371" w:rsidRPr="00E64922" w:rsidRDefault="00CD2371" w:rsidP="00CD2371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exact"/>
        <w:ind w:left="1260" w:hanging="12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Разослано: </w:t>
      </w:r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дело, </w:t>
      </w:r>
      <w:r w:rsidRPr="0078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заместителям главы администрации района, </w:t>
      </w:r>
      <w:r w:rsidR="004A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отделу экономики, структурным подразделениям администрации района</w:t>
      </w:r>
      <w:r w:rsidR="006B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A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прокуратуре</w:t>
      </w:r>
      <w:r w:rsidR="006B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4922" w:rsidRPr="00E64922" w:rsidRDefault="00E64922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922" w:rsidRPr="00E64922" w:rsidRDefault="00E64922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4922" w:rsidRPr="00E64922" w:rsidRDefault="00E64922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922" w:rsidRPr="00E64922" w:rsidRDefault="00E64922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704" w:rsidRDefault="00EC2704"/>
    <w:p w:rsidR="00E64922" w:rsidRDefault="00E64922"/>
    <w:p w:rsidR="00E64922" w:rsidRDefault="00E64922"/>
    <w:p w:rsidR="00E64922" w:rsidRDefault="00E64922"/>
    <w:p w:rsidR="00E64922" w:rsidRDefault="00E64922"/>
    <w:p w:rsidR="00E64922" w:rsidRDefault="00E64922"/>
    <w:p w:rsidR="00E64922" w:rsidRDefault="00E64922"/>
    <w:p w:rsidR="00E64922" w:rsidRDefault="00E64922"/>
    <w:p w:rsidR="00E64922" w:rsidRDefault="00E64922"/>
    <w:p w:rsidR="00E64922" w:rsidRDefault="00E64922"/>
    <w:p w:rsidR="00620125" w:rsidRDefault="00E64922" w:rsidP="00E64922">
      <w:pPr>
        <w:widowControl w:val="0"/>
        <w:shd w:val="clear" w:color="auto" w:fill="FFFFFF"/>
        <w:tabs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649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7815DA" w:rsidRPr="00E64922" w:rsidRDefault="007815DA" w:rsidP="00095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E64922" w:rsidRDefault="00E64922" w:rsidP="008A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A7E56" w:rsidRDefault="004A7E56" w:rsidP="008A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Default="004A7E56" w:rsidP="008A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Default="004A7E56" w:rsidP="008A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Default="004A7E56" w:rsidP="008A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Default="004A7E56" w:rsidP="008A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Default="004A7E56" w:rsidP="008A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Default="004A7E56" w:rsidP="008A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Default="004A7E56" w:rsidP="008A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Default="004A7E56" w:rsidP="004A7E56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A7E56" w:rsidRDefault="004A7E56" w:rsidP="004A7E56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4A7E56" w:rsidRDefault="004A7E56" w:rsidP="004A7E56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F086A" w:rsidRPr="002F08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1080-п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F086A" w:rsidRPr="002F08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14.11.2023</w:t>
      </w:r>
    </w:p>
    <w:p w:rsidR="004A7E56" w:rsidRDefault="004A7E56" w:rsidP="004A7E56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Default="004A7E56" w:rsidP="004A7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D81F39" w:rsidRDefault="004A7E56" w:rsidP="004A7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оценки регулирующего воздействия проектов муниципальных нормативных правовых актов муниципального образования </w:t>
      </w:r>
    </w:p>
    <w:p w:rsidR="004A7E56" w:rsidRDefault="004A7E56" w:rsidP="004A7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 район Оренбургской области</w:t>
      </w:r>
    </w:p>
    <w:p w:rsidR="004A7E56" w:rsidRPr="004A7E56" w:rsidRDefault="004A7E56" w:rsidP="004A7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(далее - Порядок) регулирует проведение оценки регулирующего воздействия проектов муниципальных нормативных правовых актов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- проекты правовых актов) и проведение экспертизы муниципальных нормативных правовых актов.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регулирующего воздействия (далее – ОРВ) проектов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проведении оценки регулирующего воздействия выявляются и анализируются возможные последствия введения тех или иных правовых норм регулирования, затрагивающих вопросы осуществления субъектов предпринимательской и иной экономической деятельности.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Оценка регулирующего воздействия проектов правовых актов, содержащих сведения, составляющие государственную тайну, сведения конфиденциального характера, или направленных на внесение изменений в муниципальные нормативные правовые акты исключительно в целях приведения таких нормативных правовых актов в соответствие с федеральным и региональным законодательством, а также разработанных в целях недопущения возникновения (или) ликвидации чрезвычайных ситуаций природного и техногенного характера, кризисных ситуаций и предупреждения террористических актов, и (или) для ликвидации их последствий, не проводится.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Оценка регулирующего воздействия проводится с учетом степени регулирующего воздействия положений, содержащихся в подготовленном проекте акта (далее - степень регулирующего воздействия):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высокая степень регулирующего воздействия - проект акта содержит положения, устанавливающие новые обязательные требования, обязанности и запреты для субъектов предпринимательской и иной экономической </w:t>
      </w: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либо ответственность за нарушение нормативных правовых актов, затрагивающих вопросы осуществления предпринимательской и иной экономической деятельности;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средняя степень регулирующего воздействия - проект акта содержит положения, изменяющие ранее предусмотренные обязательные требования, обязанности и запреты для субъектов предпринимательской и иной экономической деятельности либо ранее предусмотренную ответственность за нарушение нормативных правовых актов, затрагивающих вопросы осуществления предпринимательской и иной экономической деятельности;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низкая степень регулирующего воздействия - проект акта содержит положения, отменяющие ранее предусмотренные обязательные требования, обязанности и запреты для субъектов предпринимательской и иной экономической деятельности либо ранее предусмотренную ответственность за нарушение нормативных правовых актов, затрагивающих вопросы осуществления предпринимательской и иной экономической деятельности.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(или) отрицательных последствий введения каждого из возможных способов правового регулирования в сравнении с существующим к моменту проведения ОРВ правовым регулированием соответствующей сферы общественных отношений.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ходе проведения ОРВ и представления ее результатов разработчик обеспечивает лицам, интересы которых затрагиваются предлагаемым правовым регулированием, беспрепятственный доступ к объективной информации о существующей проблеме и возможных способах ее решения, в том числе путем введения предлагаемого правового регулирования.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Оценка регулирующего воздействия предусматривает:</w:t>
      </w:r>
    </w:p>
    <w:p w:rsidR="004A7E56" w:rsidRPr="004A7E56" w:rsidRDefault="00D26499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7E56"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размещение разработчиком на официальном сайте</w:t>
      </w:r>
      <w:r w:rsidR="00DB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Бузулукск</w:t>
      </w:r>
      <w:r w:rsidR="00577BE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DB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7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(далее – официальный </w:t>
      </w:r>
      <w:proofErr w:type="gramStart"/>
      <w:r w:rsidR="00577B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сайт)</w:t>
      </w:r>
      <w:r w:rsidR="00DB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E56"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</w:t>
      </w:r>
      <w:proofErr w:type="gramEnd"/>
      <w:r w:rsidR="004A7E56"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разработке предлагаемого правового регулирования (далее - уведомление)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7E56" w:rsidRPr="004A7E56" w:rsidRDefault="00D26499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A7E56"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подготовку разработчиком проекта правового акта, составление сводного отчета о проведении оценки регулирующего воздействия (далее - сводный отчет), проведение публичных консультаций и составление сводки предложений, поступивших в ходе публичных консультаций (далее - сводка предложений)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7E56" w:rsidRPr="004A7E56" w:rsidRDefault="00D26499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7E56"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подготовку уполномоченным структурным подразделением заключения об оценке регулирующего воздействия, которое содержит выводы о соблюдении разработчиком установленного порядка проведения процедуры оценки регулирующего воздействия, а также об обоснованности полученных разработчиком результатов оценки регулирующего воздействия.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9. Экспертиза правовых актов (далее - экспертиза) осуществляется в целях выявления в них положений, необоснованно затрудняющих осуществление предпринимательской и иной экономической деятельности.</w:t>
      </w:r>
      <w:r w:rsidR="00D2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Экспертиза осуществляется отделом экономики администрации </w:t>
      </w:r>
      <w:r w:rsidR="00D2649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- уполномоченным структурным подразделением, по итогам которой составляется заключение уполномоченного структурного подразделения об экспертизе.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D2649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проведения обсуждения разработки предлагаемого правового регулирования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целях проведения качественного анализа альтернативных вариантов решения проблемы, выявленной в соответствующей сфере общественных отношений, разработчик проводит публичные консультации с заинтересованными лицами в целях уточнения содержания данной проблемы, определения возможных вариантов ее решения,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введением, а также в целях получения предложений о других возможных вариантах решения указанной проблемы.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Разработчик размещает на официальном сайте уведомление об обсуждении предлагаемого правового регулирования по форме согласно приложению 1 к настоящему Порядку, в котором представляет сравнительный анализ возможных вариантов решения выявленной проблемы и указывает ожидаемый результат предлагаемого правового регулирования.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 уведомлению разработчик прикладывает и размещает на официальном сайте: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материалы, служащие обоснованием выбора варианта предлагаемого правового регулирования;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опросный лист для участников публичных консультаций по форме согласно приложению </w:t>
      </w:r>
      <w:r w:rsidR="00577BE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Порядку.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принимает предложения в течение 10 рабочих дней с даты размещения уведомления на официальном сайте.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Разработчик рассматривает и оценивает все предложения и замечания, поступившие в письменной или электронной форме в рамках подготовки проекта акта не позднее 5 рабочих дней со дня истечения срока для подачи заинтересованными лицами своих предложений и замечаний, указанного в уведомлении, и составляет сводку предложений, поступивших в ходе публичных консультаций по форме согласно приложению </w:t>
      </w:r>
      <w:r w:rsidR="00577BE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настоящему Порядку.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 результатам рассмотрения и оценки поступивших предложений и замечаний разработчик определяет целесообразность введения соответствующего регулирования и принимает мотивированное решение о разработке проекта правового акта или об отказе от разработки проекта правового акта, за исключением случаев, когда обязательность принятия соответствующего нормативного правового акта прямо предусмотрена действующим федеральным законодательством.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Разработчик размещает сводку предложений, а также мотивированное решение о разработке проекта правового акта или об отказе от разработки проекта правового акта не позднее 5 рабочих дней со дня окончания срока для подачи заинтересованными лицами предложений и замечаний, определенного уведомлением, на официальном сайте.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При принятии решения о необходимости разработки проекта правового акта разработчик осуществляет его подготовку с учетом поступивших от заинтересованных лиц предложений и замечаний либо без их учета. При отказе от учета предложений и замечаний, поступивших в ходе приема предложений в рамках подготовки проекта правового акта, разработчик в сводке предложений аргументирует причину отказа от их учета.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При отказе от подготовки проекта правового акта соответствующее решение размещается на официальном сайте и доводится до органов и организаций, которым были направлены извещения о проведении публичных консультаций.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После подготовки проекта правового акта разработчик в целях учета мнения субъектов предпринимательской и иной экономической деятельности, а также прогнозирования возможных последствий принятия проекта акта для указанных субъектов организует проведение публичных консультаций по проекту правового акта.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D2649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проведения оценки регулирующего воздействия проектов правовых актов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случае принятия решения о необходимости введения предлагаемого правового регулирования для решения выявленной проблемы разработчик выбирает наилучший из имеющихся вариантов предлагаемого правового регулирования, на его основе разрабатывает соответствующий проект правового акта, определяет степень регулирующего воздействия и формирует сводный отчет.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публичных консультаций по проекту правового акта разработчик заполняет сводный отчет о проведении оценки регулирующего воздействия проекта нормативного правового акта по форме согласно приложению </w:t>
      </w:r>
      <w:r w:rsidR="00577BE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4 к настоящему Порядку.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сводном отчете для проектов актов с низкой степенью регулирующего воздействия разработчик указывает следующие сведения: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степень регулирующего воздействия проекта акта;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цели предлагаемого регулирования и их соответствие принципам правового регулирования;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описание предлагаемого регулирования и иных возможных способов решения проблемы;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субъектов;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риски решения проблемы предложенным способом регулирования и риски негативных последствий;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разработчика;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з) иные сведения, которые, по мнению разработчика, позволяют оценить обоснованность предлагаемого регулирования.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сводном отчете приводятся источники использованных данных. Расчеты, необходимые для заполнения разделов сводного отчета, приводятся в приложении к нему.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20. Целями проведения публичных консультаций по обсуждению проекта акта и сводного отчета являются: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мнений всех заинтересованных лиц относительно обоснованности окончательного выбора варианта предлагаемого правового регулирования разработчиком;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указанных групп, а также доходов и расходов бюджета, связанных с введением указанного варианта предлагаемого правового регулирования;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достижимости целей предлагаемого правового регулирования, поставленных разработчиком, а также возможных рисков, связанных с введением соответствующего правового регулирования;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заинтересованными лицами качества подготовки соответствующего проекта акта с точки зрения юридической техники и соответствия цели выбранного варианта предлагаемого правового регулирования.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Разработчик размещает на официальном сайте проект правового акта, сводный отчет, а также опросный лист в рамках проведения публичных консультаций согласно приложению </w:t>
      </w:r>
      <w:r w:rsidR="00577BE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5 к настоящему Порядку и иные материалы (информацию) по усмотрению разработчика, служащие обоснованием выбора предлагаемого варианта правового регулирования.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Сроки проведения публичных консультаций, в течение которого разработчиком принимаются предложения и замечания по проекту правового акта со дня размещения документов, указанных в пункте 21 Порядка, на </w:t>
      </w:r>
      <w:r w:rsidR="00D26499" w:rsidRPr="00D2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составляют: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20 рабочих дней - для проектов муниципальных актов, содержащих положения, имеющие высокую степень регулирующего воздействия;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10 рабочих дней - для проектов муниципальных актов, содержащих положения, имеющие среднюю степень регулирующего воздействия;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5 рабочих дней - для проектов муниципальных актов, содержащих положения, имеющие низкую степень регулирующего воздействия.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Сбор и обработка предложений, поступивших в ходе проведения публичных консультаций, производятся по правилам, предусмотренным пунктом 13 настоящего Порядка.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 результатам обработки предложений, полученных в ходе проведения публичных консультаций, сводный отчет и проект акта при необходимости дорабатываются разработчиком.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5 рабочих дней со дня истечения срока для подачи заинтересованными лицами своих предложений и замечаний, указанного в уведомлении, доработанные проект муниципального акта и сводный отчет размещаются разработчиком на </w:t>
      </w:r>
      <w:r w:rsidR="00D26499" w:rsidRPr="00D2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одновременно направляются с использованием государственной информационной системы «Единая система юридически значимого электронного документооборота и делопроизводства Оренбургской области» в уполномоченное структурное подразделение для подготовки заключения об оценке регулирующего воздействия.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25. Уполномоченное структурное подразделение после поступления к нему документов, указанных в пункте 24 настоящего Порядка, проводит их оценку на предмет: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соблюдения разработчиком процедуры проведения публичных консультаций по проекту муниципального акта в соответствии с требованиями настоящего Порядка;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выявления в проекте муниципального акта положений, вводящих избыточные обязанности, запреты и ограничения для субъектов предпринимательской и иной экономической деятельности, инвестиционной деятельности или способствующих их введению, влекущих возникновение необоснованных расходов субъектов предпринимательской и иной экономической деятельности, а также необоснованных расходов бюджета муниципального образования.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При подготовке заключения уполномоченный орган проводит предварительное рассмотрение проекта акта и сводного отчета, поступившего от разработчика, в целях определения упрощенного или углубленного порядка его подготовки.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рассмотрение проекта акта и сводного отчета (далее - предварительное рассмотрение) проводится для выявления в проекте акта положений, указанных в пунктах 2, 3 настоящего Порядка.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ходе предварительного рассмотрения уполномоченным органом будет сделан вывод о том, что в проекте акта не выявлены положения, указанные в пунктах 2, 3 настоящего Порядка, уполномоченный орган дает заключение непосредственно по результатам такого рассмотрения (в упрощенном порядке) в срок не позднее 10 рабочих дней со дня регистрации проекта акта в уполномоченном органе.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в ходе предварительного рассмотрения уполномоченным органом установлено, что проект акта предусматривает новое правовое регулирование в части прав и обязанностей субъектов предпринимательской и иной экономической деятельности либо изменяются содержание или порядок реализации полномочий органа местного самоуправления, приводящие к последствиям, указанным в пунктах 2, 3 настоящего Порядка, уполномоченный орган принимает решение о рассмотрении проекта нормативного правового акта в углубленном порядке, в том числе определяет целесообразность проведения публичных консультаций по соответствующему проекту акта самим уполномоченным органом с органами и организациями, которые принимали участие в публичных консультациях, в течение сроков, отведенных для подготовки заключения.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таких заключений составляет не более 10 рабочих дней со дня регистрации проекта акта во входящей документации уполномоченного органа. В случае проведения публичных консультаций по соответствующему проекту акта самим уполномоченным органом срок подготовки таких заключений может быть увеличен, но не более чем на срок проведения указанных публичных консультаций.</w:t>
      </w:r>
    </w:p>
    <w:p w:rsid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27. Заключение об оценке регулирующего воздействия проекта муниципального акта (далее - заключение по результатам ОРВ) подготавливается уполномоченным структурным подразделением по форме согласно приложению 6 к настоящему Порядку и подписывается руководителем уполномоченного структурного подразделения в течение 10 рабочих дней со дня поступления в уполномоченное структурное подразделение документов, указанных в пункте 24 настоящего Порядка.</w:t>
      </w:r>
    </w:p>
    <w:p w:rsidR="00355E74" w:rsidRPr="004A7E56" w:rsidRDefault="00355E74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 результатам ОРВ на бумажном носителе и (или) в электронном виде с использованием электронной подписи в автоматизированной системе электронного документооборота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E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разработчику проекта НПА.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размещается на </w:t>
      </w:r>
      <w:r w:rsidR="00D26499" w:rsidRPr="00D2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 со дня его подписания и одновременно с использованием государственной информационной системы «Единая система юридически значимого электронного документооборота и делопроизводства Оренбургской области» направляется разработчику проекта акта.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28. При выявлении уполномоченным органом в ходе проведения оценки представленных разработчиком документов, указанных в пункте 24 настоящего Порядка, факта несоблюдения разработчиком процедур проведения публичных консультаций по проекту муниципального акта, установленных настоящим Порядком, уполномоченное структурное подразделение возвращает на доработку разработчику представленные им документы и информацию с указанием необходимости повторного проведения этапов публичных консультаций по проекту правового акта согласно разделу 2 настоящего Порядка.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проведения всех необходимых этапов публичных консультаций по проекту правового акта разработчик повторно направляет в адрес </w:t>
      </w: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уполномоченного структурного подразделения документы, указанные в пункте 24 настоящего Порядка, доработанные с учетом результата проведения всех необходимых публичных консультаций по проекту правового акта.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структурное подразделение осуществляет оценку представленных разработчиком документов в срок, определенный в пункте 27 настоящего Порядка.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В случае выявления уполномоченным структурным подразделением в ходе проведения оценки представленных разработчиком документов, указанных в пункт 24 настоящего Порядка,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влекущих возникновение необоснованных расходов субъектов предпринимательской и иной экономической деятельности, а также необоснованных расходов бюджета муниципального образования </w:t>
      </w:r>
      <w:r w:rsidR="00355E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уполномоченное структурное подразделение в заключении по результатам ОРВ указывает разработчику на необходимость их устранения.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заключения по результатам ОРВ, в случае согласия с замечаниями и выводами уполномоченного органа, разработчик устраняет замечания и учитывает выводы, изложенные в заключении по результатам ОРВ при доработке проекта муниципального акта, и направляет с использованием государственной информационной системы «Единая система юридически значимого электронного документооборота и делопроизводства Оренбургской области» проект муниципального акта на дальнейшее согласование.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 результатам ОРВ в обязательном порядке прилагается к проекту муниципального акта.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с замечаниями и выводами уполномоченного структурного подразделения, изложенными в заключении по результатам ОРВ, разработчик не позднее 5 рабочих дней со дня получения заключения по результатам ОРВ организует проведение согласительного совещания по проекту правового акта для рассмотрения с приглашением представителей уполномоченного структурного подразделения и иных заинтересованных лиц в целях достижения взаимоприемлемого решения и урегулирования разногласий.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проведения согласительного совещания оформляются протоколом и подписываются руководителем уполномоченного структурного подразделения и разработчиком не позднее 3 рабочих дней со дня проведения согласительного совещания. Подготовка протокола согласительного совещания осуществляется разработчиком. Протоколы согласительного совещания хранятся у разработчика в течение 3 лет со дня проведения согласительного совещания.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достижения согласованного решения по итогам согласительного совещания проект муниципального акта направляется на согласование в установленном порядке с использованием государственной </w:t>
      </w: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информационной системы «Единая система юридически значимого электронного документооборота и делопроизводства Оренбургской области.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недостижения согласованного решения по итогам согласительного совещания принятие нормативного правового акта не допускается.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 результатам ОРВ и протокол согласительного совещания в обязательном порядке прилагаются к проекту муниципального акта.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30. Принятие нормативного правового акта при наличии заключения, в котором сделан вывод о несоблюдении или неполном соблюдении установленного порядка проведения оценки регулирующего воздействия и (или) о наличии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местного бюджета, и (или) об отсутствии достаточного обоснования для принятия решения о введении предлагаемого разработчиком варианта правового регулирования, не допускается.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355E7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проведения экспертизы правовых актов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31. Экспертиза проводится в соответствии с планом проведения экспертизы правовых актов в целях выявления положений, необоснованно затрудняющих осуществление предпринимательской и иной экономической деятельности.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32. План проведения экспертизы правовых актов составляется на основании сведений: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поступивших в адрес уполномоченного структурного подразделения в виде письменных предложений, содержащих конкретную информацию о наличии в муниципальном акте положений, необоснованно затрудняющих осуществление предпринимательской и иной экономической деятельности;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полученных самостоятельно уполномоченным структурным подразделением в связи с осуществлением функций по выработке политики и по нормативно-правовому регулированию в установленной сфере деятельности.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Уполномоченное структурное подразделение обеспечивает размещение </w:t>
      </w:r>
      <w:r w:rsidR="00355E74" w:rsidRPr="003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подготовке плана с указанием срока начала и окончания приема предложений, указанных в пункте 32 настоящего порядка.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приема предложений в целях подготовки плана составляет 60 календарных дней со дня, установленного для начала приема предложений.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План проведения экспертизы правовых актов, составленный по форме согласно приложению 7 к настоящему Порядку, направляется </w:t>
      </w: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заместителю главы администрации района, координирующему деятельность уполномоченного органа, для утверждения.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 рабочих дней со дня утверждения Плана, уполномоченный орган размещает его на </w:t>
      </w:r>
      <w:r w:rsidR="00355E74" w:rsidRPr="00355E7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Уполномоченный орган обеспечивает размещение на </w:t>
      </w:r>
      <w:r w:rsidR="00355E74" w:rsidRPr="003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проведении экспертизы с указанием срока начала и окончания публичных консультаций.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размещением уведомления о проведении экспертизы уполномоченный орган направляет в организации, целями деятельности которых являются защита и представление интересов субъектов предпринимательской и иной экономической деятельности, иные заинтересованные организации информацию о проведении публичных консультаций по правовому акту.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публичных консультаций по муниципальному акту составляет не менее 30 календарных дней со дня, установленного для начала экспертизы.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публичных консультаций по муниципальному акту является сбор мнений, предложений и замечаний по муниципальному акту участников публичных консультаций посредством использования информационно-телекоммуникационной сети «Интернет», а также в письменной форме.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структурное подразделение рассматривает все предложения, поступившие в срок, установленный в извещении о проведении публичных консультаций по муниципальному акту.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представленные участниками публичных консультаций по муниципальному акту в анонимном порядке, рассмотрению не подлежат.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Результаты экспертизы муниципальных актов оформляются в форме заключения об экспертизе муниципального нормативного правового акта согласно приложению 8 к настоящему Порядку, которое подготавливается уполномоченным структурным подразделением в течение 10 рабочих дней со дня окончания публичных консультаций по правовому акту.</w:t>
      </w:r>
    </w:p>
    <w:p w:rsidR="004A7E56" w:rsidRPr="002F086A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Заключение об экспертизе правового акта подписывается </w:t>
      </w:r>
      <w:r w:rsidRPr="002F08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уполномоченного органа.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38. Заключение об экспертизе муниципального акта направляется с использованием государственной информационной системы «Единая система юридически значимого электронного документооборота и делопроизводства Оренбургской области» уполномоченным структурным подразделением разработчику муниципального акта в течение 3 рабочих дней со дня его подписания.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Наличие в заключении об экспертизе правового акта выводов о недостижении муниципальным актом цели регулирования, на которое он направлен, либо наличие в муниципальном акте положений, указанных в разделе 3 настоящего Порядка, является основанием для рассмотрения </w:t>
      </w: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разработчиком муниципального акта вопроса о внесении в него необходимых изменений.</w:t>
      </w:r>
    </w:p>
    <w:p w:rsidR="004A7E56" w:rsidRPr="004A7E56" w:rsidRDefault="004A7E56" w:rsidP="004A7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Заключение об экспертизе муниципального акта публикуется уполномоченным органом на </w:t>
      </w:r>
      <w:r w:rsidR="00355E74" w:rsidRPr="003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 со дня его подписания.</w:t>
      </w: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E74" w:rsidRDefault="00355E74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E74" w:rsidRDefault="00355E74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E74" w:rsidRDefault="00355E74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E74" w:rsidRDefault="00355E74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E74" w:rsidRDefault="00355E74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E74" w:rsidRDefault="00355E74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E3D" w:rsidRDefault="00190E3D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E3D" w:rsidRDefault="00190E3D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E3D" w:rsidRDefault="00190E3D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E3D" w:rsidRDefault="00190E3D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E3D" w:rsidRDefault="00190E3D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E3D" w:rsidRDefault="00190E3D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E3D" w:rsidRDefault="00190E3D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E74" w:rsidRDefault="00355E74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E74" w:rsidRDefault="00355E74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E74" w:rsidRDefault="00355E74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355E7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355E7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A7E56" w:rsidRPr="004A7E56" w:rsidRDefault="004A7E56" w:rsidP="00355E7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6" w:rsidRPr="004A7E56" w:rsidRDefault="004A7E56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Уведомление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об обсуждении предлагаемого правового регулирования</w:t>
      </w:r>
    </w:p>
    <w:p w:rsidR="00355E74" w:rsidRPr="00355E74" w:rsidRDefault="00355E74" w:rsidP="00355E7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Настоящим 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разработчика)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извещает о начале обсуждения предлагаемого правового регулирования и сборе предложений заинтересованных лиц.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Предложения принимаются по адресу: ___________________________,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также по адресу электронной почты: 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Сроки начала и окончания приема предложений: 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размещения уведомления о подготовке проекта нормативного правового акта в сети Интернет (полный электронный адрес):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 поступившие предложения будут рассмотрены. Сводка предложений будет размещена на </w:t>
      </w:r>
      <w:hyperlink r:id="rId10" w:history="1">
        <w:r w:rsidRPr="00355E74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сайте</w:t>
        </w:r>
      </w:hyperlink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(адрес официального сайта)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позднее ___________________________________________________.</w:t>
      </w:r>
    </w:p>
    <w:p w:rsidR="00355E74" w:rsidRPr="00355E74" w:rsidRDefault="00355E74" w:rsidP="00355E7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(число, месяц, год)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101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Описание проблемы, на решение которой направлено предлагаемое правовое регулирование:</w:t>
      </w:r>
    </w:p>
    <w:bookmarkEnd w:id="0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102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Цели предлагаемого правового регулирования:</w:t>
      </w:r>
    </w:p>
    <w:bookmarkEnd w:id="1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103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</w:p>
    <w:bookmarkEnd w:id="2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104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Планируемый срок вступления в силу предлагаемого правового регулирования:</w:t>
      </w:r>
    </w:p>
    <w:bookmarkEnd w:id="3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105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Сведения о необходимости или отсутствии необходимости установления переходного периода:</w:t>
      </w:r>
    </w:p>
    <w:bookmarkEnd w:id="4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106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Сравнение возможных вариантов решения проблемы</w:t>
      </w:r>
    </w:p>
    <w:bookmarkEnd w:id="5"/>
    <w:p w:rsidR="00355E74" w:rsidRPr="00355E74" w:rsidRDefault="00355E74" w:rsidP="00355E7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348"/>
        <w:gridCol w:w="1260"/>
        <w:gridCol w:w="1381"/>
      </w:tblGrid>
      <w:tr w:rsidR="00355E74" w:rsidRPr="00355E74" w:rsidTr="00355E7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Вариант №</w:t>
            </w:r>
          </w:p>
        </w:tc>
      </w:tr>
      <w:tr w:rsidR="00355E74" w:rsidRPr="00355E74" w:rsidTr="00355E7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6.1. Содержание варианта решения выявленной проблемы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6.2. Качественная характеристика и оценка динамики численности потенциальных адресатов </w:t>
            </w: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предлагаемого правового регулирования в среднесрочном периоде (1 - 3 года)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6.4. Оценка расходов (доходов) </w:t>
            </w:r>
            <w:hyperlink r:id="rId11" w:history="1">
              <w:r w:rsidRPr="00355E74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районного бюджета</w:t>
              </w:r>
            </w:hyperlink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связанных с введением предлагаемого правового регулирования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6.6. Оценка рисков неблагоприятных последствий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E74" w:rsidRPr="00355E74" w:rsidRDefault="00355E74" w:rsidP="00355E7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6.7. Обоснование выбора предпочтительного варианта предлагаемого правового регулирования выявленной проблемы: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107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Иная информация по решению разработчика, относящаяся к сведениям о подготовке идеи (концепции) предлагаемого правового регулирования:</w:t>
      </w:r>
    </w:p>
    <w:bookmarkEnd w:id="6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уведомлению прилагаются </w:t>
      </w:r>
      <w:hyperlink w:anchor="sub_1200" w:history="1">
        <w:r w:rsidRPr="00355E74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опросный лист</w:t>
        </w:r>
      </w:hyperlink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иные материалы, позволяющие, по мнению разработчика, оценить необходимость введения предлагаемого правового регулирования, о представлении которых делается соответствующая отметка в таблице:</w:t>
      </w:r>
    </w:p>
    <w:p w:rsidR="00355E74" w:rsidRPr="00355E74" w:rsidRDefault="00355E74" w:rsidP="00355E7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671"/>
        <w:gridCol w:w="1985"/>
      </w:tblGrid>
      <w:tr w:rsidR="00355E74" w:rsidRPr="00355E74" w:rsidTr="00355E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приложения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Отметка о представлении</w:t>
            </w:r>
          </w:p>
        </w:tc>
      </w:tr>
      <w:tr w:rsidR="00355E74" w:rsidRPr="00355E74" w:rsidTr="00355E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Опросный 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E74" w:rsidRPr="00355E74" w:rsidRDefault="00355E74" w:rsidP="00355E7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/>
    <w:p w:rsidR="00355E74" w:rsidRPr="00355E74" w:rsidRDefault="00355E74" w:rsidP="00355E74"/>
    <w:p w:rsidR="00355E74" w:rsidRPr="00355E74" w:rsidRDefault="00355E74" w:rsidP="00355E74"/>
    <w:p w:rsidR="00355E74" w:rsidRPr="00355E74" w:rsidRDefault="00355E74" w:rsidP="00355E74"/>
    <w:p w:rsidR="00355E74" w:rsidRDefault="00355E74" w:rsidP="00355E74"/>
    <w:p w:rsidR="00EF5184" w:rsidRPr="00355E74" w:rsidRDefault="00EF5184" w:rsidP="00355E74"/>
    <w:p w:rsidR="00355E74" w:rsidRPr="00355E74" w:rsidRDefault="00355E74" w:rsidP="00355E74">
      <w:pPr>
        <w:spacing w:after="0" w:line="240" w:lineRule="auto"/>
        <w:ind w:left="708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</w:p>
    <w:p w:rsidR="00355E74" w:rsidRPr="00355E74" w:rsidRDefault="00355E74" w:rsidP="00355E74">
      <w:pPr>
        <w:spacing w:after="0" w:line="240" w:lineRule="auto"/>
        <w:ind w:left="708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Порядку</w:t>
      </w:r>
    </w:p>
    <w:p w:rsidR="00355E74" w:rsidRPr="00355E74" w:rsidRDefault="00355E74" w:rsidP="00355E7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Опросный лист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предлагаемого правового регулирования)</w:t>
      </w:r>
    </w:p>
    <w:p w:rsidR="00355E74" w:rsidRPr="00355E74" w:rsidRDefault="00355E74" w:rsidP="00355E7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Просим Вас заполнить и направить данную форму по адресу электронной почты: ____________________________ до __________________ 20___ года включительно. Разработчик не будет иметь возможности проанализировать предложения, направленные ему после указанного срока, а также направленные не в соответствии с настоящей формой.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Контактная информация: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участника: 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Сфера деятельности участника: 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Фамилия, имя, отчество контактного лица: 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Номер контактного телефона: 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электронной почты: 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201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Актуальна ли проблема, на решение которой направлено предлагаемое муниципальное регулирование? Позволит ли предлагаемое муниципальное регулирование решить проблему?</w:t>
      </w:r>
    </w:p>
    <w:bookmarkEnd w:id="7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202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</w:t>
      </w:r>
    </w:p>
    <w:bookmarkEnd w:id="8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203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Повлияет ли введение предлагаемого муниципального регулирования на конкурентную среду в отрасли, будет ли способствовать необоснованному изменению расстановки сил в отрасли? Если да, то как? По возможности приведите количественные оценки.</w:t>
      </w:r>
    </w:p>
    <w:bookmarkEnd w:id="9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204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Каких положительных эффектов следует ожидать в случае введения предлагаемого муниципального регулирования? По возможности оцените предполагаемые выгоды субъектов предпринимательской и </w:t>
      </w:r>
      <w:r w:rsidRPr="00355E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деятельности.</w:t>
      </w:r>
    </w:p>
    <w:bookmarkEnd w:id="10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205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Какие риски и негативные последствия для бизнеса могут возникнуть в случае введения предлагаемого муниципального регулирования? По возможности оцените издержки субъектов предпринимательской и </w:t>
      </w:r>
      <w:r w:rsidRPr="00355E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деятельности.</w:t>
      </w:r>
    </w:p>
    <w:bookmarkEnd w:id="11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206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6. Существуют ли в предлагаемом муниципальном регулировании положения, которые необоснованно затрудняют ведение предпринимательской и </w:t>
      </w:r>
      <w:r w:rsidRPr="00355E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деятельности? Приведите обоснования.</w:t>
      </w:r>
    </w:p>
    <w:bookmarkEnd w:id="12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207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Какие, на Ваш взгляд, целесообразно применить исключения по введению муниципального регулирования в отношении отдельных групп лиц? Приведите обоснование.</w:t>
      </w:r>
    </w:p>
    <w:bookmarkEnd w:id="13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14" w:name="sub_1208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Требуется ли переходный период для вступления в силу предлагаемого муниципального регулирования (если да, какова его продолжительность)? Какие ограничения по срокам введения нового муниципального регулирования необходимо </w:t>
      </w:r>
      <w:proofErr w:type="gramStart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учесть?.</w:t>
      </w:r>
      <w:proofErr w:type="gramEnd"/>
      <w:r w:rsidR="000F76A9">
        <w:fldChar w:fldCharType="begin"/>
      </w:r>
      <w:r w:rsidR="000F76A9">
        <w:instrText xml:space="preserve"> HYPERLINK \l "sub_1111" </w:instrText>
      </w:r>
      <w:r w:rsidR="000F76A9">
        <w:fldChar w:fldCharType="separate"/>
      </w:r>
      <w:r w:rsidRPr="00355E7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*)</w:t>
      </w:r>
      <w:r w:rsidR="000F76A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fldChar w:fldCharType="end"/>
      </w:r>
    </w:p>
    <w:bookmarkEnd w:id="14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209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Содержит ли проект акта:</w:t>
      </w:r>
    </w:p>
    <w:bookmarkEnd w:id="15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нормы, положения, которые не соответствуют или противоречат нормативным правовым актам Российской Федерации;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нормы, положения и термины, позволяющие их толковать неоднозначно;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нормы, выполнение которых не представляется возможным;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технические ошибки?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да, укажите их.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1210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Специальные вопросы, касающиеся конкретных положений и норм предлагаемого муниципального регулирования.</w:t>
      </w:r>
      <w:hyperlink w:anchor="sub_1111" w:history="1">
        <w:r w:rsidRPr="00355E74">
          <w:rPr>
            <w:rFonts w:ascii="Times New Roman" w:eastAsiaTheme="minorEastAsia" w:hAnsi="Times New Roman" w:cs="Times New Roman"/>
            <w:b/>
            <w:bCs/>
            <w:sz w:val="28"/>
            <w:szCs w:val="28"/>
            <w:lang w:eastAsia="ru-RU"/>
          </w:rPr>
          <w:t>*)</w:t>
        </w:r>
      </w:hyperlink>
    </w:p>
    <w:bookmarkEnd w:id="16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12110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bookmarkEnd w:id="17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sub_1111"/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*) Заполняется только в ходе публичных консультаций по обсуждению проекта нормативного правового акта.</w:t>
      </w:r>
    </w:p>
    <w:bookmarkEnd w:id="18"/>
    <w:p w:rsidR="00355E74" w:rsidRPr="00355E74" w:rsidRDefault="00355E74" w:rsidP="00355E74"/>
    <w:p w:rsidR="00355E74" w:rsidRPr="00355E74" w:rsidRDefault="00355E74" w:rsidP="00355E74"/>
    <w:p w:rsidR="00355E74" w:rsidRPr="00355E74" w:rsidRDefault="00355E74" w:rsidP="00355E74"/>
    <w:p w:rsidR="00355E74" w:rsidRPr="00355E74" w:rsidRDefault="00355E74" w:rsidP="00355E74"/>
    <w:p w:rsidR="00355E74" w:rsidRPr="00355E74" w:rsidRDefault="00355E74" w:rsidP="00355E74"/>
    <w:p w:rsidR="00355E74" w:rsidRPr="00355E74" w:rsidRDefault="00355E74" w:rsidP="00355E74"/>
    <w:p w:rsidR="00355E74" w:rsidRPr="00355E74" w:rsidRDefault="00355E74" w:rsidP="00355E74"/>
    <w:p w:rsidR="00355E74" w:rsidRPr="00355E74" w:rsidRDefault="00355E74" w:rsidP="00355E74"/>
    <w:p w:rsidR="00355E74" w:rsidRPr="00355E74" w:rsidRDefault="00355E74" w:rsidP="00355E74">
      <w:pPr>
        <w:spacing w:after="0" w:line="240" w:lineRule="auto"/>
        <w:ind w:left="68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</w:p>
    <w:p w:rsidR="00355E74" w:rsidRPr="00355E74" w:rsidRDefault="00355E74" w:rsidP="00355E74">
      <w:pPr>
        <w:spacing w:after="0" w:line="240" w:lineRule="auto"/>
        <w:ind w:left="68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Порядку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Сводка предложений,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поступивших в ходе публичных консультаций</w:t>
      </w:r>
    </w:p>
    <w:p w:rsidR="00355E74" w:rsidRPr="00355E74" w:rsidRDefault="00355E74" w:rsidP="00355E7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предлагаемого правового регулирования</w:t>
      </w:r>
    </w:p>
    <w:p w:rsidR="00355E74" w:rsidRPr="00355E74" w:rsidRDefault="00355E74" w:rsidP="00355E74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52"/>
        <w:gridCol w:w="1984"/>
        <w:gridCol w:w="2240"/>
        <w:gridCol w:w="2580"/>
      </w:tblGrid>
      <w:tr w:rsidR="00355E74" w:rsidRPr="00355E74" w:rsidTr="00355E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Вопрос для обсуждения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Позиция участника обсуждения</w:t>
            </w:r>
            <w:hyperlink w:anchor="sub_2222" w:history="1">
              <w:r w:rsidRPr="00355E74">
                <w:rPr>
                  <w:rFonts w:ascii="Times New Roman" w:eastAsiaTheme="minorEastAsia" w:hAnsi="Times New Roman" w:cs="Times New Roman"/>
                  <w:b/>
                  <w:bCs/>
                  <w:sz w:val="24"/>
                  <w:szCs w:val="24"/>
                  <w:lang w:eastAsia="ru-RU"/>
                </w:rPr>
                <w:t>*)</w:t>
              </w:r>
            </w:hyperlink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Позиция разработчика</w:t>
            </w:r>
            <w:hyperlink w:anchor="sub_3333" w:history="1">
              <w:r w:rsidRPr="00355E74">
                <w:rPr>
                  <w:rFonts w:ascii="Times New Roman" w:eastAsiaTheme="minorEastAsia" w:hAnsi="Times New Roman" w:cs="Times New Roman"/>
                  <w:b/>
                  <w:bCs/>
                  <w:sz w:val="24"/>
                  <w:szCs w:val="24"/>
                  <w:lang w:eastAsia="ru-RU"/>
                </w:rPr>
                <w:t>**)</w:t>
              </w:r>
            </w:hyperlink>
          </w:p>
        </w:tc>
      </w:tr>
      <w:tr w:rsidR="00355E74" w:rsidRPr="00355E74" w:rsidTr="00355E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E74" w:rsidRPr="00355E74" w:rsidRDefault="00355E74" w:rsidP="00355E7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 разработчика</w:t>
      </w:r>
      <w:hyperlink w:anchor="sub_4444" w:history="1">
        <w:r w:rsidRPr="00355E74">
          <w:rPr>
            <w:rFonts w:ascii="Times New Roman" w:eastAsiaTheme="minorEastAsia" w:hAnsi="Times New Roman" w:cs="Times New Roman"/>
            <w:b/>
            <w:bCs/>
            <w:sz w:val="24"/>
            <w:szCs w:val="24"/>
            <w:lang w:eastAsia="ru-RU"/>
          </w:rPr>
          <w:t>***)</w:t>
        </w:r>
      </w:hyperlink>
    </w:p>
    <w:p w:rsidR="00355E74" w:rsidRPr="00355E74" w:rsidRDefault="00355E74" w:rsidP="00355E7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520"/>
        <w:gridCol w:w="3080"/>
      </w:tblGrid>
      <w:tr w:rsidR="00355E74" w:rsidRPr="00355E74" w:rsidTr="00355E74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sub_2222"/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*</w:t>
      </w:r>
      <w:proofErr w:type="gramStart"/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proofErr w:type="gramEnd"/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случае если в ходе публичных консультаций предложения не поступали, указывается: «Предложения отсутствуют».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sub_3333"/>
      <w:bookmarkEnd w:id="19"/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**</w:t>
      </w:r>
      <w:proofErr w:type="gramStart"/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proofErr w:type="gramEnd"/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случае если публичные консультации проводит уполномоченный орган, указывается позиция уполномоченного органа.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sub_4444"/>
      <w:bookmarkEnd w:id="20"/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***</w:t>
      </w:r>
      <w:proofErr w:type="gramStart"/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proofErr w:type="gramEnd"/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случае если публичные консультации проводит уполномоченный орган, указывается руководитель уполномоченного органа (лицо, его замещающее).</w:t>
      </w:r>
    </w:p>
    <w:bookmarkEnd w:id="21"/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left="708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</w:p>
    <w:p w:rsidR="00355E74" w:rsidRPr="00355E74" w:rsidRDefault="00355E74" w:rsidP="00355E74">
      <w:pPr>
        <w:spacing w:after="0" w:line="240" w:lineRule="auto"/>
        <w:ind w:left="708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Порядку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Сводный отчет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 проведении оценки регулирующего воздействия проекта нормативного правового акта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1401"/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 Общая информация</w:t>
      </w:r>
    </w:p>
    <w:bookmarkEnd w:id="22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14011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Разработчик:</w:t>
      </w:r>
    </w:p>
    <w:bookmarkEnd w:id="23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и краткое наименования)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14012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Вид и наименование проекта нормативного правового акта:</w:t>
      </w:r>
    </w:p>
    <w:bookmarkEnd w:id="24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14013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Предполагаемая дата вступления в силу нормативного правового акта:</w:t>
      </w:r>
    </w:p>
    <w:bookmarkEnd w:id="25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(указывается дата; если положения вводятся в действие в разное время, то это указывается в </w:t>
      </w:r>
      <w:hyperlink w:anchor="sub_1411" w:history="1">
        <w:r w:rsidRPr="00355E74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разделе 11</w:t>
        </w:r>
      </w:hyperlink>
      <w:r w:rsidRPr="00355E7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14014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Краткое описание проблемы, на решение которой направлено предлагаемое правовое регулирование:</w:t>
      </w:r>
    </w:p>
    <w:bookmarkEnd w:id="26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14015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1.5. Краткое описание целей предлагаемого правового регулирования:</w:t>
      </w:r>
    </w:p>
    <w:bookmarkEnd w:id="27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14016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1.6. Краткое описание содержания предлагаемого правового регулирования:</w:t>
      </w:r>
    </w:p>
    <w:bookmarkEnd w:id="28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9" w:name="sub_14017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1.7. Срок, в течение которого принимались предложения, поступившие в ходе публичных консультаций по обсуждению идеи (концепции) предлагаемого правового регулирования:</w:t>
      </w:r>
    </w:p>
    <w:bookmarkEnd w:id="29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начало: «__» _______ 20__ г.; окончание: «__» _______ 20__ г.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sub_14018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1.8. Количество замечаний и предложений, поступивших в ходе публичных консультаций по обсуждению идеи (концепции) предлагаемого правового регулирования: _______;</w:t>
      </w:r>
    </w:p>
    <w:bookmarkEnd w:id="30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них учтено полностью: ______, учтено частично: 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1" w:name="sub_14019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1.9. Полный электронный адрес размещения сводки предложений, поступивших в ходе публичных консультаций по обсуждению идеи (концепции) предлагаемого правового регулирования:</w:t>
      </w:r>
    </w:p>
    <w:bookmarkEnd w:id="31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2" w:name="sub_14110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1.10. Контактная информация об исполнителе в органе-разработчике:</w:t>
      </w:r>
    </w:p>
    <w:bookmarkEnd w:id="32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Фамилия, имя, отчество: 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должности: 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Номер </w:t>
      </w:r>
      <w:proofErr w:type="gramStart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телефона:_</w:t>
      </w:r>
      <w:proofErr w:type="gramEnd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электронной почты: 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3" w:name="sub_1402"/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2. Степень регулирующего воздействия проекта нормативного правового акта (далее - проект акта)</w:t>
      </w:r>
    </w:p>
    <w:bookmarkEnd w:id="33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3920"/>
      </w:tblGrid>
      <w:tr w:rsidR="00355E74" w:rsidRPr="00355E74" w:rsidTr="00355E74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 Степень регулирующего воздействия проекта акта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высокая/средняя/низкая</w:t>
            </w:r>
          </w:p>
        </w:tc>
      </w:tr>
      <w:tr w:rsidR="00355E74" w:rsidRPr="00355E74" w:rsidTr="00355E74">
        <w:trPr>
          <w:trHeight w:val="978"/>
        </w:trPr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Обоснование отнесения проекта акта к определенной степени регулирующего воздействия:</w:t>
            </w:r>
          </w:p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</w:tc>
      </w:tr>
    </w:tbl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4" w:name="sub_1403"/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3. Описание проблемы, на решение которой направлено предлагаемое правовое регулирование:</w:t>
      </w:r>
    </w:p>
    <w:bookmarkEnd w:id="34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5" w:name="sub_14031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Формулировка проблемы:</w:t>
      </w:r>
    </w:p>
    <w:bookmarkEnd w:id="35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6" w:name="sub_14032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bookmarkEnd w:id="36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7" w:name="sub_14033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 Социальные группы, заинтересованные в решении проблемы, их количественная оценка:</w:t>
      </w:r>
    </w:p>
    <w:bookmarkEnd w:id="37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8" w:name="sub_14034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 Характеристика негативных эффектов, возникающих в связи с наличием проблемы, их количественная оценка:</w:t>
      </w:r>
    </w:p>
    <w:bookmarkEnd w:id="38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9" w:name="sub_14035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 Причины возникновения проблемы и факторы, поддерживающие ее существование:</w:t>
      </w:r>
    </w:p>
    <w:bookmarkEnd w:id="39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(текстовое описание)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0" w:name="sub_14036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3.6. Причины невозможности решения проблемы участниками соответствующих отношений самостоятельно, без вмешательства государства:</w:t>
      </w:r>
    </w:p>
    <w:bookmarkEnd w:id="40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1" w:name="sub_14037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3.7. Опыт решения аналогичных проблем в других субъектах Российской Федерации, иностранных государствах:</w:t>
      </w:r>
    </w:p>
    <w:bookmarkEnd w:id="41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2" w:name="sub_14038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3.8. Источники данных:</w:t>
      </w:r>
    </w:p>
    <w:bookmarkEnd w:id="42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3" w:name="sub_14039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3.9. Иная информация о проблеме:</w:t>
      </w:r>
    </w:p>
    <w:bookmarkEnd w:id="43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4" w:name="sub_1404"/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4. Определение целей предлагаемого правового регулирования и индикаторов для оценки их достижения</w:t>
      </w:r>
    </w:p>
    <w:bookmarkEnd w:id="44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940"/>
        <w:gridCol w:w="2800"/>
      </w:tblGrid>
      <w:tr w:rsidR="00355E74" w:rsidRPr="00355E74" w:rsidTr="00355E74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4.1. Цели предлагаемого правового регулирования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4.2. Сроки достижения целей предлагаемого правового регулирования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4.3. Периодичность мониторинга достижения целей предлагаемого правового регулирования</w:t>
            </w:r>
          </w:p>
        </w:tc>
      </w:tr>
      <w:tr w:rsidR="00355E74" w:rsidRPr="00355E74" w:rsidTr="00355E74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 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и которые определяют необходимость постановки указанных целей: 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нормативного правового акта более высокого уровня либо указание на инициативный порядок разработки)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800"/>
        <w:gridCol w:w="1540"/>
        <w:gridCol w:w="1820"/>
      </w:tblGrid>
      <w:tr w:rsidR="00355E74" w:rsidRPr="00355E74" w:rsidTr="00355E74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4.5. Цели предлагаемого правового регулирования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4.6. Индикаторы достижения целей предлагаемого правового регулирования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4.7. Единица измерения индикаторов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4.8. Целевые значения индикаторов по годам</w:t>
            </w:r>
          </w:p>
        </w:tc>
      </w:tr>
      <w:tr w:rsidR="00355E74" w:rsidRPr="00355E74" w:rsidTr="00355E74"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индикатор 1.1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индикатор </w:t>
            </w:r>
            <w:proofErr w:type="gramStart"/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1.N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 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индикатор N.1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индикатор N.N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4.9. Методы расчета индикаторов достижения целей предлагаемого правового регулирования, источники информации для расчетов: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4.10. Оценка затрат на проведение мониторинга достижения целей предлагаемого правового регулирования: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5" w:name="sub_1405"/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5. Качественная характеристика и оценка численности потенциальных адресатов предлагаемого правового регулирования (их групп):</w:t>
      </w:r>
    </w:p>
    <w:bookmarkEnd w:id="45"/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380"/>
        <w:gridCol w:w="3220"/>
      </w:tblGrid>
      <w:tr w:rsidR="00355E74" w:rsidRPr="00355E74" w:rsidTr="00355E74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46" w:name="sub_14051"/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46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5.2. Количество участников группы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5.3. Источники данных</w:t>
            </w:r>
          </w:p>
        </w:tc>
      </w:tr>
      <w:tr w:rsidR="00355E74" w:rsidRPr="00355E74" w:rsidTr="00355E74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7" w:name="sub_1406"/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6. Изменение функций (полномочий, обязанностей, прав) структурных подразделений и отделов администрации </w:t>
      </w:r>
      <w:proofErr w:type="spellStart"/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Илекского</w:t>
      </w:r>
      <w:proofErr w:type="spellEnd"/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района, а также порядка их реализации в связи с введением предлагаемого правового регулирования</w:t>
      </w:r>
      <w:hyperlink w:anchor="sub_5555" w:history="1">
        <w:r w:rsidRPr="00355E74">
          <w:rPr>
            <w:rFonts w:ascii="Times New Roman" w:eastAsiaTheme="minorEastAsia" w:hAnsi="Times New Roman" w:cs="Times New Roman"/>
            <w:b/>
            <w:bCs/>
            <w:sz w:val="28"/>
            <w:szCs w:val="28"/>
            <w:lang w:eastAsia="ru-RU"/>
          </w:rPr>
          <w:t>*)</w:t>
        </w:r>
      </w:hyperlink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bookmarkEnd w:id="47"/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540"/>
        <w:gridCol w:w="1960"/>
        <w:gridCol w:w="1820"/>
        <w:gridCol w:w="1960"/>
      </w:tblGrid>
      <w:tr w:rsidR="00355E74" w:rsidRPr="00355E74" w:rsidTr="00355E74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6.1. Наименование функции (полномочия, обязанности или права)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6.2. Характер функции (новая/изменяемая/отменяемая)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6.3. Предполагаемый порядок реализации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6.4. Оценка изменения трудовых затрат (чел./час в год), изменения численности сотрудников (человек)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6.5. Оценка изменения потребностей в других ресурсах</w:t>
            </w:r>
          </w:p>
        </w:tc>
      </w:tr>
      <w:tr w:rsidR="00355E74" w:rsidRPr="00355E74" w:rsidTr="00355E74">
        <w:tc>
          <w:tcPr>
            <w:tcW w:w="95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подразделении или отдела 1:</w:t>
            </w:r>
          </w:p>
        </w:tc>
      </w:tr>
      <w:tr w:rsidR="00355E74" w:rsidRPr="00355E74" w:rsidTr="00355E74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Функция (полномочие, обязанность или право) 1.1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Функция (полномочие, обязанность или право) </w:t>
            </w:r>
            <w:proofErr w:type="gramStart"/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1.N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95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подразделении или отдела К:</w:t>
            </w:r>
          </w:p>
        </w:tc>
      </w:tr>
      <w:tr w:rsidR="00355E74" w:rsidRPr="00355E74" w:rsidTr="00355E74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Функция (полномочие, обязанность или право) К.1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Функция (полномочие, обязанность или право) K.N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8" w:name="sub_1407"/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7. Оценка дополнительных расходов (доходов) </w:t>
      </w:r>
      <w:hyperlink r:id="rId12" w:history="1">
        <w:r w:rsidRPr="00355E74">
          <w:rPr>
            <w:rFonts w:ascii="Times New Roman" w:eastAsiaTheme="minorEastAsia" w:hAnsi="Times New Roman" w:cs="Times New Roman"/>
            <w:b/>
            <w:bCs/>
            <w:sz w:val="28"/>
            <w:szCs w:val="28"/>
            <w:lang w:eastAsia="ru-RU"/>
          </w:rPr>
          <w:t>местного бюджета</w:t>
        </w:r>
      </w:hyperlink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, связанных с введением предлагаемого правового регулирования</w:t>
      </w:r>
      <w:hyperlink w:anchor="sub_5555" w:history="1">
        <w:r w:rsidRPr="00355E74">
          <w:rPr>
            <w:rFonts w:ascii="Times New Roman" w:eastAsiaTheme="minorEastAsia" w:hAnsi="Times New Roman" w:cs="Times New Roman"/>
            <w:b/>
            <w:bCs/>
            <w:sz w:val="28"/>
            <w:szCs w:val="28"/>
            <w:lang w:eastAsia="ru-RU"/>
          </w:rPr>
          <w:t>*)</w:t>
        </w:r>
      </w:hyperlink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bookmarkEnd w:id="48"/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2660"/>
      </w:tblGrid>
      <w:tr w:rsidR="00355E74" w:rsidRPr="00355E74" w:rsidTr="00355E74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7.1. Наименование функции (полномочия, обязанности или права) (в соответствии с п. 6.1</w:t>
            </w:r>
            <w:r w:rsidRPr="00355E7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сводного отчета)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7.2. Виды расходов (возможных поступлений) местного бюджета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7.3. Количественная оценка расходов и возможных поступлений (млн. рублей)</w:t>
            </w:r>
          </w:p>
        </w:tc>
      </w:tr>
      <w:tr w:rsidR="00355E74" w:rsidRPr="00355E74" w:rsidTr="00355E74">
        <w:tc>
          <w:tcPr>
            <w:tcW w:w="9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подразделении или отдела (от 1 до N):</w:t>
            </w:r>
          </w:p>
        </w:tc>
      </w:tr>
      <w:tr w:rsidR="00355E74" w:rsidRPr="00355E74" w:rsidTr="00355E74">
        <w:tc>
          <w:tcPr>
            <w:tcW w:w="33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Функция (полномочие, обязанность или право) 1.1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единовременные расходы</w:t>
            </w:r>
          </w:p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(от 1 до N) в _____________ 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периодические расходы</w:t>
            </w:r>
          </w:p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(от 1 до N) за период _____ гг.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возможные доходы (от 1 до N) за период ____________ гг.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33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Функция (полномочие, обязанность или право) </w:t>
            </w:r>
            <w:proofErr w:type="gramStart"/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1.N</w:t>
            </w:r>
            <w:proofErr w:type="gram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единовременные расходы</w:t>
            </w:r>
          </w:p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(от 1 до N) в _____________ 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периодические расходы</w:t>
            </w:r>
          </w:p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(от 1 до N) за период _____ гг.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возможные доходы (от 1 до N) за период _____________ гг.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единовременные расходы за период _____________ гг.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периодические расходы за период _____________ гг.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возможные доходы за период _______________ гг.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7.4. Другие сведения о дополнительных расходах (доходах) </w:t>
      </w:r>
      <w:hyperlink r:id="rId13" w:history="1">
        <w:r w:rsidRPr="00355E74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местного бюджета</w:t>
        </w:r>
      </w:hyperlink>
      <w:r w:rsidRPr="00355E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, </w:t>
      </w: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возникающих в связи с введением предлагаемого правового регулирования: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7.5. Источники данных: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9" w:name="sub_1408"/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8.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hyperlink w:anchor="sub_5555" w:history="1">
        <w:r w:rsidRPr="00355E74">
          <w:rPr>
            <w:rFonts w:ascii="Times New Roman" w:eastAsiaTheme="minorEastAsia" w:hAnsi="Times New Roman" w:cs="Times New Roman"/>
            <w:b/>
            <w:bCs/>
            <w:sz w:val="28"/>
            <w:szCs w:val="28"/>
            <w:lang w:eastAsia="ru-RU"/>
          </w:rPr>
          <w:t>*)</w:t>
        </w:r>
      </w:hyperlink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bookmarkEnd w:id="49"/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940"/>
        <w:gridCol w:w="1960"/>
        <w:gridCol w:w="2240"/>
      </w:tblGrid>
      <w:tr w:rsidR="00355E74" w:rsidRPr="00355E74" w:rsidTr="00355E74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8.1. Группы потенциальных адресатов предлагаемого правового регулирования (в соответствии с </w:t>
            </w:r>
            <w:hyperlink w:anchor="sub_14051" w:history="1">
              <w:r w:rsidRPr="00355E74">
                <w:rPr>
                  <w:rFonts w:ascii="Times New Roman" w:eastAsiaTheme="minorEastAsia" w:hAnsi="Times New Roman" w:cs="Times New Roman"/>
                  <w:b/>
                  <w:bCs/>
                  <w:sz w:val="24"/>
                  <w:szCs w:val="24"/>
                  <w:lang w:eastAsia="ru-RU"/>
                </w:rPr>
                <w:t>п. 5.1</w:t>
              </w:r>
            </w:hyperlink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сводного отчета)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8.4. Количественная оценка (млн. рублей)</w:t>
            </w:r>
          </w:p>
        </w:tc>
      </w:tr>
      <w:tr w:rsidR="00355E74" w:rsidRPr="00355E74" w:rsidTr="00355E74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N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8.5. Издержки и выгоды адресатов предлагаемого правового регулирования, не поддающиеся количественной оценке: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8.6. Источники данных: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0" w:name="sub_1409"/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9. Оценка рисков неблагоприятных последствий применения предлагаемого правового регулирования:</w:t>
      </w:r>
    </w:p>
    <w:bookmarkEnd w:id="50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2520"/>
        <w:gridCol w:w="1820"/>
        <w:gridCol w:w="3220"/>
      </w:tblGrid>
      <w:tr w:rsidR="00355E74" w:rsidRPr="00355E74" w:rsidTr="00355E74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9.1. Виды рисков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9.2. Оценка вероятности наступления неблагоприятных последствий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9.3. Методы контроля рисков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9.4. Степень контроля рисков (полный/частичный/отсутствует)</w:t>
            </w:r>
          </w:p>
        </w:tc>
      </w:tr>
      <w:tr w:rsidR="00355E74" w:rsidRPr="00355E74" w:rsidTr="00355E74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Риск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Риск 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9.5. Источники данных: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1" w:name="sub_1410"/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10. Сравнение возможных </w:t>
      </w:r>
      <w:r w:rsidRPr="00355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(альтернативных)</w:t>
      </w:r>
      <w:r w:rsidRPr="003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вариантов решения проблемы:</w:t>
      </w:r>
    </w:p>
    <w:bookmarkEnd w:id="51"/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1260"/>
        <w:gridCol w:w="1400"/>
        <w:gridCol w:w="1400"/>
      </w:tblGrid>
      <w:tr w:rsidR="00355E74" w:rsidRPr="00355E74" w:rsidTr="00355E74">
        <w:tc>
          <w:tcPr>
            <w:tcW w:w="5180" w:type="dxa"/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400" w:type="dxa"/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400" w:type="dxa"/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Вариант N</w:t>
            </w:r>
          </w:p>
        </w:tc>
      </w:tr>
      <w:tr w:rsidR="00355E74" w:rsidRPr="00355E74" w:rsidTr="00355E74">
        <w:tc>
          <w:tcPr>
            <w:tcW w:w="5180" w:type="dxa"/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52" w:name="sub_14101"/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10.1. Содержание варианта решения проблемы</w:t>
            </w:r>
            <w:bookmarkEnd w:id="52"/>
          </w:p>
        </w:tc>
        <w:tc>
          <w:tcPr>
            <w:tcW w:w="1260" w:type="dxa"/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5180" w:type="dxa"/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260" w:type="dxa"/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5180" w:type="dxa"/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260" w:type="dxa"/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5180" w:type="dxa"/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10.4. Оценка расходов (доходов) местного бюджета, связанных с введением предлагаемого правового регулирования</w:t>
            </w:r>
          </w:p>
        </w:tc>
        <w:tc>
          <w:tcPr>
            <w:tcW w:w="1260" w:type="dxa"/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5180" w:type="dxa"/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10.5. Оценка возможности достижения заявленных целей регулирования (</w:t>
            </w:r>
            <w:hyperlink w:anchor="sub_1404" w:history="1">
              <w:r w:rsidRPr="00355E74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раздел 4</w:t>
              </w:r>
            </w:hyperlink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60" w:type="dxa"/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74" w:rsidRPr="00355E74" w:rsidTr="00355E74">
        <w:tc>
          <w:tcPr>
            <w:tcW w:w="5180" w:type="dxa"/>
          </w:tcPr>
          <w:p w:rsidR="00355E74" w:rsidRPr="00355E74" w:rsidRDefault="00355E74" w:rsidP="00355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10.6. Оценка рисков неблагоприятных последствий</w:t>
            </w:r>
          </w:p>
        </w:tc>
        <w:tc>
          <w:tcPr>
            <w:tcW w:w="1260" w:type="dxa"/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3" w:name="sub_14107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10.7. Обоснование выбора предпочтительного варианта решения выявленной проблемы:</w:t>
      </w:r>
    </w:p>
    <w:bookmarkEnd w:id="53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10.8. Детальное описание предлагаемого варианта решения проблемы: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4" w:name="sub_1411"/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11. Оценка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</w:p>
    <w:bookmarkEnd w:id="54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5" w:name="sub_14111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11.1. Предполагаемая дата вступления в силу нормативного правового акта:</w:t>
      </w:r>
    </w:p>
    <w:bookmarkEnd w:id="55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(в случае если положения вводятся в действие в разное время, указываются статья/пункт проекта акта и дата введения)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6" w:name="sub_14112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11.2. Необходимость установления переходного периода и (или) отсрочки введения предлагаемого правового регулирования: есть (нет)</w:t>
      </w:r>
    </w:p>
    <w:bookmarkEnd w:id="56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срок переходного периода: ___ дней с даты принятия проекта нормативного правового акта;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отсрочка введения предлагаемого правового регулирования: ____ дней со дня принятия проекта нормативного правового акта.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7" w:name="sub_14113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11.3. Необходимость распространения предлагаемого правового регулирования на ранее возникшие отношения: есть (нет).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8" w:name="sub_14114"/>
      <w:bookmarkEnd w:id="57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11.4. Период распространения на ранее возникшие отношения: ______ дней со дня принятия проекта нормативного правового акта.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9" w:name="sub_14115"/>
      <w:bookmarkEnd w:id="58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11.5.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</w:p>
    <w:bookmarkEnd w:id="59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0" w:name="sub_1412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Заполняется по итогам проведения публичных консультаций по обсуждению проекта нормативного правового акта и сводного отчета:</w:t>
      </w:r>
    </w:p>
    <w:bookmarkEnd w:id="60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12. Информация о сроках проведения публичных консультаций по обсуждению проекта нормативного правового акта и сводному отчету.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1" w:name="sub_14121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12.1. Срок, в течение которого принимались предложения в связи с публичными консультациями по обсуждению проекта нормативного правового акта и сводного отчета:</w:t>
      </w:r>
    </w:p>
    <w:bookmarkEnd w:id="61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начало: «__» ____________ 20__ г.;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окончание: «__» ____________ 20__ г.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2" w:name="sub_14122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12.2. Сведения о количестве замечаний и предложений, полученных в ходе публичных консультаций по обсуждению проекта нормативного правового акта и сводного отчета:</w:t>
      </w:r>
    </w:p>
    <w:bookmarkEnd w:id="62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Всего замечаний и предложений: ________, из них учтено: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полностью: _________;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частично: __________.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3" w:name="sub_14123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12.3. Полный электронный адрес размещения сводки предложений, поступивших в ходе проведения публичных консультаций по обсуждению проекта нормативного правового акта и сводного отчета:</w:t>
      </w:r>
    </w:p>
    <w:bookmarkEnd w:id="63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4" w:name="sub_1413"/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Приложения.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5" w:name="sub_14131"/>
      <w:bookmarkEnd w:id="64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1. Сводка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6" w:name="sub_14132"/>
      <w:bookmarkEnd w:id="65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Иные приложения (по усмотрению органа, проводящего оценку регулирующего воздействия).</w:t>
      </w:r>
    </w:p>
    <w:bookmarkEnd w:id="66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520"/>
        <w:gridCol w:w="3080"/>
      </w:tblGrid>
      <w:tr w:rsidR="00355E74" w:rsidRPr="00355E74" w:rsidTr="00355E74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355E74" w:rsidRPr="00355E74" w:rsidRDefault="00355E74" w:rsidP="00355E74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 разработчика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55E74" w:rsidRPr="00355E74" w:rsidRDefault="00355E74" w:rsidP="00355E74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55E74" w:rsidRPr="00355E74" w:rsidRDefault="00355E74" w:rsidP="00355E74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E74" w:rsidRPr="00355E74" w:rsidTr="00355E74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355E74" w:rsidRPr="00355E74" w:rsidRDefault="00355E74" w:rsidP="00355E74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55E74" w:rsidRPr="00355E74" w:rsidRDefault="00355E74" w:rsidP="00355E74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355E74" w:rsidRPr="00355E74" w:rsidRDefault="00355E74" w:rsidP="00355E74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55E74" w:rsidRPr="00355E74" w:rsidRDefault="00355E74" w:rsidP="00355E74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55E74" w:rsidRPr="00355E74" w:rsidRDefault="00355E74" w:rsidP="00355E74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355E74" w:rsidRPr="00355E74" w:rsidRDefault="00355E74" w:rsidP="00355E74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55E74" w:rsidRPr="00355E74" w:rsidRDefault="00355E74" w:rsidP="00355E74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55E74" w:rsidRPr="00355E74" w:rsidRDefault="00355E74" w:rsidP="00355E74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355E74" w:rsidRPr="00355E74" w:rsidRDefault="00355E74" w:rsidP="00355E74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355E74" w:rsidRPr="00355E74" w:rsidRDefault="00355E74" w:rsidP="00355E7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7" w:name="sub_5555"/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*) Заполняется для проектов нормативных правовых актов с высокой и средней степенью регулирующего воздействия.</w:t>
      </w:r>
      <w:bookmarkEnd w:id="67"/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8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EF5184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</w:p>
    <w:p w:rsidR="00355E74" w:rsidRPr="00355E74" w:rsidRDefault="00355E74" w:rsidP="00355E74">
      <w:pPr>
        <w:spacing w:after="0" w:line="240" w:lineRule="auto"/>
        <w:ind w:firstLine="708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Порядку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ОПРОСНЫЙ ЛИСТ</w:t>
      </w:r>
    </w:p>
    <w:p w:rsidR="00355E74" w:rsidRPr="00355E74" w:rsidRDefault="00355E74" w:rsidP="00355E7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участников публичных консультаций по проекту нормативного правового акта (НПА)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проекта муниципального акта)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Пожалуйста, заполните и направьте данную форму по электронной почте на адрес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(адрес электронной почты)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по адресу 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(почтовый адрес)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позднее ________________________________________________________.</w:t>
      </w:r>
    </w:p>
    <w:p w:rsidR="00355E74" w:rsidRPr="00355E74" w:rsidRDefault="00355E74" w:rsidP="00355E7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(дата)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Разработчик не будет иметь возможности проанализировать ответы, направленные ему после указанного срока, а также направленные не в соответствии с настоящей формой.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Контактная информация: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Название организации / фамилия, имя, отчество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Сфера деятельности 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Фамилия, имя, отчество контактного лица 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Номер контактного телефона 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электронной почты 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На решение какой проблемы, на Ваш взгляд, направлен проект нормативного правового акта (далее - правовой акт)? Актуальна ли данная проблема сегодня?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Насколько корректно разработчик обосновал необходимость правового вмешательства? Насколько цель предлагаемого правового акта соотносится с проблемой, на решение которой он направлен? Достигнет ли, на Ваш взгляд, предлагаемое правовое регулирование тех целей, на которые он направлен?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эффективны.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Какие, по Вашей оценке, субъекты предпринимательской и иной экономической деятельности будут затронуты предлагаемым правовым регулированием (по видам субъектов, по отраслям)?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иной экономической деятельности? Приведите обоснования по каждому указанному положению, дополнительно определив: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имеется ли смысловое противоречие целям правового акта или существующей проблеме либо положение не способствует достижению целей регулирования;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имеются ли технические ошибки;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приводит ли исполнение положений правового акта к возникновению избыточных обязанностей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устанавливается ли положением необоснованное ограничение выбора субъектами предпринимательской и иной экономической деятельности существующих или возможных поставщиков или потребителей;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создает ли исполнение положений правового акта существенные риски ведения предпринимательской и иной экономической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приводит ли к невозможности совершения законных действий субъектами предпринимательской и иной экономической деятельности (например, в связи с отсутствием требуемой новым правовым актом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  <w:bookmarkStart w:id="68" w:name="_GoBack"/>
      <w:bookmarkEnd w:id="68"/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К каким последствиям может привести принятие правового акта в части невозможности исполнения субъектами предпринимательской и иной экономической деятельности дополнительных обязанностей, возникновения избыточных административных и иных ограничений и обязанностей для вышеуказанных субъектов? Приведите конкретные примеры.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Оцените издержки/упущенную выгоду (прямого, административного характера) субъектами предпринимательской и иной экономической деятельности, возникающие при вступлении в силу правового акта. Отдельно укажите временные издержки, которые понесут субъекты предпринимательской и иной экономической деятельности вследствие необходимости соблюдения административных процедур, предусмотренных правовым актом.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другом)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Какие, на Ваш взгляд, могут возникнуть проблемы и трудности с контролем соблюдения требований и норм, вводимых правовым актом? Является ли правовой акт недискриминационным по отношению ко всем его адресатам, то есть все ли потенциальные адресаты правового акта окажутся в одинаковых условиях после его вступления в силу? Предусмотрен ли в нем </w:t>
      </w: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 Требуется ли переходный период для вступления в силу правового акта (если да, какова его продолжительность), какие ограничения по срокам введения правового акта необходимо учесть?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 Какие исключения по введению правового регулирования в отношении отдельных групп лиц целесообразно применить? Приведите соответствующее обоснование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13. Специальные вопросы, касающиеся конкретных положений и норм правового акта, отношение к которым разработчику необходимо прояснить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14. Иные предложения и замечания, которые, по Вашему мнению, целесообразно учесть в рамках оценки регулирующего воздействия правового акта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F5184" w:rsidRPr="00355E74" w:rsidRDefault="00EF518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5E74" w:rsidRPr="00355E74" w:rsidRDefault="00355E74" w:rsidP="00EF5184">
      <w:pPr>
        <w:spacing w:after="0" w:line="240" w:lineRule="auto"/>
        <w:ind w:left="708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EF5184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</w:p>
    <w:p w:rsidR="00355E74" w:rsidRPr="00355E74" w:rsidRDefault="00355E74" w:rsidP="00EF5184">
      <w:pPr>
        <w:spacing w:after="0" w:line="240" w:lineRule="auto"/>
        <w:ind w:left="708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Порядку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Заключение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проекта 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нормативного правового акта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9" w:name="sub_1501"/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Общие сведения:</w:t>
      </w:r>
    </w:p>
    <w:bookmarkEnd w:id="69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разработчик проекта нормативного правового акта: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проекта нормативного правового акта: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стадия правотворчества (первичная разработка, внесение поправок):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0" w:name="sub_1502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Мероприятия, проведенные разработчиком в рамках оценки регулирующего воздействия, сроки проведения:</w:t>
      </w:r>
    </w:p>
    <w:bookmarkEnd w:id="70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1" w:name="sub_1503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Описание проблемы:</w:t>
      </w:r>
    </w:p>
    <w:bookmarkEnd w:id="71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решение какой проблемы направлено рассматриваемое правовое регулирование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2" w:name="sub_1504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Основные цели правового регулирования:</w:t>
      </w:r>
    </w:p>
    <w:bookmarkEnd w:id="72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3" w:name="sub_1505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Основные группы субъектов предпринимательской и иной экономической деятельности, иные заинтересованные лица, включая органы муниципальной власти, интересы которых будут затронуты предлагаемым правовым регулированием:</w:t>
      </w:r>
    </w:p>
    <w:bookmarkEnd w:id="73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4" w:name="sub_1506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Обоснование разработчиком выбора предпочтительного варианта</w:t>
      </w:r>
      <w:bookmarkEnd w:id="74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решения выявленной проблемы: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5" w:name="sub_1507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Публичные консультации:</w:t>
      </w:r>
    </w:p>
    <w:bookmarkEnd w:id="75"/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участники публичных консультаций: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основные результаты консультаций: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6" w:name="sub_1508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Результаты анализа предложенного разработчиком проекта нормативного правового акта варианта правового регулирования:</w:t>
      </w:r>
    </w:p>
    <w:bookmarkEnd w:id="76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риски недостижения целей правового регулирования: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возможные негативные последствия введения правового регулирования для экономического развития </w:t>
      </w:r>
      <w:r w:rsidR="00EF51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Бузулукского</w:t>
      </w: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района, в том числе развития субъектов предпринимательской и </w:t>
      </w:r>
      <w:r w:rsidRPr="00355E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деятельности: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_____________________________________________________________.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Pr="00355E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 и </w:t>
      </w:r>
      <w:hyperlink r:id="rId14" w:history="1">
        <w:r w:rsidRPr="00355E74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районного бюджета</w:t>
        </w:r>
      </w:hyperlink>
      <w:r w:rsidRPr="00355E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7" w:name="sub_1509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Выводы о соблюдении (несоблюдении или неполном соблюдении) установленного порядка проведения оценки регулирующего воздействия и о достаточности оснований для принятия решения </w:t>
      </w:r>
      <w:proofErr w:type="gramStart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введении</w:t>
      </w:r>
      <w:proofErr w:type="gramEnd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предлагаемого разработчиком варианта правового регулирования:</w:t>
      </w:r>
    </w:p>
    <w:bookmarkEnd w:id="77"/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520"/>
        <w:gridCol w:w="3080"/>
      </w:tblGrid>
      <w:tr w:rsidR="00355E74" w:rsidRPr="00355E74" w:rsidTr="00355E74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355E74" w:rsidRPr="00355E74" w:rsidRDefault="00355E74" w:rsidP="00355E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 уполномоченного органа</w:t>
            </w:r>
            <w:r w:rsidRPr="00355E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(лицо, его замещающее)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55E74" w:rsidRPr="00355E74" w:rsidRDefault="00355E74" w:rsidP="00355E74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55E74" w:rsidRPr="00355E74" w:rsidRDefault="00355E74" w:rsidP="00355E74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E74" w:rsidRPr="00355E74" w:rsidTr="00355E74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355E74" w:rsidRPr="00355E74" w:rsidRDefault="00355E74" w:rsidP="00355E74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355E74" w:rsidRPr="00355E74" w:rsidRDefault="00355E74" w:rsidP="00355E74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55E74" w:rsidRPr="00355E74" w:rsidRDefault="00355E74" w:rsidP="00355E74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355E74" w:rsidRPr="00355E74" w:rsidRDefault="00355E74" w:rsidP="00355E74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55E74" w:rsidRPr="00355E74" w:rsidRDefault="00355E74" w:rsidP="00355E74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355E74" w:rsidRPr="00355E74" w:rsidRDefault="00355E74" w:rsidP="00355E74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1219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355E74" w:rsidRPr="00355E74" w:rsidSect="00355E74">
          <w:headerReference w:type="default" r:id="rId15"/>
          <w:pgSz w:w="11906" w:h="16838"/>
          <w:pgMar w:top="426" w:right="851" w:bottom="1134" w:left="1701" w:header="567" w:footer="709" w:gutter="0"/>
          <w:pgNumType w:start="1"/>
          <w:cols w:space="708"/>
          <w:titlePg/>
          <w:docGrid w:linePitch="360"/>
        </w:sectPr>
      </w:pPr>
    </w:p>
    <w:p w:rsidR="00355E74" w:rsidRPr="00355E74" w:rsidRDefault="00355E74" w:rsidP="00355E74">
      <w:pPr>
        <w:spacing w:after="0" w:line="240" w:lineRule="auto"/>
        <w:ind w:firstLine="1219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EF5184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</w:p>
    <w:p w:rsidR="00355E74" w:rsidRPr="00355E74" w:rsidRDefault="00355E74" w:rsidP="00355E74">
      <w:pPr>
        <w:spacing w:after="0" w:line="240" w:lineRule="auto"/>
        <w:ind w:firstLine="1219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Порядку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проведения экспертизы </w:t>
      </w:r>
      <w:r w:rsidR="00EF51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муниципальных </w:t>
      </w: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EF51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Бузулукского</w:t>
      </w: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20___ год</w:t>
      </w:r>
    </w:p>
    <w:p w:rsidR="00355E74" w:rsidRPr="00355E74" w:rsidRDefault="00355E74" w:rsidP="00355E74">
      <w:pPr>
        <w:rPr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760"/>
        <w:gridCol w:w="2660"/>
        <w:gridCol w:w="2380"/>
        <w:gridCol w:w="2380"/>
      </w:tblGrid>
      <w:tr w:rsidR="00355E74" w:rsidRPr="00355E74" w:rsidTr="00355E7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5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</w:p>
          <w:p w:rsidR="00355E74" w:rsidRPr="00355E74" w:rsidRDefault="00355E74" w:rsidP="0035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5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5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нормативного правового акта, отдельные положения нормативного правового акта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5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Заявители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5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проведения экспертизы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5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Фамилия, имя, отчество ответственного лица</w:t>
            </w:r>
          </w:p>
        </w:tc>
      </w:tr>
      <w:tr w:rsidR="00355E74" w:rsidRPr="00355E74" w:rsidTr="00355E7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5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5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5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5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5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355E74" w:rsidRPr="00355E74" w:rsidTr="00355E7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4" w:rsidRPr="00355E74" w:rsidRDefault="00355E74" w:rsidP="0035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74" w:rsidRPr="00355E74" w:rsidRDefault="00355E74" w:rsidP="0035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355E74" w:rsidRPr="00355E74" w:rsidSect="00355E74">
          <w:headerReference w:type="default" r:id="rId16"/>
          <w:pgSz w:w="16838" w:h="11906" w:orient="landscape"/>
          <w:pgMar w:top="1701" w:right="680" w:bottom="851" w:left="1134" w:header="567" w:footer="709" w:gutter="0"/>
          <w:pgNumType w:start="32"/>
          <w:cols w:space="708"/>
          <w:docGrid w:linePitch="360"/>
        </w:sectPr>
      </w:pPr>
    </w:p>
    <w:p w:rsidR="00355E74" w:rsidRPr="00355E74" w:rsidRDefault="00355E74" w:rsidP="00EF5184">
      <w:pPr>
        <w:spacing w:after="0" w:line="240" w:lineRule="auto"/>
        <w:ind w:firstLine="708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EF5184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</w:p>
    <w:p w:rsidR="00355E74" w:rsidRPr="00355E74" w:rsidRDefault="00355E74" w:rsidP="00EF5184">
      <w:pPr>
        <w:spacing w:after="0" w:line="240" w:lineRule="auto"/>
        <w:ind w:firstLine="708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Порядку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заключения об экспертизе правового акта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Уполномоченное структурное подразделение в соответствии с настоящим </w:t>
      </w:r>
      <w:hyperlink w:anchor="sub_1000" w:history="1">
        <w:r w:rsidRPr="00355E74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Порядком</w:t>
        </w:r>
      </w:hyperlink>
      <w:r w:rsidRPr="00355E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, </w:t>
      </w: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рассмотрело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муниципального акта)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Правовой акт направлен для подготовки настоящего заключения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(впервые / повторно)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(информация о предшествующей подготовке заключения об экспертизе правового акта)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Информация об экспертизе муниципального акта размещена уполномоченным структурным подразделением на </w:t>
      </w:r>
      <w:hyperlink r:id="rId17" w:history="1">
        <w:r w:rsidRPr="00355E74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официальном сайте</w:t>
        </w:r>
      </w:hyperlink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по адресу: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(полный электронный адрес размещения муниципального акта в информационно-телекоммуникационной сети «Интернет»)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подготовки настоящего заключения ________________________ были проведены публичные консультации в сроки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_______________________ по _________________________________.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(срок начала публичных консультаций) (срок окончания публичных консультаций)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(краткие комментарии о проведенных публичных консультациях, включая обоснование необходимости их проведения, количества и состава участников, основной вывод)</w:t>
      </w: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5E74" w:rsidRPr="00355E74" w:rsidRDefault="00355E74" w:rsidP="00355E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основе проведенной экспертизы нормативного правового акта сделаны следующие выводы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(вывод о наличии либо отсутствии положений, необоснованно затрудняющих осуществление предпринимательской и иной экономической деятельности, инвестиционной деятельности)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5E74" w:rsidRPr="00355E74" w:rsidRDefault="00355E74" w:rsidP="00355E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(обоснование выводов, а также иные замечания и предложения)</w:t>
      </w:r>
    </w:p>
    <w:p w:rsidR="00355E74" w:rsidRPr="00355E74" w:rsidRDefault="00355E74" w:rsidP="00355E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7E56" w:rsidRPr="00620125" w:rsidRDefault="00355E74" w:rsidP="004A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Указание (при наличии) на приложения.</w:t>
      </w:r>
    </w:p>
    <w:sectPr w:rsidR="004A7E56" w:rsidRPr="00620125" w:rsidSect="009C415F">
      <w:pgSz w:w="11906" w:h="16838"/>
      <w:pgMar w:top="1134" w:right="9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B68" w:rsidRDefault="00E50B68">
      <w:pPr>
        <w:spacing w:after="0" w:line="240" w:lineRule="auto"/>
      </w:pPr>
      <w:r>
        <w:separator/>
      </w:r>
    </w:p>
  </w:endnote>
  <w:endnote w:type="continuationSeparator" w:id="0">
    <w:p w:rsidR="00E50B68" w:rsidRDefault="00E5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B68" w:rsidRDefault="00E50B68">
      <w:pPr>
        <w:spacing w:after="0" w:line="240" w:lineRule="auto"/>
      </w:pPr>
      <w:r>
        <w:separator/>
      </w:r>
    </w:p>
  </w:footnote>
  <w:footnote w:type="continuationSeparator" w:id="0">
    <w:p w:rsidR="00E50B68" w:rsidRDefault="00E50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201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17160" w:rsidRPr="00211C0B" w:rsidRDefault="0081716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1C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1C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11C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32</w:t>
        </w:r>
        <w:r w:rsidRPr="00211C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17160" w:rsidRDefault="0081716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201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17160" w:rsidRPr="00211C0B" w:rsidRDefault="0081716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1C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1C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11C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33</w:t>
        </w:r>
        <w:r w:rsidRPr="00211C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17160" w:rsidRDefault="008171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64932"/>
    <w:multiLevelType w:val="hybridMultilevel"/>
    <w:tmpl w:val="1BBA36B0"/>
    <w:lvl w:ilvl="0" w:tplc="540823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91E09"/>
    <w:multiLevelType w:val="singleLevel"/>
    <w:tmpl w:val="0DA841A4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1561471"/>
    <w:multiLevelType w:val="singleLevel"/>
    <w:tmpl w:val="E62E255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5E313C3"/>
    <w:multiLevelType w:val="hybridMultilevel"/>
    <w:tmpl w:val="E1AAC390"/>
    <w:lvl w:ilvl="0" w:tplc="533EC5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CD"/>
    <w:rsid w:val="00037F79"/>
    <w:rsid w:val="000435A8"/>
    <w:rsid w:val="000657B6"/>
    <w:rsid w:val="000959B0"/>
    <w:rsid w:val="000C164D"/>
    <w:rsid w:val="000D79CF"/>
    <w:rsid w:val="000F5EAC"/>
    <w:rsid w:val="000F76A9"/>
    <w:rsid w:val="000F7B74"/>
    <w:rsid w:val="00102696"/>
    <w:rsid w:val="001160D2"/>
    <w:rsid w:val="00131363"/>
    <w:rsid w:val="00160598"/>
    <w:rsid w:val="00190E3D"/>
    <w:rsid w:val="00193B3A"/>
    <w:rsid w:val="001F65A2"/>
    <w:rsid w:val="0021799F"/>
    <w:rsid w:val="00224220"/>
    <w:rsid w:val="00244AE9"/>
    <w:rsid w:val="00265593"/>
    <w:rsid w:val="002D04F3"/>
    <w:rsid w:val="002E6A3F"/>
    <w:rsid w:val="002E749A"/>
    <w:rsid w:val="002F086A"/>
    <w:rsid w:val="002F563B"/>
    <w:rsid w:val="0030731E"/>
    <w:rsid w:val="00316B16"/>
    <w:rsid w:val="003214A6"/>
    <w:rsid w:val="0032329E"/>
    <w:rsid w:val="00336027"/>
    <w:rsid w:val="003364B6"/>
    <w:rsid w:val="00340B65"/>
    <w:rsid w:val="003451CA"/>
    <w:rsid w:val="003512EB"/>
    <w:rsid w:val="00355E74"/>
    <w:rsid w:val="00356D20"/>
    <w:rsid w:val="003628A9"/>
    <w:rsid w:val="00382138"/>
    <w:rsid w:val="003A0163"/>
    <w:rsid w:val="003A5B9C"/>
    <w:rsid w:val="003B3550"/>
    <w:rsid w:val="003B5F19"/>
    <w:rsid w:val="003C2AF6"/>
    <w:rsid w:val="003E3C9A"/>
    <w:rsid w:val="003F2BB2"/>
    <w:rsid w:val="003F7CAD"/>
    <w:rsid w:val="00423298"/>
    <w:rsid w:val="004A5BF5"/>
    <w:rsid w:val="004A7C95"/>
    <w:rsid w:val="004A7E56"/>
    <w:rsid w:val="004B3DCE"/>
    <w:rsid w:val="004B49FE"/>
    <w:rsid w:val="005052A6"/>
    <w:rsid w:val="00511BDF"/>
    <w:rsid w:val="00533603"/>
    <w:rsid w:val="0053552A"/>
    <w:rsid w:val="005359BC"/>
    <w:rsid w:val="0053643C"/>
    <w:rsid w:val="00577BE4"/>
    <w:rsid w:val="005802B0"/>
    <w:rsid w:val="00594AD5"/>
    <w:rsid w:val="00597810"/>
    <w:rsid w:val="005B31CC"/>
    <w:rsid w:val="005B5D2A"/>
    <w:rsid w:val="005E68ED"/>
    <w:rsid w:val="005F31E6"/>
    <w:rsid w:val="005F46D8"/>
    <w:rsid w:val="00600CED"/>
    <w:rsid w:val="00620125"/>
    <w:rsid w:val="006252EB"/>
    <w:rsid w:val="006367E6"/>
    <w:rsid w:val="0067470B"/>
    <w:rsid w:val="006801B5"/>
    <w:rsid w:val="0068210A"/>
    <w:rsid w:val="006B3B2F"/>
    <w:rsid w:val="006B6197"/>
    <w:rsid w:val="006E2C4E"/>
    <w:rsid w:val="006E50D2"/>
    <w:rsid w:val="006E67B0"/>
    <w:rsid w:val="00715FCC"/>
    <w:rsid w:val="00724B93"/>
    <w:rsid w:val="0074119C"/>
    <w:rsid w:val="00761CD9"/>
    <w:rsid w:val="0077019E"/>
    <w:rsid w:val="00775B18"/>
    <w:rsid w:val="007815DA"/>
    <w:rsid w:val="00785217"/>
    <w:rsid w:val="00791F5B"/>
    <w:rsid w:val="007B11CD"/>
    <w:rsid w:val="007E7E98"/>
    <w:rsid w:val="00817160"/>
    <w:rsid w:val="00850A2B"/>
    <w:rsid w:val="0086389B"/>
    <w:rsid w:val="00873E4C"/>
    <w:rsid w:val="008A57E5"/>
    <w:rsid w:val="008C6941"/>
    <w:rsid w:val="008E0636"/>
    <w:rsid w:val="008E369B"/>
    <w:rsid w:val="008F37C6"/>
    <w:rsid w:val="0093642A"/>
    <w:rsid w:val="00956974"/>
    <w:rsid w:val="0097262C"/>
    <w:rsid w:val="00976FC6"/>
    <w:rsid w:val="009A1B47"/>
    <w:rsid w:val="009C1BCB"/>
    <w:rsid w:val="009C415F"/>
    <w:rsid w:val="009E2238"/>
    <w:rsid w:val="00A0011B"/>
    <w:rsid w:val="00A0574C"/>
    <w:rsid w:val="00A22562"/>
    <w:rsid w:val="00A90DCD"/>
    <w:rsid w:val="00B058E1"/>
    <w:rsid w:val="00B177CC"/>
    <w:rsid w:val="00B208D7"/>
    <w:rsid w:val="00B26CF6"/>
    <w:rsid w:val="00B44236"/>
    <w:rsid w:val="00B6378D"/>
    <w:rsid w:val="00B66BBD"/>
    <w:rsid w:val="00B70FAB"/>
    <w:rsid w:val="00B73981"/>
    <w:rsid w:val="00B87490"/>
    <w:rsid w:val="00B9525A"/>
    <w:rsid w:val="00BA3446"/>
    <w:rsid w:val="00BA71D4"/>
    <w:rsid w:val="00BC6196"/>
    <w:rsid w:val="00C11910"/>
    <w:rsid w:val="00C256CA"/>
    <w:rsid w:val="00C36B57"/>
    <w:rsid w:val="00C378B1"/>
    <w:rsid w:val="00C53737"/>
    <w:rsid w:val="00C866D4"/>
    <w:rsid w:val="00C95E31"/>
    <w:rsid w:val="00CC4238"/>
    <w:rsid w:val="00CC4B76"/>
    <w:rsid w:val="00CD2371"/>
    <w:rsid w:val="00CE550A"/>
    <w:rsid w:val="00D10364"/>
    <w:rsid w:val="00D21E32"/>
    <w:rsid w:val="00D26499"/>
    <w:rsid w:val="00D3365F"/>
    <w:rsid w:val="00D64C79"/>
    <w:rsid w:val="00D81F39"/>
    <w:rsid w:val="00DB2331"/>
    <w:rsid w:val="00DB389F"/>
    <w:rsid w:val="00DE1EAE"/>
    <w:rsid w:val="00E353C2"/>
    <w:rsid w:val="00E50B68"/>
    <w:rsid w:val="00E64922"/>
    <w:rsid w:val="00E65F55"/>
    <w:rsid w:val="00E721C2"/>
    <w:rsid w:val="00E8346D"/>
    <w:rsid w:val="00EB00EA"/>
    <w:rsid w:val="00EB16B9"/>
    <w:rsid w:val="00EB1BED"/>
    <w:rsid w:val="00EC2704"/>
    <w:rsid w:val="00ED1144"/>
    <w:rsid w:val="00EF5184"/>
    <w:rsid w:val="00F136EA"/>
    <w:rsid w:val="00F5177F"/>
    <w:rsid w:val="00F8154C"/>
    <w:rsid w:val="00FA2D8E"/>
    <w:rsid w:val="00FF73B2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CE23"/>
  <w15:docId w15:val="{E3A14933-25F8-491B-9B79-CDB3C3A7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36027"/>
  </w:style>
  <w:style w:type="paragraph" w:styleId="1">
    <w:name w:val="heading 1"/>
    <w:basedOn w:val="a"/>
    <w:next w:val="a"/>
    <w:link w:val="10"/>
    <w:qFormat/>
    <w:rsid w:val="00355E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9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1363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35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A01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55E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355E74"/>
  </w:style>
  <w:style w:type="paragraph" w:styleId="a8">
    <w:name w:val="header"/>
    <w:basedOn w:val="a"/>
    <w:link w:val="a7"/>
    <w:uiPriority w:val="99"/>
    <w:unhideWhenUsed/>
    <w:rsid w:val="00355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355E74"/>
  </w:style>
  <w:style w:type="paragraph" w:styleId="aa">
    <w:name w:val="footer"/>
    <w:basedOn w:val="a"/>
    <w:link w:val="a9"/>
    <w:uiPriority w:val="99"/>
    <w:semiHidden/>
    <w:unhideWhenUsed/>
    <w:rsid w:val="00355E74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Unresolved Mention"/>
    <w:basedOn w:val="a0"/>
    <w:uiPriority w:val="99"/>
    <w:semiHidden/>
    <w:unhideWhenUsed/>
    <w:rsid w:val="00DB3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27520188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27520188/0" TargetMode="External"/><Relationship Id="rId17" Type="http://schemas.openxmlformats.org/officeDocument/2006/relationships/hyperlink" Target="http://internet.garant.ru/document/redirect/27552898/369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27520188/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27552898/95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p-bz.ru" TargetMode="External"/><Relationship Id="rId14" Type="http://schemas.openxmlformats.org/officeDocument/2006/relationships/hyperlink" Target="http://internet.garant.ru/document/redirect/2752018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53F15-9F7A-4729-BFC8-A06C45BC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4257</TotalTime>
  <Pages>34</Pages>
  <Words>9672</Words>
  <Characters>55137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Т Н</dc:creator>
  <cp:lastModifiedBy>Батракова Н Н</cp:lastModifiedBy>
  <cp:revision>17</cp:revision>
  <cp:lastPrinted>2023-10-20T10:58:00Z</cp:lastPrinted>
  <dcterms:created xsi:type="dcterms:W3CDTF">2022-10-14T04:30:00Z</dcterms:created>
  <dcterms:modified xsi:type="dcterms:W3CDTF">2023-11-22T05:44:00Z</dcterms:modified>
</cp:coreProperties>
</file>