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21991" w:rsidRPr="00821991" w:rsidTr="008219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607A" w:rsidRPr="00821991" w:rsidRDefault="0072607A" w:rsidP="00821991">
            <w:pPr>
              <w:tabs>
                <w:tab w:val="left" w:pos="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9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2607A" w:rsidRPr="00821991" w:rsidRDefault="0072607A" w:rsidP="0082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9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72607A" w:rsidRPr="00821991" w:rsidRDefault="007E283B" w:rsidP="0082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91">
              <w:rPr>
                <w:rFonts w:ascii="Times New Roman" w:hAnsi="Times New Roman"/>
                <w:b/>
                <w:sz w:val="28"/>
                <w:szCs w:val="28"/>
              </w:rPr>
              <w:t>Колтубанский</w:t>
            </w:r>
            <w:proofErr w:type="spellEnd"/>
            <w:r w:rsidR="0072607A" w:rsidRPr="00821991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72607A" w:rsidRPr="00821991" w:rsidRDefault="0072607A" w:rsidP="0082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91">
              <w:rPr>
                <w:rFonts w:ascii="Times New Roman" w:hAnsi="Times New Roman"/>
                <w:b/>
                <w:sz w:val="28"/>
                <w:szCs w:val="28"/>
              </w:rPr>
              <w:t>Бузулукского</w:t>
            </w:r>
            <w:proofErr w:type="spellEnd"/>
            <w:r w:rsidRPr="00821991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72607A" w:rsidRPr="00821991" w:rsidRDefault="0072607A" w:rsidP="0082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91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2607A" w:rsidRPr="00821991" w:rsidRDefault="0072607A" w:rsidP="0082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07A" w:rsidRPr="00821991" w:rsidRDefault="0072607A" w:rsidP="0082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9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2607A" w:rsidRPr="00821991" w:rsidRDefault="0072607A" w:rsidP="0082199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2607A" w:rsidRPr="00821991" w:rsidRDefault="00821991" w:rsidP="00821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E283B" w:rsidRPr="00821991">
              <w:rPr>
                <w:rFonts w:ascii="Times New Roman" w:hAnsi="Times New Roman"/>
                <w:sz w:val="28"/>
                <w:szCs w:val="28"/>
              </w:rPr>
              <w:t>.04.2024</w:t>
            </w:r>
            <w:r w:rsidR="0072607A" w:rsidRPr="0082199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E283B" w:rsidRPr="00821991">
              <w:rPr>
                <w:rFonts w:ascii="Times New Roman" w:hAnsi="Times New Roman"/>
                <w:sz w:val="28"/>
                <w:szCs w:val="28"/>
              </w:rPr>
              <w:t>14</w:t>
            </w:r>
            <w:r w:rsidR="007E283B" w:rsidRPr="00821991">
              <w:rPr>
                <w:rFonts w:ascii="Times New Roman" w:hAnsi="Times New Roman"/>
                <w:sz w:val="28"/>
                <w:szCs w:val="28"/>
              </w:rPr>
              <w:br/>
            </w:r>
            <w:r w:rsidR="001C04C1" w:rsidRPr="00821991">
              <w:rPr>
                <w:rFonts w:ascii="Times New Roman" w:hAnsi="Times New Roman"/>
                <w:szCs w:val="28"/>
              </w:rPr>
              <w:t>с</w:t>
            </w:r>
            <w:r w:rsidR="0072607A" w:rsidRPr="00821991">
              <w:rPr>
                <w:rFonts w:ascii="Times New Roman" w:hAnsi="Times New Roman"/>
                <w:szCs w:val="28"/>
              </w:rPr>
              <w:t xml:space="preserve">. </w:t>
            </w:r>
            <w:r w:rsidR="007E283B" w:rsidRPr="00821991">
              <w:rPr>
                <w:rFonts w:ascii="Times New Roman" w:hAnsi="Times New Roman"/>
                <w:szCs w:val="28"/>
              </w:rPr>
              <w:t>Колтубанка</w:t>
            </w:r>
          </w:p>
          <w:p w:rsidR="0072607A" w:rsidRPr="00821991" w:rsidRDefault="0072607A" w:rsidP="00821991">
            <w:pPr>
              <w:pStyle w:val="20"/>
              <w:shd w:val="clear" w:color="auto" w:fill="auto"/>
              <w:spacing w:line="240" w:lineRule="auto"/>
              <w:ind w:left="20"/>
              <w:rPr>
                <w:rFonts w:cs="Courier New"/>
                <w:sz w:val="28"/>
                <w:szCs w:val="28"/>
              </w:rPr>
            </w:pPr>
          </w:p>
          <w:p w:rsidR="0072607A" w:rsidRPr="00821991" w:rsidRDefault="0072607A" w:rsidP="00821991">
            <w:pPr>
              <w:pStyle w:val="Default"/>
              <w:widowControl w:val="0"/>
              <w:spacing w:line="256" w:lineRule="auto"/>
              <w:jc w:val="both"/>
              <w:rPr>
                <w:rFonts w:eastAsia="Courier New" w:cs="Courier New"/>
                <w:color w:val="auto"/>
                <w:sz w:val="28"/>
                <w:szCs w:val="28"/>
              </w:rPr>
            </w:pPr>
            <w:r w:rsidRPr="00821991">
              <w:rPr>
                <w:rFonts w:eastAsia="Courier New" w:cs="Courier New"/>
                <w:color w:val="auto"/>
                <w:sz w:val="28"/>
                <w:szCs w:val="28"/>
              </w:rPr>
              <w:t xml:space="preserve">О разработке проекта «Правила землепользования и застройки муниципального образования </w:t>
            </w:r>
            <w:proofErr w:type="spellStart"/>
            <w:r w:rsidR="007E283B" w:rsidRPr="00821991">
              <w:rPr>
                <w:rFonts w:eastAsia="Courier New" w:cs="Courier New"/>
                <w:color w:val="auto"/>
                <w:sz w:val="28"/>
                <w:szCs w:val="28"/>
              </w:rPr>
              <w:t>Колтубанский</w:t>
            </w:r>
            <w:proofErr w:type="spellEnd"/>
            <w:r w:rsidRPr="00821991">
              <w:rPr>
                <w:rFonts w:eastAsia="Courier New" w:cs="Courier New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821991">
              <w:rPr>
                <w:rFonts w:eastAsia="Courier New" w:cs="Courier New"/>
                <w:color w:val="auto"/>
                <w:sz w:val="28"/>
                <w:szCs w:val="28"/>
              </w:rPr>
              <w:t>Бузулукского</w:t>
            </w:r>
            <w:proofErr w:type="spellEnd"/>
            <w:r w:rsidRPr="00821991">
              <w:rPr>
                <w:rFonts w:eastAsia="Courier New" w:cs="Courier New"/>
                <w:color w:val="auto"/>
                <w:sz w:val="28"/>
                <w:szCs w:val="28"/>
              </w:rPr>
              <w:t xml:space="preserve"> района Оренбургской области</w:t>
            </w:r>
            <w:r w:rsidR="00E70BFE" w:rsidRPr="00821991">
              <w:rPr>
                <w:rFonts w:eastAsia="Courier New" w:cs="Courier New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A610F" w:rsidRPr="00821991">
              <w:rPr>
                <w:color w:val="auto"/>
                <w:sz w:val="28"/>
                <w:szCs w:val="28"/>
              </w:rPr>
              <w:t xml:space="preserve"> (новая редакция</w:t>
            </w:r>
            <w:r w:rsidR="00E70BFE" w:rsidRPr="00821991">
              <w:rPr>
                <w:color w:val="auto"/>
                <w:sz w:val="28"/>
                <w:szCs w:val="28"/>
              </w:rPr>
              <w:t>)»</w:t>
            </w:r>
          </w:p>
          <w:p w:rsidR="0072607A" w:rsidRPr="00821991" w:rsidRDefault="0072607A" w:rsidP="00821991">
            <w:pPr>
              <w:pStyle w:val="1"/>
              <w:shd w:val="clear" w:color="auto" w:fill="auto"/>
              <w:tabs>
                <w:tab w:val="left" w:leader="underscore" w:pos="3818"/>
              </w:tabs>
              <w:spacing w:before="0" w:after="0" w:line="240" w:lineRule="auto"/>
              <w:ind w:left="23" w:right="7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2607A" w:rsidRPr="00821991" w:rsidRDefault="00821991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textWrapping" w:clear="all"/>
      </w:r>
      <w:r w:rsidR="0072607A" w:rsidRPr="00821991">
        <w:rPr>
          <w:color w:val="auto"/>
          <w:sz w:val="28"/>
          <w:szCs w:val="28"/>
        </w:rPr>
        <w:t>В соответствии со статьей 31 Градостроительного кодекса Российской Федерации, на основании статьи 14 Федерального закона от 06.10.2003           № 131-ФЗ «Об общих принципах организации местного самоуправления в Российской Федерации», статьи 16 закона Оренбургской области от 16.03.2007 № 1037/233-</w:t>
      </w:r>
      <w:r w:rsidR="0072607A" w:rsidRPr="00821991">
        <w:rPr>
          <w:color w:val="auto"/>
          <w:sz w:val="28"/>
          <w:szCs w:val="28"/>
          <w:lang w:val="en-US"/>
        </w:rPr>
        <w:t>I</w:t>
      </w:r>
      <w:r w:rsidR="0072607A" w:rsidRPr="00821991">
        <w:rPr>
          <w:color w:val="auto"/>
          <w:sz w:val="28"/>
          <w:szCs w:val="28"/>
        </w:rPr>
        <w:t xml:space="preserve">V-03 «О градостроительной деятельности на территории Оренбургской области», руководствуясь Уставом муниципального образования </w:t>
      </w:r>
      <w:proofErr w:type="spellStart"/>
      <w:r w:rsidR="007E283B" w:rsidRPr="00821991">
        <w:rPr>
          <w:color w:val="auto"/>
          <w:sz w:val="28"/>
          <w:szCs w:val="28"/>
        </w:rPr>
        <w:t>Колтубанский</w:t>
      </w:r>
      <w:proofErr w:type="spellEnd"/>
      <w:r w:rsidR="0072607A" w:rsidRPr="00821991">
        <w:rPr>
          <w:color w:val="auto"/>
          <w:sz w:val="28"/>
          <w:szCs w:val="28"/>
        </w:rPr>
        <w:t xml:space="preserve"> сельсовет,</w:t>
      </w:r>
    </w:p>
    <w:p w:rsidR="0072607A" w:rsidRPr="00821991" w:rsidRDefault="0072607A" w:rsidP="0072607A">
      <w:pPr>
        <w:pStyle w:val="Default"/>
        <w:jc w:val="center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>ПОСТАНОВЛЯЮ: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 xml:space="preserve">1. Подготовить проект «Правила землепользования и застройки муниципального образования </w:t>
      </w:r>
      <w:proofErr w:type="spellStart"/>
      <w:r w:rsidR="007E283B" w:rsidRPr="00821991">
        <w:rPr>
          <w:color w:val="auto"/>
          <w:sz w:val="28"/>
          <w:szCs w:val="28"/>
        </w:rPr>
        <w:t>Колтубанский</w:t>
      </w:r>
      <w:proofErr w:type="spellEnd"/>
      <w:r w:rsidRPr="00821991">
        <w:rPr>
          <w:color w:val="auto"/>
          <w:sz w:val="28"/>
          <w:szCs w:val="28"/>
        </w:rPr>
        <w:t xml:space="preserve"> сельсовет </w:t>
      </w:r>
      <w:proofErr w:type="spellStart"/>
      <w:r w:rsidRPr="00821991">
        <w:rPr>
          <w:color w:val="auto"/>
          <w:sz w:val="28"/>
          <w:szCs w:val="28"/>
        </w:rPr>
        <w:t>Бузулукского</w:t>
      </w:r>
      <w:proofErr w:type="spellEnd"/>
      <w:r w:rsidRPr="00821991">
        <w:rPr>
          <w:color w:val="auto"/>
          <w:sz w:val="28"/>
          <w:szCs w:val="28"/>
        </w:rPr>
        <w:t xml:space="preserve"> района Оренбургской области (</w:t>
      </w:r>
      <w:r w:rsidR="00821991" w:rsidRPr="00821991">
        <w:rPr>
          <w:color w:val="auto"/>
          <w:sz w:val="28"/>
          <w:szCs w:val="28"/>
        </w:rPr>
        <w:t>новая редакция</w:t>
      </w:r>
      <w:r w:rsidRPr="00821991">
        <w:rPr>
          <w:color w:val="auto"/>
          <w:sz w:val="28"/>
          <w:szCs w:val="28"/>
        </w:rPr>
        <w:t>)» - (далее ПЗЗ).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>2. Установить, что состав и порядок деятельности комисси</w:t>
      </w:r>
      <w:r w:rsidR="007E283B" w:rsidRPr="00821991">
        <w:rPr>
          <w:color w:val="auto"/>
          <w:sz w:val="28"/>
          <w:szCs w:val="28"/>
        </w:rPr>
        <w:t xml:space="preserve">и по подготовке проекта правил </w:t>
      </w:r>
      <w:r w:rsidRPr="00821991">
        <w:rPr>
          <w:color w:val="auto"/>
        </w:rPr>
        <w:t xml:space="preserve"> </w:t>
      </w:r>
      <w:r w:rsidRPr="00821991">
        <w:rPr>
          <w:color w:val="auto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7E283B" w:rsidRPr="00821991">
        <w:rPr>
          <w:color w:val="auto"/>
          <w:sz w:val="28"/>
          <w:szCs w:val="28"/>
        </w:rPr>
        <w:t>Колтубанский</w:t>
      </w:r>
      <w:proofErr w:type="spellEnd"/>
      <w:r w:rsidRPr="00821991">
        <w:rPr>
          <w:color w:val="auto"/>
          <w:sz w:val="28"/>
          <w:szCs w:val="28"/>
        </w:rPr>
        <w:t xml:space="preserve"> сельсовет </w:t>
      </w:r>
      <w:proofErr w:type="spellStart"/>
      <w:r w:rsidRPr="00821991">
        <w:rPr>
          <w:color w:val="auto"/>
          <w:sz w:val="28"/>
          <w:szCs w:val="28"/>
        </w:rPr>
        <w:t>Бузулукского</w:t>
      </w:r>
      <w:proofErr w:type="spellEnd"/>
      <w:r w:rsidRPr="00821991">
        <w:rPr>
          <w:color w:val="auto"/>
          <w:sz w:val="28"/>
          <w:szCs w:val="28"/>
        </w:rPr>
        <w:t xml:space="preserve"> района Оренбургской области (далее - Комиссия), </w:t>
      </w:r>
      <w:proofErr w:type="gramStart"/>
      <w:r w:rsidRPr="00821991">
        <w:rPr>
          <w:color w:val="auto"/>
          <w:sz w:val="28"/>
          <w:szCs w:val="28"/>
        </w:rPr>
        <w:t>согласно распоряжения</w:t>
      </w:r>
      <w:proofErr w:type="gramEnd"/>
      <w:r w:rsidRPr="00821991">
        <w:rPr>
          <w:color w:val="auto"/>
          <w:sz w:val="28"/>
          <w:szCs w:val="28"/>
        </w:rPr>
        <w:t xml:space="preserve"> администрации </w:t>
      </w:r>
      <w:proofErr w:type="spellStart"/>
      <w:r w:rsidR="00AC49A1" w:rsidRPr="00821991">
        <w:rPr>
          <w:color w:val="auto"/>
          <w:sz w:val="28"/>
          <w:szCs w:val="28"/>
        </w:rPr>
        <w:t>Колтубанского</w:t>
      </w:r>
      <w:proofErr w:type="spellEnd"/>
      <w:r w:rsidRPr="00821991">
        <w:rPr>
          <w:color w:val="auto"/>
          <w:sz w:val="28"/>
          <w:szCs w:val="28"/>
        </w:rPr>
        <w:t xml:space="preserve"> сельсовета от </w:t>
      </w:r>
      <w:r w:rsidR="00821991">
        <w:rPr>
          <w:color w:val="auto"/>
          <w:sz w:val="28"/>
          <w:szCs w:val="28"/>
        </w:rPr>
        <w:t>15</w:t>
      </w:r>
      <w:r w:rsidR="00821991" w:rsidRPr="00821991">
        <w:rPr>
          <w:color w:val="auto"/>
          <w:sz w:val="28"/>
          <w:szCs w:val="28"/>
        </w:rPr>
        <w:t>.04.2024</w:t>
      </w:r>
      <w:r w:rsidRPr="00821991">
        <w:rPr>
          <w:color w:val="auto"/>
          <w:sz w:val="28"/>
          <w:szCs w:val="28"/>
        </w:rPr>
        <w:t xml:space="preserve"> № </w:t>
      </w:r>
      <w:r w:rsidR="007B0FEC">
        <w:rPr>
          <w:color w:val="auto"/>
          <w:sz w:val="28"/>
          <w:szCs w:val="28"/>
        </w:rPr>
        <w:t>10</w:t>
      </w:r>
      <w:r w:rsidRPr="00821991">
        <w:rPr>
          <w:color w:val="auto"/>
          <w:sz w:val="28"/>
          <w:szCs w:val="28"/>
        </w:rPr>
        <w:t>.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>3. Утвердить прилагаемые: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>3.1. Этапы градостроительного зонирования (приложение № 1);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>3.2. Порядок и срок проведения работ по подготовке проекта ПЗЗ (приложение № 2);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 xml:space="preserve">4. Предложения относительно разработки проекта ПЗЗ могут быть направлены Комиссии в срок до </w:t>
      </w:r>
      <w:r w:rsidR="007B0FEC">
        <w:rPr>
          <w:color w:val="auto"/>
          <w:sz w:val="28"/>
          <w:szCs w:val="28"/>
        </w:rPr>
        <w:t>22</w:t>
      </w:r>
      <w:r w:rsidRPr="00821991">
        <w:rPr>
          <w:color w:val="auto"/>
          <w:sz w:val="28"/>
          <w:szCs w:val="28"/>
        </w:rPr>
        <w:t xml:space="preserve"> </w:t>
      </w:r>
      <w:r w:rsidR="00AC49A1" w:rsidRPr="00821991">
        <w:rPr>
          <w:color w:val="auto"/>
          <w:sz w:val="28"/>
          <w:szCs w:val="28"/>
        </w:rPr>
        <w:t>апреля</w:t>
      </w:r>
      <w:r w:rsidRPr="00821991">
        <w:rPr>
          <w:color w:val="auto"/>
          <w:sz w:val="28"/>
          <w:szCs w:val="28"/>
        </w:rPr>
        <w:t xml:space="preserve"> 202</w:t>
      </w:r>
      <w:r w:rsidR="00AC49A1" w:rsidRPr="00821991">
        <w:rPr>
          <w:color w:val="auto"/>
          <w:sz w:val="28"/>
          <w:szCs w:val="28"/>
        </w:rPr>
        <w:t>4</w:t>
      </w:r>
      <w:r w:rsidRPr="00821991">
        <w:rPr>
          <w:color w:val="auto"/>
          <w:sz w:val="28"/>
          <w:szCs w:val="28"/>
        </w:rPr>
        <w:t xml:space="preserve"> года. 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 xml:space="preserve">5. Комиссии, не позднее, чем по истечении десяти дней с даты принятия настоящего постановления, обеспечить обнародование сообщения о принятии решения о подготовке проекта ПЗЗ и размещение его на официальном сайте муниципального образования Бузулукский район </w:t>
      </w:r>
      <w:proofErr w:type="gramStart"/>
      <w:r w:rsidRPr="00821991">
        <w:rPr>
          <w:color w:val="auto"/>
          <w:sz w:val="28"/>
          <w:szCs w:val="28"/>
        </w:rPr>
        <w:t>в</w:t>
      </w:r>
      <w:proofErr w:type="gramEnd"/>
      <w:r w:rsidRPr="00821991">
        <w:rPr>
          <w:color w:val="auto"/>
          <w:sz w:val="28"/>
          <w:szCs w:val="28"/>
        </w:rPr>
        <w:t xml:space="preserve"> информационно-телекоммуникационной сети «Интернет».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lastRenderedPageBreak/>
        <w:t xml:space="preserve">6. Установить, что настоящее постановление вступает в силу с момента его </w:t>
      </w:r>
      <w:r w:rsidR="00CC4F9F" w:rsidRPr="00821991">
        <w:rPr>
          <w:color w:val="auto"/>
          <w:sz w:val="28"/>
          <w:szCs w:val="28"/>
        </w:rPr>
        <w:t>обнародования</w:t>
      </w:r>
      <w:r w:rsidRPr="00821991">
        <w:rPr>
          <w:color w:val="auto"/>
          <w:sz w:val="28"/>
          <w:szCs w:val="28"/>
        </w:rPr>
        <w:t xml:space="preserve"> и подлежит размещению на официальном сайте муниципального образования Бузулукский район.</w:t>
      </w:r>
    </w:p>
    <w:p w:rsidR="0072607A" w:rsidRPr="00821991" w:rsidRDefault="0072607A" w:rsidP="00726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 xml:space="preserve">7. </w:t>
      </w:r>
      <w:proofErr w:type="gramStart"/>
      <w:r w:rsidRPr="00821991">
        <w:rPr>
          <w:color w:val="auto"/>
          <w:sz w:val="28"/>
          <w:szCs w:val="28"/>
        </w:rPr>
        <w:t>Контроль за</w:t>
      </w:r>
      <w:proofErr w:type="gramEnd"/>
      <w:r w:rsidRPr="00821991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>Глава сельсовета</w:t>
      </w:r>
      <w:r w:rsidR="00D46BAB" w:rsidRPr="00821991">
        <w:rPr>
          <w:color w:val="auto"/>
          <w:sz w:val="28"/>
          <w:szCs w:val="28"/>
        </w:rPr>
        <w:t xml:space="preserve">                                                                                 </w:t>
      </w:r>
      <w:proofErr w:type="spellStart"/>
      <w:r w:rsidR="007E283B" w:rsidRPr="00821991">
        <w:rPr>
          <w:color w:val="auto"/>
          <w:sz w:val="28"/>
          <w:szCs w:val="28"/>
        </w:rPr>
        <w:t>В.Г.Незнамов</w:t>
      </w:r>
      <w:proofErr w:type="spellEnd"/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jc w:val="both"/>
        <w:rPr>
          <w:color w:val="auto"/>
          <w:sz w:val="28"/>
          <w:szCs w:val="28"/>
        </w:rPr>
      </w:pPr>
      <w:r w:rsidRPr="00821991">
        <w:rPr>
          <w:color w:val="auto"/>
          <w:sz w:val="28"/>
          <w:szCs w:val="28"/>
        </w:rPr>
        <w:t xml:space="preserve">Разослано: в дело, администрации </w:t>
      </w:r>
      <w:proofErr w:type="spellStart"/>
      <w:r w:rsidRPr="00821991">
        <w:rPr>
          <w:color w:val="auto"/>
          <w:sz w:val="28"/>
          <w:szCs w:val="28"/>
        </w:rPr>
        <w:t>Бузулукского</w:t>
      </w:r>
      <w:proofErr w:type="spellEnd"/>
      <w:r w:rsidRPr="00821991">
        <w:rPr>
          <w:color w:val="auto"/>
          <w:sz w:val="28"/>
          <w:szCs w:val="28"/>
        </w:rPr>
        <w:t xml:space="preserve"> района, </w:t>
      </w:r>
      <w:proofErr w:type="spellStart"/>
      <w:r w:rsidRPr="00821991">
        <w:rPr>
          <w:color w:val="auto"/>
          <w:sz w:val="28"/>
          <w:szCs w:val="28"/>
        </w:rPr>
        <w:t>Бузулукской</w:t>
      </w:r>
      <w:proofErr w:type="spellEnd"/>
      <w:r w:rsidRPr="00821991">
        <w:rPr>
          <w:color w:val="auto"/>
          <w:sz w:val="28"/>
          <w:szCs w:val="28"/>
        </w:rPr>
        <w:t xml:space="preserve"> </w:t>
      </w:r>
      <w:proofErr w:type="spellStart"/>
      <w:r w:rsidRPr="00821991">
        <w:rPr>
          <w:color w:val="auto"/>
          <w:sz w:val="28"/>
          <w:szCs w:val="28"/>
        </w:rPr>
        <w:t>межрайпрокуратуре</w:t>
      </w:r>
      <w:proofErr w:type="spellEnd"/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2607A">
      <w:pPr>
        <w:pStyle w:val="Default"/>
        <w:rPr>
          <w:color w:val="auto"/>
          <w:sz w:val="28"/>
          <w:szCs w:val="28"/>
        </w:rPr>
      </w:pPr>
    </w:p>
    <w:p w:rsidR="0072607A" w:rsidRPr="00821991" w:rsidRDefault="0072607A" w:rsidP="007E283B">
      <w:pPr>
        <w:tabs>
          <w:tab w:val="left" w:pos="0"/>
        </w:tabs>
        <w:spacing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19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1</w:t>
      </w:r>
      <w:r w:rsidR="007E283B" w:rsidRPr="0082199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82199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7E283B" w:rsidRPr="0082199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82199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2199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24615" w:rsidRPr="00821991">
        <w:rPr>
          <w:rFonts w:ascii="Times New Roman" w:eastAsia="Times New Roman" w:hAnsi="Times New Roman"/>
          <w:sz w:val="28"/>
          <w:szCs w:val="28"/>
          <w:lang w:eastAsia="ru-RU"/>
        </w:rPr>
        <w:t xml:space="preserve">.04.2024 </w:t>
      </w:r>
      <w:r w:rsidRPr="0082199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24615" w:rsidRPr="00821991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72607A" w:rsidRPr="00821991" w:rsidRDefault="0072607A" w:rsidP="0072607A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>Этапы градостроительного зонирования</w:t>
      </w:r>
    </w:p>
    <w:p w:rsidR="0072607A" w:rsidRPr="00821991" w:rsidRDefault="0072607A" w:rsidP="0072607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>1 этап:</w:t>
      </w: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 xml:space="preserve">Разработка проекта «Правила землепользования и застройки муниципального образования </w:t>
      </w:r>
      <w:proofErr w:type="spellStart"/>
      <w:r w:rsidR="007E283B" w:rsidRPr="00821991">
        <w:rPr>
          <w:rFonts w:ascii="Times New Roman" w:hAnsi="Times New Roman"/>
          <w:bCs/>
          <w:sz w:val="28"/>
          <w:szCs w:val="28"/>
        </w:rPr>
        <w:t>Колтубанский</w:t>
      </w:r>
      <w:proofErr w:type="spellEnd"/>
      <w:r w:rsidRPr="0082199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821991">
        <w:rPr>
          <w:rFonts w:ascii="Times New Roman" w:hAnsi="Times New Roman"/>
          <w:bCs/>
          <w:sz w:val="28"/>
          <w:szCs w:val="28"/>
        </w:rPr>
        <w:t>Бузулукского</w:t>
      </w:r>
      <w:proofErr w:type="spellEnd"/>
      <w:r w:rsidRPr="00821991">
        <w:rPr>
          <w:rFonts w:ascii="Times New Roman" w:hAnsi="Times New Roman"/>
          <w:bCs/>
          <w:sz w:val="28"/>
          <w:szCs w:val="28"/>
        </w:rPr>
        <w:t xml:space="preserve"> района Оренбургской области </w:t>
      </w:r>
      <w:r w:rsidR="00821991" w:rsidRPr="00821991">
        <w:rPr>
          <w:rFonts w:ascii="Times New Roman" w:hAnsi="Times New Roman"/>
          <w:bCs/>
          <w:sz w:val="28"/>
          <w:szCs w:val="28"/>
        </w:rPr>
        <w:t>(новая редакция</w:t>
      </w:r>
      <w:r w:rsidRPr="00821991">
        <w:rPr>
          <w:rFonts w:ascii="Times New Roman" w:hAnsi="Times New Roman"/>
          <w:bCs/>
          <w:sz w:val="28"/>
          <w:szCs w:val="28"/>
        </w:rPr>
        <w:t xml:space="preserve">)» - (далее ПЗЗ). </w:t>
      </w: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>2 этап:</w:t>
      </w: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 xml:space="preserve">Оформление текстовых и графических материалов проекта ПЗЗ. </w:t>
      </w: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>3 этап:</w:t>
      </w: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 xml:space="preserve">Проверка администрацией </w:t>
      </w:r>
      <w:proofErr w:type="spellStart"/>
      <w:r w:rsidR="007E283B" w:rsidRPr="00821991">
        <w:rPr>
          <w:rFonts w:ascii="Times New Roman" w:hAnsi="Times New Roman"/>
          <w:bCs/>
          <w:sz w:val="28"/>
          <w:szCs w:val="28"/>
        </w:rPr>
        <w:t>Колтубанского</w:t>
      </w:r>
      <w:proofErr w:type="spellEnd"/>
      <w:r w:rsidRPr="00821991">
        <w:rPr>
          <w:rFonts w:ascii="Times New Roman" w:hAnsi="Times New Roman"/>
          <w:bCs/>
          <w:sz w:val="28"/>
          <w:szCs w:val="28"/>
        </w:rPr>
        <w:t xml:space="preserve"> сельсовета проекта ПЗЗ на соответствие требованиям технических регламентов, генеральному плану поселения, схеме территориального планирования муниципального образования Бузулукский район, схеме территориального планирования Оренбургской области, схемам территориального планирования Российской Федерации (при наличии) и направление материалов в Комиссию. В случае обнаружения несоответствий проекта ПЗЗ направление его на доработку. </w:t>
      </w: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>4 этап:</w:t>
      </w:r>
    </w:p>
    <w:p w:rsidR="0072607A" w:rsidRPr="00821991" w:rsidRDefault="0072607A" w:rsidP="0072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1991">
        <w:rPr>
          <w:rFonts w:ascii="Times New Roman" w:hAnsi="Times New Roman"/>
          <w:bCs/>
          <w:sz w:val="28"/>
          <w:szCs w:val="28"/>
        </w:rPr>
        <w:t xml:space="preserve">Принятие решения главой муниципального образования </w:t>
      </w:r>
      <w:proofErr w:type="spellStart"/>
      <w:r w:rsidR="007E283B" w:rsidRPr="00821991">
        <w:rPr>
          <w:rFonts w:ascii="Times New Roman" w:hAnsi="Times New Roman"/>
          <w:bCs/>
          <w:sz w:val="28"/>
          <w:szCs w:val="28"/>
        </w:rPr>
        <w:t>Колтубанский</w:t>
      </w:r>
      <w:proofErr w:type="spellEnd"/>
      <w:r w:rsidRPr="00821991">
        <w:rPr>
          <w:rFonts w:ascii="Times New Roman" w:hAnsi="Times New Roman"/>
          <w:bCs/>
          <w:sz w:val="28"/>
          <w:szCs w:val="28"/>
        </w:rPr>
        <w:t xml:space="preserve"> сельсовет об утверждении </w:t>
      </w:r>
      <w:r w:rsidR="00B7239C" w:rsidRPr="00821991">
        <w:rPr>
          <w:rFonts w:ascii="Times New Roman" w:hAnsi="Times New Roman"/>
          <w:bCs/>
          <w:sz w:val="28"/>
          <w:szCs w:val="28"/>
        </w:rPr>
        <w:t>«Правила землепользования и застройки муниципал</w:t>
      </w:r>
      <w:r w:rsidR="007E283B" w:rsidRPr="00821991">
        <w:rPr>
          <w:rFonts w:ascii="Times New Roman" w:hAnsi="Times New Roman"/>
          <w:bCs/>
          <w:sz w:val="28"/>
          <w:szCs w:val="28"/>
        </w:rPr>
        <w:t xml:space="preserve">ьного образования </w:t>
      </w:r>
      <w:proofErr w:type="spellStart"/>
      <w:r w:rsidR="007E283B" w:rsidRPr="00821991">
        <w:rPr>
          <w:rFonts w:ascii="Times New Roman" w:hAnsi="Times New Roman"/>
          <w:bCs/>
          <w:sz w:val="28"/>
          <w:szCs w:val="28"/>
        </w:rPr>
        <w:t>Колтубанский</w:t>
      </w:r>
      <w:proofErr w:type="spellEnd"/>
      <w:r w:rsidR="00B7239C" w:rsidRPr="0082199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B7239C" w:rsidRPr="00821991">
        <w:rPr>
          <w:rFonts w:ascii="Times New Roman" w:hAnsi="Times New Roman"/>
          <w:bCs/>
          <w:sz w:val="28"/>
          <w:szCs w:val="28"/>
        </w:rPr>
        <w:t>Бузулукского</w:t>
      </w:r>
      <w:proofErr w:type="spellEnd"/>
      <w:r w:rsidR="00B7239C" w:rsidRPr="00821991">
        <w:rPr>
          <w:rFonts w:ascii="Times New Roman" w:hAnsi="Times New Roman"/>
          <w:bCs/>
          <w:sz w:val="28"/>
          <w:szCs w:val="28"/>
        </w:rPr>
        <w:t xml:space="preserve"> района Оренб</w:t>
      </w:r>
      <w:r w:rsidR="00821991" w:rsidRPr="00821991">
        <w:rPr>
          <w:rFonts w:ascii="Times New Roman" w:hAnsi="Times New Roman"/>
          <w:bCs/>
          <w:sz w:val="28"/>
          <w:szCs w:val="28"/>
        </w:rPr>
        <w:t>ургской области (новая редакция</w:t>
      </w:r>
      <w:r w:rsidR="00B7239C" w:rsidRPr="00821991">
        <w:rPr>
          <w:rFonts w:ascii="Times New Roman" w:hAnsi="Times New Roman"/>
          <w:bCs/>
          <w:sz w:val="28"/>
          <w:szCs w:val="28"/>
        </w:rPr>
        <w:t>)»</w:t>
      </w:r>
      <w:r w:rsidRPr="00821991">
        <w:rPr>
          <w:rFonts w:ascii="Times New Roman" w:hAnsi="Times New Roman"/>
          <w:bCs/>
          <w:sz w:val="28"/>
          <w:szCs w:val="28"/>
        </w:rPr>
        <w:t xml:space="preserve">.  </w:t>
      </w: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2607A" w:rsidP="0072607A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:rsidR="0072607A" w:rsidRPr="00821991" w:rsidRDefault="007E283B" w:rsidP="007E283B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1991">
        <w:rPr>
          <w:rFonts w:ascii="Times New Roman" w:hAnsi="Times New Roman"/>
          <w:sz w:val="28"/>
          <w:szCs w:val="28"/>
        </w:rPr>
        <w:br/>
      </w:r>
      <w:r w:rsidRPr="0082199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72607A" w:rsidRPr="0082199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  <w:r w:rsidRPr="0082199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72607A" w:rsidRPr="0082199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Pr="0082199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72607A" w:rsidRPr="0082199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2199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24615" w:rsidRPr="00821991">
        <w:rPr>
          <w:rFonts w:ascii="Times New Roman" w:eastAsia="Times New Roman" w:hAnsi="Times New Roman"/>
          <w:sz w:val="24"/>
          <w:szCs w:val="24"/>
          <w:lang w:eastAsia="ru-RU"/>
        </w:rPr>
        <w:t>.04.2024</w:t>
      </w:r>
      <w:r w:rsidR="0072607A" w:rsidRPr="0082199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24615" w:rsidRPr="00821991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72607A" w:rsidRPr="00821991" w:rsidRDefault="0072607A" w:rsidP="008219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1991">
        <w:rPr>
          <w:rFonts w:ascii="Times New Roman" w:hAnsi="Times New Roman"/>
          <w:sz w:val="28"/>
          <w:szCs w:val="28"/>
        </w:rPr>
        <w:t>Порядок и срок проведения работ по подготовке проекта «</w:t>
      </w:r>
      <w:r w:rsidR="00B7239C" w:rsidRPr="00821991">
        <w:rPr>
          <w:rFonts w:ascii="Times New Roman" w:hAnsi="Times New Roman"/>
          <w:sz w:val="28"/>
          <w:szCs w:val="28"/>
        </w:rPr>
        <w:t>«Правила землепользования и застройки муниципа</w:t>
      </w:r>
      <w:r w:rsidR="007E283B" w:rsidRPr="00821991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7E283B" w:rsidRPr="00821991">
        <w:rPr>
          <w:rFonts w:ascii="Times New Roman" w:hAnsi="Times New Roman"/>
          <w:sz w:val="28"/>
          <w:szCs w:val="28"/>
        </w:rPr>
        <w:t>Колтубанский</w:t>
      </w:r>
      <w:proofErr w:type="spellEnd"/>
      <w:r w:rsidR="00B7239C" w:rsidRPr="00821991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="00B7239C" w:rsidRPr="00821991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B7239C" w:rsidRPr="00821991">
        <w:rPr>
          <w:rFonts w:ascii="Times New Roman" w:hAnsi="Times New Roman"/>
          <w:sz w:val="28"/>
          <w:szCs w:val="28"/>
        </w:rPr>
        <w:t xml:space="preserve"> района Оренбур</w:t>
      </w:r>
      <w:r w:rsidR="00B24615" w:rsidRPr="00821991">
        <w:rPr>
          <w:rFonts w:ascii="Times New Roman" w:hAnsi="Times New Roman"/>
          <w:sz w:val="28"/>
          <w:szCs w:val="28"/>
        </w:rPr>
        <w:t xml:space="preserve">гской области </w:t>
      </w:r>
      <w:r w:rsidR="00821991" w:rsidRPr="00821991">
        <w:rPr>
          <w:rFonts w:ascii="Times New Roman" w:hAnsi="Times New Roman"/>
          <w:sz w:val="28"/>
          <w:szCs w:val="28"/>
        </w:rPr>
        <w:t>(новая редакция</w:t>
      </w:r>
      <w:r w:rsidR="00B7239C" w:rsidRPr="00821991">
        <w:rPr>
          <w:rFonts w:ascii="Times New Roman" w:hAnsi="Times New Roman"/>
          <w:sz w:val="28"/>
          <w:szCs w:val="28"/>
        </w:rPr>
        <w:t>)</w:t>
      </w:r>
      <w:r w:rsidRPr="00821991">
        <w:rPr>
          <w:rFonts w:ascii="Times New Roman" w:hAnsi="Times New Roman"/>
          <w:sz w:val="28"/>
          <w:szCs w:val="28"/>
        </w:rPr>
        <w:t>» - (далее ПЗЗ)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692"/>
        <w:gridCol w:w="3260"/>
      </w:tblGrid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Опубликование сообщения о принятии решения о подготовке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Не позднее, чем по истечении 10 дней </w:t>
            </w:r>
            <w:proofErr w:type="gramStart"/>
            <w:r w:rsidRPr="00821991">
              <w:rPr>
                <w:rFonts w:ascii="Times New Roman" w:hAnsi="Times New Roman"/>
                <w:sz w:val="28"/>
                <w:szCs w:val="28"/>
              </w:rPr>
              <w:t>с даты принятия</w:t>
            </w:r>
            <w:proofErr w:type="gramEnd"/>
            <w:r w:rsidRPr="00821991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Сбор исходной информации для предоставления разработчику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В течение 10 дней </w:t>
            </w:r>
            <w:proofErr w:type="gramStart"/>
            <w:r w:rsidRPr="00821991">
              <w:rPr>
                <w:rFonts w:ascii="Times New Roman" w:hAnsi="Times New Roman"/>
                <w:sz w:val="28"/>
                <w:szCs w:val="28"/>
              </w:rPr>
              <w:t>с даты принятия</w:t>
            </w:r>
            <w:proofErr w:type="gramEnd"/>
            <w:r w:rsidRPr="00821991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</w:tc>
      </w:tr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Разработка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В течение 10 дней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ООО «Региональный кадастровый цент»</w:t>
            </w:r>
          </w:p>
        </w:tc>
      </w:tr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Проверка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В течение 10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 w:rsidP="00B7239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7E283B" w:rsidRPr="00821991">
              <w:rPr>
                <w:rFonts w:ascii="Times New Roman" w:hAnsi="Times New Roman"/>
                <w:sz w:val="28"/>
                <w:szCs w:val="28"/>
              </w:rPr>
              <w:t>Колтубанский</w:t>
            </w:r>
            <w:proofErr w:type="spellEnd"/>
            <w:r w:rsidRPr="0082199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 w:rsidP="00B7239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Направление проекта ПЗЗ главе  </w:t>
            </w:r>
            <w:proofErr w:type="spellStart"/>
            <w:r w:rsidR="007E283B" w:rsidRPr="00821991">
              <w:rPr>
                <w:rFonts w:ascii="Times New Roman" w:hAnsi="Times New Roman"/>
                <w:sz w:val="28"/>
                <w:szCs w:val="28"/>
              </w:rPr>
              <w:t>Колтубанского</w:t>
            </w:r>
            <w:proofErr w:type="spellEnd"/>
            <w:r w:rsidRPr="0082199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После проверки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 w:rsidP="00B7239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Комиссия, глава  муниципального образования </w:t>
            </w:r>
            <w:proofErr w:type="spellStart"/>
            <w:r w:rsidR="007E283B" w:rsidRPr="00821991">
              <w:rPr>
                <w:rFonts w:ascii="Times New Roman" w:hAnsi="Times New Roman"/>
                <w:sz w:val="28"/>
                <w:szCs w:val="28"/>
              </w:rPr>
              <w:t>Колтубанский</w:t>
            </w:r>
            <w:proofErr w:type="spellEnd"/>
            <w:r w:rsidR="00B7239C" w:rsidRPr="0082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9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 w:rsidP="00B7239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Принятие решения главой муниципального образования </w:t>
            </w:r>
            <w:proofErr w:type="spellStart"/>
            <w:r w:rsidR="007E283B" w:rsidRPr="00821991">
              <w:rPr>
                <w:rFonts w:ascii="Times New Roman" w:hAnsi="Times New Roman"/>
                <w:sz w:val="28"/>
                <w:szCs w:val="28"/>
              </w:rPr>
              <w:t>Колтубанский</w:t>
            </w:r>
            <w:proofErr w:type="spellEnd"/>
            <w:r w:rsidRPr="00821991">
              <w:rPr>
                <w:rFonts w:ascii="Times New Roman" w:hAnsi="Times New Roman"/>
                <w:sz w:val="28"/>
                <w:szCs w:val="28"/>
              </w:rPr>
              <w:t xml:space="preserve"> сельсовет о подготовке постановления об утверждении Правил землепользования и застройки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В течение 10 дней после представления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 w:rsidP="00B7239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7E283B" w:rsidRPr="00821991">
              <w:rPr>
                <w:rFonts w:ascii="Times New Roman" w:hAnsi="Times New Roman"/>
                <w:sz w:val="28"/>
                <w:szCs w:val="28"/>
              </w:rPr>
              <w:t>Колтубанский</w:t>
            </w:r>
            <w:proofErr w:type="spellEnd"/>
            <w:r w:rsidRPr="0082199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21991" w:rsidRPr="00821991" w:rsidTr="00726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Обнародование и размещение на официальном сайте Администрации </w:t>
            </w:r>
            <w:proofErr w:type="spellStart"/>
            <w:r w:rsidRPr="00821991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Pr="00821991">
              <w:rPr>
                <w:rFonts w:ascii="Times New Roman" w:hAnsi="Times New Roman"/>
                <w:sz w:val="28"/>
                <w:szCs w:val="28"/>
              </w:rPr>
              <w:t xml:space="preserve"> района, в Федеральной государственной информационной системе территориального планирования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После принятия решения об утверждении в установленном законодательством РФ порядке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7A" w:rsidRPr="00821991" w:rsidRDefault="007260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91">
              <w:rPr>
                <w:rFonts w:ascii="Times New Roman" w:hAnsi="Times New Roman"/>
                <w:sz w:val="28"/>
                <w:szCs w:val="28"/>
              </w:rPr>
              <w:t xml:space="preserve">Секретарь Комиссии  </w:t>
            </w:r>
          </w:p>
        </w:tc>
      </w:tr>
    </w:tbl>
    <w:p w:rsidR="0072607A" w:rsidRDefault="0072607A" w:rsidP="0072607A">
      <w:pPr>
        <w:autoSpaceDE w:val="0"/>
        <w:autoSpaceDN w:val="0"/>
        <w:adjustRightInd w:val="0"/>
        <w:spacing w:after="0" w:line="240" w:lineRule="auto"/>
        <w:jc w:val="both"/>
      </w:pPr>
    </w:p>
    <w:p w:rsidR="006D3BE1" w:rsidRPr="0072607A" w:rsidRDefault="006D3BE1" w:rsidP="0072607A"/>
    <w:sectPr w:rsidR="006D3BE1" w:rsidRPr="0072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4"/>
    <w:rsid w:val="000A610F"/>
    <w:rsid w:val="00193BFE"/>
    <w:rsid w:val="001C04C1"/>
    <w:rsid w:val="002827BA"/>
    <w:rsid w:val="003A4C45"/>
    <w:rsid w:val="00501585"/>
    <w:rsid w:val="006D3BE1"/>
    <w:rsid w:val="0072607A"/>
    <w:rsid w:val="007B0FEC"/>
    <w:rsid w:val="007E283B"/>
    <w:rsid w:val="00821991"/>
    <w:rsid w:val="008747D1"/>
    <w:rsid w:val="009223C5"/>
    <w:rsid w:val="00A87564"/>
    <w:rsid w:val="00AC49A1"/>
    <w:rsid w:val="00B24615"/>
    <w:rsid w:val="00B7239C"/>
    <w:rsid w:val="00CC4F9F"/>
    <w:rsid w:val="00D46BAB"/>
    <w:rsid w:val="00DF7DC2"/>
    <w:rsid w:val="00E14D72"/>
    <w:rsid w:val="00E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D3B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3B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BE1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6D3BE1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9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D3B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3B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BE1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6D3BE1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9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МФЦ</cp:lastModifiedBy>
  <cp:revision>2</cp:revision>
  <cp:lastPrinted>2024-04-19T11:39:00Z</cp:lastPrinted>
  <dcterms:created xsi:type="dcterms:W3CDTF">2024-04-19T11:41:00Z</dcterms:created>
  <dcterms:modified xsi:type="dcterms:W3CDTF">2024-04-19T11:41:00Z</dcterms:modified>
</cp:coreProperties>
</file>