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65F7" w14:textId="4F627EDC" w:rsidR="00EE03C0" w:rsidRPr="00EC0A7D" w:rsidRDefault="00EC0A7D" w:rsidP="00EC0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A7D">
        <w:rPr>
          <w:rFonts w:ascii="Times New Roman" w:hAnsi="Times New Roman" w:cs="Times New Roman"/>
          <w:sz w:val="28"/>
          <w:szCs w:val="28"/>
        </w:rPr>
        <w:t xml:space="preserve">Информация об исполнении </w:t>
      </w:r>
    </w:p>
    <w:p w14:paraId="098E236A" w14:textId="24BF23A5" w:rsidR="00EC0A7D" w:rsidRPr="00EC0A7D" w:rsidRDefault="00EC0A7D" w:rsidP="00EC0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0A7D">
        <w:rPr>
          <w:rFonts w:ascii="Times New Roman" w:hAnsi="Times New Roman" w:cs="Times New Roman"/>
          <w:sz w:val="28"/>
          <w:szCs w:val="28"/>
        </w:rPr>
        <w:t xml:space="preserve">епутатами муниципального образования </w:t>
      </w:r>
      <w:r w:rsidR="00692093">
        <w:rPr>
          <w:rFonts w:ascii="Times New Roman" w:hAnsi="Times New Roman" w:cs="Times New Roman"/>
          <w:sz w:val="28"/>
          <w:szCs w:val="28"/>
        </w:rPr>
        <w:t>Елшанский</w:t>
      </w:r>
      <w:r w:rsidRPr="00EC0A7D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10A99D29" w14:textId="1FA7CC6D" w:rsidR="00EC0A7D" w:rsidRDefault="00EC0A7D" w:rsidP="00EC0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A7D">
        <w:rPr>
          <w:rFonts w:ascii="Times New Roman" w:hAnsi="Times New Roman" w:cs="Times New Roman"/>
          <w:sz w:val="28"/>
          <w:szCs w:val="28"/>
        </w:rPr>
        <w:t>Бузулукского района Оренбургской области обязанности представлять сведения о доходах, расходах, об имуществе и обязательствах имущественного характера за отчетный 202</w:t>
      </w:r>
      <w:r w:rsidR="004A5E7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C0A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1F4DF77" w14:textId="77777777" w:rsidR="00EC0A7D" w:rsidRPr="00EC0A7D" w:rsidRDefault="00EC0A7D" w:rsidP="00EC0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A40198" w14:textId="73386054" w:rsidR="00EC0A7D" w:rsidRPr="00692093" w:rsidRDefault="00EC0A7D" w:rsidP="00EC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7D">
        <w:rPr>
          <w:rFonts w:ascii="Times New Roman" w:hAnsi="Times New Roman" w:cs="Times New Roman"/>
          <w:sz w:val="28"/>
          <w:szCs w:val="28"/>
        </w:rPr>
        <w:t xml:space="preserve">количество депутатов, представивших сведения о своих доходах, расходах, об имуществе и обязательствах имущественного </w:t>
      </w:r>
      <w:r w:rsidRPr="00692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своих супруг (супругов) и несовершеннолетних детей – </w:t>
      </w:r>
      <w:r w:rsidR="00692093" w:rsidRPr="006920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692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DE23D3" w14:textId="0B97539E" w:rsidR="00EC0A7D" w:rsidRPr="00692093" w:rsidRDefault="00EC0A7D" w:rsidP="00EC0A7D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количество депутатов, сообщивших (представивших уведомления) об отсутствии сделок, предусмотренных </w:t>
      </w:r>
      <w:hyperlink r:id="rId4" w:history="1">
        <w:r w:rsidRPr="006920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692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доходам"- </w:t>
      </w:r>
      <w:r w:rsidR="004A5E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</w:p>
    <w:p w14:paraId="4D846ED5" w14:textId="77777777" w:rsidR="00EC0A7D" w:rsidRPr="00EC0A7D" w:rsidRDefault="00EC0A7D" w:rsidP="00EC0A7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EC0A7D" w:rsidRPr="00EC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0D"/>
    <w:rsid w:val="001347E7"/>
    <w:rsid w:val="004A5E7E"/>
    <w:rsid w:val="00692093"/>
    <w:rsid w:val="0099470D"/>
    <w:rsid w:val="00EC0A7D"/>
    <w:rsid w:val="00E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4902"/>
  <w15:docId w15:val="{77B7084B-2E62-4800-8AAE-82AF452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18123726B8E22B58D2F605BF5B51B10951F066E6540A46C9EC62D2DB8BA9FDECE941A3E622FAA3770DDABE21A7993CD19C2BF7Eg3D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S2</cp:lastModifiedBy>
  <cp:revision>2</cp:revision>
  <dcterms:created xsi:type="dcterms:W3CDTF">2024-05-31T11:39:00Z</dcterms:created>
  <dcterms:modified xsi:type="dcterms:W3CDTF">2024-05-31T11:39:00Z</dcterms:modified>
</cp:coreProperties>
</file>