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62B" w:rsidRDefault="0057262B" w:rsidP="0057262B">
      <w:pPr>
        <w:pStyle w:val="a3"/>
        <w:shd w:val="clear" w:color="auto" w:fill="FFFFFF"/>
        <w:rPr>
          <w:rFonts w:ascii="Arial" w:hAnsi="Arial" w:cs="Arial"/>
          <w:color w:val="333333"/>
          <w:sz w:val="27"/>
          <w:szCs w:val="27"/>
        </w:rPr>
      </w:pPr>
      <w:r>
        <w:rPr>
          <w:rStyle w:val="a4"/>
          <w:rFonts w:ascii="Arial" w:hAnsi="Arial" w:cs="Arial"/>
          <w:color w:val="333333"/>
          <w:sz w:val="27"/>
          <w:szCs w:val="27"/>
        </w:rPr>
        <w:t>Личный прием граждан</w:t>
      </w:r>
    </w:p>
    <w:p w:rsidR="0057262B" w:rsidRDefault="0057262B" w:rsidP="0057262B">
      <w:pPr>
        <w:pStyle w:val="a3"/>
        <w:shd w:val="clear" w:color="auto" w:fill="FFFFFF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Должностные лица, руководители структурных подразделений органа местного самоуправления обязаны проводить личный прием граждан. Перечень должностных лиц, обязанных вести личный прием, определяется руководителем органа местного самоуправления.</w:t>
      </w:r>
    </w:p>
    <w:p w:rsidR="0057262B" w:rsidRDefault="0057262B" w:rsidP="0057262B">
      <w:pPr>
        <w:pStyle w:val="a3"/>
        <w:shd w:val="clear" w:color="auto" w:fill="FFFFFF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Личный прием граждан должен проводиться в установленные н доведенные до сведения граждан дни и часы.</w:t>
      </w:r>
    </w:p>
    <w:p w:rsidR="0057262B" w:rsidRDefault="0057262B" w:rsidP="0057262B">
      <w:pPr>
        <w:pStyle w:val="a3"/>
        <w:shd w:val="clear" w:color="auto" w:fill="FFFFFF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При личном приеме гражданин предъявляет документ, удостоверяющий личность. Содержание устного обращения гражданина заносится в карточку личного приема гражданина или в журнал учета личного приема граждан.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приема. В остальных случаях дается письменный ответ по существу поставленных в обращении вопросов. Письменное обращение, принятое в ходе личного приема, подлежит регистрации и рассмотрению в общем порядке, изложенном выше.</w:t>
      </w:r>
    </w:p>
    <w:p w:rsidR="0057262B" w:rsidRDefault="0057262B" w:rsidP="0057262B">
      <w:pPr>
        <w:pStyle w:val="a3"/>
        <w:shd w:val="clear" w:color="auto" w:fill="FFFFFF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Вопросы организации работы с обращениями и приема граждан в администрации Бузулукского района Оренбургской области отнесены к полномочиям заместителя администрации Бузулукского района.</w:t>
      </w:r>
    </w:p>
    <w:p w:rsidR="00AF4427" w:rsidRDefault="00AF4427">
      <w:bookmarkStart w:id="0" w:name="_GoBack"/>
      <w:bookmarkEnd w:id="0"/>
    </w:p>
    <w:sectPr w:rsidR="00AF44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B1A"/>
    <w:rsid w:val="00544B1A"/>
    <w:rsid w:val="0057262B"/>
    <w:rsid w:val="00AF4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EB8EC4-D929-4728-BFAF-880FB04CB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2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726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665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1048</Characters>
  <Application>Microsoft Office Word</Application>
  <DocSecurity>0</DocSecurity>
  <Lines>8</Lines>
  <Paragraphs>2</Paragraphs>
  <ScaleCrop>false</ScaleCrop>
  <Company>SPecialiST RePack</Company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Бундина</dc:creator>
  <cp:keywords/>
  <dc:description/>
  <cp:lastModifiedBy>Ольга Бундина</cp:lastModifiedBy>
  <cp:revision>3</cp:revision>
  <dcterms:created xsi:type="dcterms:W3CDTF">2023-10-27T11:10:00Z</dcterms:created>
  <dcterms:modified xsi:type="dcterms:W3CDTF">2023-10-27T11:10:00Z</dcterms:modified>
</cp:coreProperties>
</file>