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A1B" w:rsidRPr="008B6A1B" w:rsidRDefault="008B6A1B" w:rsidP="008B6A1B">
      <w:pPr>
        <w:keepNext/>
        <w:outlineLvl w:val="1"/>
      </w:pPr>
      <w:r w:rsidRPr="008B6A1B">
        <w:rPr>
          <w:b/>
          <w:sz w:val="28"/>
          <w:szCs w:val="28"/>
        </w:rPr>
        <w:t xml:space="preserve">             Администрация   </w:t>
      </w:r>
      <w:r w:rsidRPr="008B6A1B">
        <w:rPr>
          <w:b/>
          <w:sz w:val="30"/>
          <w:szCs w:val="30"/>
        </w:rPr>
        <w:t xml:space="preserve">                                           </w:t>
      </w:r>
    </w:p>
    <w:p w:rsidR="008B6A1B" w:rsidRPr="008B6A1B" w:rsidRDefault="008B6A1B" w:rsidP="008B6A1B">
      <w:pPr>
        <w:rPr>
          <w:b/>
          <w:sz w:val="30"/>
          <w:szCs w:val="30"/>
        </w:rPr>
      </w:pPr>
      <w:r w:rsidRPr="008B6A1B">
        <w:rPr>
          <w:b/>
          <w:sz w:val="28"/>
          <w:szCs w:val="28"/>
        </w:rPr>
        <w:t>муниципального образования</w:t>
      </w:r>
      <w:r w:rsidRPr="008B6A1B">
        <w:rPr>
          <w:b/>
          <w:sz w:val="30"/>
          <w:szCs w:val="30"/>
        </w:rPr>
        <w:t xml:space="preserve">                      </w:t>
      </w:r>
    </w:p>
    <w:p w:rsidR="008B6A1B" w:rsidRPr="008B6A1B" w:rsidRDefault="008B6A1B" w:rsidP="008B6A1B">
      <w:pPr>
        <w:rPr>
          <w:b/>
          <w:sz w:val="28"/>
          <w:szCs w:val="28"/>
        </w:rPr>
      </w:pPr>
      <w:r w:rsidRPr="008B6A1B">
        <w:rPr>
          <w:b/>
          <w:bCs/>
          <w:sz w:val="28"/>
          <w:szCs w:val="28"/>
        </w:rPr>
        <w:t xml:space="preserve">Красногвардейский сельсовет                           </w:t>
      </w:r>
    </w:p>
    <w:p w:rsidR="008B6A1B" w:rsidRPr="008B6A1B" w:rsidRDefault="008B6A1B" w:rsidP="008B6A1B">
      <w:pPr>
        <w:rPr>
          <w:b/>
          <w:bCs/>
          <w:sz w:val="28"/>
          <w:szCs w:val="28"/>
        </w:rPr>
      </w:pPr>
      <w:r w:rsidRPr="008B6A1B">
        <w:rPr>
          <w:b/>
          <w:bCs/>
          <w:sz w:val="30"/>
          <w:szCs w:val="30"/>
        </w:rPr>
        <w:t xml:space="preserve">       </w:t>
      </w:r>
      <w:proofErr w:type="spellStart"/>
      <w:r w:rsidRPr="008B6A1B">
        <w:rPr>
          <w:b/>
          <w:bCs/>
          <w:sz w:val="28"/>
          <w:szCs w:val="28"/>
        </w:rPr>
        <w:t>Бузулукского</w:t>
      </w:r>
      <w:proofErr w:type="spellEnd"/>
      <w:r w:rsidRPr="008B6A1B">
        <w:rPr>
          <w:b/>
          <w:bCs/>
          <w:sz w:val="28"/>
          <w:szCs w:val="28"/>
        </w:rPr>
        <w:t xml:space="preserve"> района</w:t>
      </w:r>
    </w:p>
    <w:p w:rsidR="008B6A1B" w:rsidRPr="008B6A1B" w:rsidRDefault="008B6A1B" w:rsidP="008B6A1B">
      <w:pPr>
        <w:rPr>
          <w:b/>
          <w:bCs/>
          <w:sz w:val="28"/>
          <w:szCs w:val="28"/>
        </w:rPr>
      </w:pPr>
      <w:r w:rsidRPr="008B6A1B">
        <w:rPr>
          <w:b/>
          <w:bCs/>
          <w:sz w:val="30"/>
          <w:szCs w:val="30"/>
        </w:rPr>
        <w:t xml:space="preserve">     </w:t>
      </w:r>
      <w:r w:rsidRPr="008B6A1B">
        <w:rPr>
          <w:b/>
          <w:bCs/>
          <w:sz w:val="28"/>
          <w:szCs w:val="28"/>
        </w:rPr>
        <w:t>Оренбургской области</w:t>
      </w:r>
    </w:p>
    <w:p w:rsidR="008B6A1B" w:rsidRPr="008B6A1B" w:rsidRDefault="008B6A1B" w:rsidP="008B6A1B">
      <w:pPr>
        <w:rPr>
          <w:b/>
          <w:bCs/>
        </w:rPr>
      </w:pPr>
    </w:p>
    <w:p w:rsidR="008B6A1B" w:rsidRPr="008B6A1B" w:rsidRDefault="008B6A1B" w:rsidP="008B6A1B">
      <w:pPr>
        <w:rPr>
          <w:b/>
        </w:rPr>
      </w:pPr>
      <w:r w:rsidRPr="008B6A1B">
        <w:rPr>
          <w:b/>
        </w:rPr>
        <w:t xml:space="preserve">    П О С Т А Н О В Л Е Н И Е</w:t>
      </w:r>
    </w:p>
    <w:p w:rsidR="008B6A1B" w:rsidRPr="008B6A1B" w:rsidRDefault="008B6A1B" w:rsidP="008B6A1B">
      <w:r w:rsidRPr="008B6A1B">
        <w:rPr>
          <w:sz w:val="28"/>
          <w:szCs w:val="28"/>
        </w:rPr>
        <w:t xml:space="preserve">           </w:t>
      </w:r>
      <w:r w:rsidRPr="008B6A1B">
        <w:rPr>
          <w:b/>
          <w:sz w:val="28"/>
          <w:szCs w:val="28"/>
        </w:rPr>
        <w:t xml:space="preserve"> 05.04.2024 № </w:t>
      </w:r>
      <w:r>
        <w:rPr>
          <w:b/>
          <w:sz w:val="28"/>
          <w:szCs w:val="28"/>
        </w:rPr>
        <w:t>74</w:t>
      </w:r>
    </w:p>
    <w:p w:rsidR="008B6A1B" w:rsidRPr="008B6A1B" w:rsidRDefault="008B6A1B" w:rsidP="008B6A1B">
      <w:pPr>
        <w:ind w:firstLine="708"/>
      </w:pPr>
      <w:r w:rsidRPr="008B6A1B">
        <w:t xml:space="preserve">    </w:t>
      </w:r>
      <w:proofErr w:type="spellStart"/>
      <w:r w:rsidRPr="008B6A1B">
        <w:t>п.Красногвардеец</w:t>
      </w:r>
      <w:proofErr w:type="spellEnd"/>
    </w:p>
    <w:p w:rsidR="007E49E0" w:rsidRPr="006B78A6" w:rsidRDefault="007E49E0" w:rsidP="008B6A1B">
      <w:pPr>
        <w:pStyle w:val="aff"/>
        <w:rPr>
          <w:sz w:val="28"/>
          <w:szCs w:val="28"/>
        </w:rPr>
      </w:pPr>
    </w:p>
    <w:p w:rsidR="00494330" w:rsidRDefault="00CE2867" w:rsidP="00494330">
      <w:pPr>
        <w:pStyle w:val="1"/>
        <w:spacing w:before="0" w:after="0"/>
        <w:rPr>
          <w:rFonts w:ascii="Times New Roman" w:hAnsi="Times New Roman" w:cs="Times New Roman"/>
          <w:b w:val="0"/>
          <w:sz w:val="28"/>
          <w:szCs w:val="28"/>
        </w:rPr>
      </w:pPr>
      <w:r w:rsidRPr="00CE2867">
        <w:rPr>
          <w:rFonts w:ascii="Times New Roman" w:hAnsi="Times New Roman" w:cs="Times New Roman"/>
          <w:b w:val="0"/>
          <w:sz w:val="28"/>
          <w:szCs w:val="28"/>
        </w:rPr>
        <w:t xml:space="preserve">Об утверждении Порядка определения </w:t>
      </w:r>
    </w:p>
    <w:p w:rsidR="00494330" w:rsidRDefault="00CE2867" w:rsidP="00494330">
      <w:pPr>
        <w:pStyle w:val="1"/>
        <w:spacing w:before="0" w:after="0"/>
        <w:rPr>
          <w:rFonts w:ascii="Times New Roman" w:hAnsi="Times New Roman" w:cs="Times New Roman"/>
          <w:b w:val="0"/>
          <w:sz w:val="28"/>
          <w:szCs w:val="28"/>
        </w:rPr>
      </w:pPr>
      <w:r w:rsidRPr="00CE2867">
        <w:rPr>
          <w:rFonts w:ascii="Times New Roman" w:hAnsi="Times New Roman" w:cs="Times New Roman"/>
          <w:b w:val="0"/>
          <w:sz w:val="28"/>
          <w:szCs w:val="28"/>
        </w:rPr>
        <w:t xml:space="preserve">размера арендной платы за земельные </w:t>
      </w:r>
    </w:p>
    <w:p w:rsidR="00494330" w:rsidRDefault="00CE2867" w:rsidP="00494330">
      <w:pPr>
        <w:pStyle w:val="1"/>
        <w:spacing w:before="0" w:after="0"/>
        <w:rPr>
          <w:rFonts w:ascii="Times New Roman" w:hAnsi="Times New Roman" w:cs="Times New Roman"/>
          <w:b w:val="0"/>
          <w:sz w:val="28"/>
          <w:szCs w:val="28"/>
        </w:rPr>
      </w:pPr>
      <w:r w:rsidRPr="00CE2867">
        <w:rPr>
          <w:rFonts w:ascii="Times New Roman" w:hAnsi="Times New Roman" w:cs="Times New Roman"/>
          <w:b w:val="0"/>
          <w:sz w:val="28"/>
          <w:szCs w:val="28"/>
        </w:rPr>
        <w:t xml:space="preserve">участки, находящиеся в муниципальной </w:t>
      </w:r>
    </w:p>
    <w:p w:rsidR="00494330" w:rsidRDefault="00CE2867" w:rsidP="00494330">
      <w:pPr>
        <w:pStyle w:val="1"/>
        <w:spacing w:before="0" w:after="0"/>
        <w:rPr>
          <w:rFonts w:ascii="Times New Roman" w:hAnsi="Times New Roman" w:cs="Times New Roman"/>
          <w:b w:val="0"/>
          <w:sz w:val="28"/>
          <w:szCs w:val="28"/>
        </w:rPr>
      </w:pPr>
      <w:r w:rsidRPr="00CE2867">
        <w:rPr>
          <w:rFonts w:ascii="Times New Roman" w:hAnsi="Times New Roman" w:cs="Times New Roman"/>
          <w:b w:val="0"/>
          <w:sz w:val="28"/>
          <w:szCs w:val="28"/>
        </w:rPr>
        <w:t>собственности муниципа</w:t>
      </w:r>
      <w:r>
        <w:rPr>
          <w:rFonts w:ascii="Times New Roman" w:hAnsi="Times New Roman" w:cs="Times New Roman"/>
          <w:b w:val="0"/>
          <w:sz w:val="28"/>
          <w:szCs w:val="28"/>
        </w:rPr>
        <w:t xml:space="preserve">льного образования </w:t>
      </w:r>
    </w:p>
    <w:p w:rsidR="00494330" w:rsidRDefault="00494330" w:rsidP="00494330">
      <w:pPr>
        <w:pStyle w:val="1"/>
        <w:spacing w:before="0" w:after="0"/>
        <w:rPr>
          <w:rFonts w:ascii="Times New Roman" w:hAnsi="Times New Roman" w:cs="Times New Roman"/>
          <w:b w:val="0"/>
          <w:sz w:val="28"/>
          <w:szCs w:val="28"/>
        </w:rPr>
      </w:pPr>
      <w:r w:rsidRPr="00494330">
        <w:rPr>
          <w:rFonts w:ascii="Times New Roman" w:hAnsi="Times New Roman" w:cs="Times New Roman"/>
          <w:b w:val="0"/>
          <w:sz w:val="28"/>
          <w:szCs w:val="28"/>
        </w:rPr>
        <w:t xml:space="preserve">Красногвардейский сельсовет </w:t>
      </w:r>
      <w:proofErr w:type="spellStart"/>
      <w:r w:rsidRPr="00494330">
        <w:rPr>
          <w:rFonts w:ascii="Times New Roman" w:hAnsi="Times New Roman" w:cs="Times New Roman"/>
          <w:b w:val="0"/>
          <w:sz w:val="28"/>
          <w:szCs w:val="28"/>
        </w:rPr>
        <w:t>Бузулукского</w:t>
      </w:r>
      <w:proofErr w:type="spellEnd"/>
      <w:r w:rsidRPr="00494330">
        <w:rPr>
          <w:rFonts w:ascii="Times New Roman" w:hAnsi="Times New Roman" w:cs="Times New Roman"/>
          <w:b w:val="0"/>
          <w:sz w:val="28"/>
          <w:szCs w:val="28"/>
        </w:rPr>
        <w:t xml:space="preserve"> </w:t>
      </w:r>
    </w:p>
    <w:p w:rsidR="00494330" w:rsidRDefault="00494330" w:rsidP="00494330">
      <w:pPr>
        <w:pStyle w:val="1"/>
        <w:spacing w:before="0" w:after="0"/>
        <w:rPr>
          <w:rFonts w:ascii="Times New Roman" w:hAnsi="Times New Roman" w:cs="Times New Roman"/>
          <w:b w:val="0"/>
          <w:sz w:val="28"/>
          <w:szCs w:val="28"/>
        </w:rPr>
      </w:pPr>
      <w:r w:rsidRPr="00494330">
        <w:rPr>
          <w:rFonts w:ascii="Times New Roman" w:hAnsi="Times New Roman" w:cs="Times New Roman"/>
          <w:b w:val="0"/>
          <w:sz w:val="28"/>
          <w:szCs w:val="28"/>
        </w:rPr>
        <w:t>района Оренбургской области</w:t>
      </w:r>
      <w:r w:rsidR="00CE2867" w:rsidRPr="00CE2867">
        <w:rPr>
          <w:rFonts w:ascii="Times New Roman" w:hAnsi="Times New Roman" w:cs="Times New Roman"/>
          <w:b w:val="0"/>
          <w:sz w:val="28"/>
          <w:szCs w:val="28"/>
        </w:rPr>
        <w:t>, пред</w:t>
      </w:r>
      <w:r w:rsidR="00AF225C">
        <w:rPr>
          <w:rFonts w:ascii="Times New Roman" w:hAnsi="Times New Roman" w:cs="Times New Roman"/>
          <w:b w:val="0"/>
          <w:sz w:val="28"/>
          <w:szCs w:val="28"/>
        </w:rPr>
        <w:t xml:space="preserve">оставленные </w:t>
      </w:r>
    </w:p>
    <w:p w:rsidR="00CE2867" w:rsidRPr="00CE2867" w:rsidRDefault="00AF225C" w:rsidP="00494330">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в аренду без торгов</w:t>
      </w:r>
    </w:p>
    <w:p w:rsidR="008B6A1B" w:rsidRDefault="008B6A1B" w:rsidP="008B6A1B">
      <w:pPr>
        <w:rPr>
          <w:sz w:val="28"/>
          <w:szCs w:val="28"/>
        </w:rPr>
      </w:pPr>
    </w:p>
    <w:p w:rsidR="00CE2867" w:rsidRPr="00CE2867" w:rsidRDefault="00CE2867" w:rsidP="00656C83">
      <w:pPr>
        <w:ind w:firstLine="567"/>
        <w:jc w:val="both"/>
        <w:rPr>
          <w:sz w:val="28"/>
          <w:szCs w:val="28"/>
        </w:rPr>
      </w:pPr>
      <w:r w:rsidRPr="00CE2867">
        <w:rPr>
          <w:sz w:val="28"/>
          <w:szCs w:val="28"/>
        </w:rPr>
        <w:t xml:space="preserve">В соответствии с </w:t>
      </w:r>
      <w:r w:rsidRPr="00656C83">
        <w:rPr>
          <w:rStyle w:val="aff2"/>
          <w:color w:val="auto"/>
          <w:sz w:val="28"/>
          <w:szCs w:val="28"/>
        </w:rPr>
        <w:t>подпунктом 3 пункта 3 статьи 39.7</w:t>
      </w:r>
      <w:r w:rsidRPr="00CE2867">
        <w:rPr>
          <w:sz w:val="28"/>
          <w:szCs w:val="28"/>
        </w:rPr>
        <w:t xml:space="preserve"> Земельного кодекса Российской Федерации, </w:t>
      </w:r>
      <w:r w:rsidRPr="00656C83">
        <w:rPr>
          <w:rStyle w:val="aff2"/>
          <w:color w:val="auto"/>
          <w:sz w:val="28"/>
          <w:szCs w:val="28"/>
        </w:rPr>
        <w:t>Федеральным законом</w:t>
      </w:r>
      <w:r w:rsidRPr="00CE2867">
        <w:rPr>
          <w:sz w:val="28"/>
          <w:szCs w:val="28"/>
        </w:rPr>
        <w:t xml:space="preserve"> от 06.10.2003 г. N 131-ФЗ "Об общих принципах организации местного самоуправления в Российской Федерации</w:t>
      </w:r>
      <w:r w:rsidRPr="00656C83">
        <w:rPr>
          <w:sz w:val="28"/>
          <w:szCs w:val="28"/>
        </w:rPr>
        <w:t xml:space="preserve">", </w:t>
      </w:r>
      <w:r w:rsidRPr="00656C83">
        <w:rPr>
          <w:rStyle w:val="aff2"/>
          <w:color w:val="auto"/>
          <w:sz w:val="28"/>
          <w:szCs w:val="28"/>
        </w:rPr>
        <w:t>Постановлением</w:t>
      </w:r>
      <w:r w:rsidRPr="00CE2867">
        <w:rPr>
          <w:sz w:val="28"/>
          <w:szCs w:val="28"/>
        </w:rPr>
        <w:t xml:space="preserve"> Правительства РФ от 16.07.2009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руководствуясь Уставом </w:t>
      </w:r>
      <w:r>
        <w:rPr>
          <w:sz w:val="28"/>
          <w:szCs w:val="28"/>
        </w:rPr>
        <w:t xml:space="preserve">муниципального образования </w:t>
      </w:r>
      <w:r w:rsidR="00494330">
        <w:rPr>
          <w:sz w:val="28"/>
          <w:szCs w:val="28"/>
        </w:rPr>
        <w:t xml:space="preserve">Красногвардейский сельсовет </w:t>
      </w:r>
      <w:proofErr w:type="spellStart"/>
      <w:r w:rsidR="00494330">
        <w:rPr>
          <w:sz w:val="28"/>
          <w:szCs w:val="28"/>
        </w:rPr>
        <w:t>Бузулукского</w:t>
      </w:r>
      <w:proofErr w:type="spellEnd"/>
      <w:r w:rsidR="00494330">
        <w:rPr>
          <w:sz w:val="28"/>
          <w:szCs w:val="28"/>
        </w:rPr>
        <w:t xml:space="preserve"> района Оренбургской области</w:t>
      </w:r>
      <w:r w:rsidRPr="00CE2867">
        <w:rPr>
          <w:sz w:val="28"/>
          <w:szCs w:val="28"/>
        </w:rPr>
        <w:t>, постановляю:</w:t>
      </w:r>
    </w:p>
    <w:p w:rsidR="00CE2867" w:rsidRPr="00CE2867" w:rsidRDefault="00CE2867" w:rsidP="00656C83">
      <w:pPr>
        <w:ind w:firstLine="567"/>
        <w:jc w:val="both"/>
        <w:rPr>
          <w:sz w:val="28"/>
          <w:szCs w:val="28"/>
        </w:rPr>
      </w:pPr>
      <w:r w:rsidRPr="00CE2867">
        <w:rPr>
          <w:sz w:val="28"/>
          <w:szCs w:val="28"/>
        </w:rPr>
        <w:t>1. Утвердить Порядок определения размера арендной платы за земельные участки, находящиеся в муниципальной собственности муницип</w:t>
      </w:r>
      <w:r>
        <w:rPr>
          <w:sz w:val="28"/>
          <w:szCs w:val="28"/>
        </w:rPr>
        <w:t xml:space="preserve">ального образования </w:t>
      </w:r>
      <w:r w:rsidR="00494330">
        <w:rPr>
          <w:sz w:val="28"/>
          <w:szCs w:val="28"/>
        </w:rPr>
        <w:t xml:space="preserve">Красногвардейский сельсовет </w:t>
      </w:r>
      <w:proofErr w:type="spellStart"/>
      <w:r w:rsidR="00494330">
        <w:rPr>
          <w:sz w:val="28"/>
          <w:szCs w:val="28"/>
        </w:rPr>
        <w:t>Бузулукского</w:t>
      </w:r>
      <w:proofErr w:type="spellEnd"/>
      <w:r w:rsidR="00494330">
        <w:rPr>
          <w:sz w:val="28"/>
          <w:szCs w:val="28"/>
        </w:rPr>
        <w:t xml:space="preserve"> района Оренбургской области</w:t>
      </w:r>
      <w:r w:rsidRPr="00CE2867">
        <w:rPr>
          <w:sz w:val="28"/>
          <w:szCs w:val="28"/>
        </w:rPr>
        <w:t xml:space="preserve">, предоставленные в аренду без торгов согласно </w:t>
      </w:r>
      <w:proofErr w:type="gramStart"/>
      <w:r w:rsidRPr="00CE2867">
        <w:rPr>
          <w:sz w:val="28"/>
          <w:szCs w:val="28"/>
        </w:rPr>
        <w:t>приложению</w:t>
      </w:r>
      <w:proofErr w:type="gramEnd"/>
      <w:r w:rsidRPr="00CE2867">
        <w:rPr>
          <w:sz w:val="28"/>
          <w:szCs w:val="28"/>
        </w:rPr>
        <w:t xml:space="preserve"> к настоящему постановлению.</w:t>
      </w:r>
    </w:p>
    <w:p w:rsidR="00CE2867" w:rsidRPr="00CE2867" w:rsidRDefault="00CE2867" w:rsidP="00656C83">
      <w:pPr>
        <w:ind w:firstLine="567"/>
        <w:jc w:val="both"/>
        <w:rPr>
          <w:sz w:val="28"/>
          <w:szCs w:val="28"/>
        </w:rPr>
      </w:pPr>
      <w:r w:rsidRPr="00CE2867">
        <w:rPr>
          <w:sz w:val="28"/>
          <w:szCs w:val="28"/>
        </w:rPr>
        <w:t>2. Контроль за исполнением настоящего постановления оставляю за собой.</w:t>
      </w:r>
    </w:p>
    <w:p w:rsidR="00AF225C" w:rsidRPr="00CE2867" w:rsidRDefault="00CE2867" w:rsidP="008B6A1B">
      <w:pPr>
        <w:ind w:firstLine="567"/>
        <w:jc w:val="both"/>
        <w:rPr>
          <w:sz w:val="28"/>
          <w:szCs w:val="28"/>
        </w:rPr>
      </w:pPr>
      <w:r w:rsidRPr="00CE2867">
        <w:rPr>
          <w:sz w:val="28"/>
          <w:szCs w:val="28"/>
        </w:rPr>
        <w:t xml:space="preserve">3. Настоящее постановление вступает в силу </w:t>
      </w:r>
      <w:r w:rsidR="00400A19">
        <w:rPr>
          <w:sz w:val="28"/>
          <w:szCs w:val="28"/>
        </w:rPr>
        <w:t xml:space="preserve">после официального опубликования </w:t>
      </w:r>
      <w:r w:rsidRPr="00CE2867">
        <w:rPr>
          <w:sz w:val="28"/>
          <w:szCs w:val="28"/>
        </w:rPr>
        <w:t xml:space="preserve">на официальном сайте администрации </w:t>
      </w:r>
      <w:r>
        <w:rPr>
          <w:sz w:val="28"/>
          <w:szCs w:val="28"/>
        </w:rPr>
        <w:t xml:space="preserve">муниципального образования </w:t>
      </w:r>
      <w:r w:rsidR="00494330" w:rsidRPr="00494330">
        <w:rPr>
          <w:sz w:val="28"/>
          <w:szCs w:val="28"/>
        </w:rPr>
        <w:t>Красногвардейский сельсовет</w:t>
      </w:r>
      <w:r w:rsidRPr="00CE2867">
        <w:rPr>
          <w:sz w:val="28"/>
          <w:szCs w:val="28"/>
        </w:rPr>
        <w:t>.</w:t>
      </w:r>
    </w:p>
    <w:p w:rsidR="000B5F5D" w:rsidRPr="00DD19C1" w:rsidRDefault="000B5F5D" w:rsidP="00CE2867">
      <w:pPr>
        <w:pStyle w:val="ConsPlusNormal"/>
        <w:jc w:val="center"/>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4758"/>
        <w:gridCol w:w="4683"/>
      </w:tblGrid>
      <w:tr w:rsidR="00AF225C" w:rsidRPr="00AD3568" w:rsidTr="00663C50">
        <w:trPr>
          <w:trHeight w:val="477"/>
        </w:trPr>
        <w:tc>
          <w:tcPr>
            <w:tcW w:w="4758" w:type="dxa"/>
            <w:hideMark/>
          </w:tcPr>
          <w:p w:rsidR="00AF225C" w:rsidRPr="00AD3568" w:rsidRDefault="00AF225C" w:rsidP="00663C50">
            <w:pPr>
              <w:tabs>
                <w:tab w:val="left" w:pos="3836"/>
              </w:tabs>
              <w:rPr>
                <w:sz w:val="28"/>
                <w:szCs w:val="28"/>
              </w:rPr>
            </w:pPr>
            <w:r>
              <w:rPr>
                <w:sz w:val="28"/>
                <w:szCs w:val="28"/>
              </w:rPr>
              <w:t>Глава</w:t>
            </w:r>
            <w:r w:rsidRPr="00AD3568">
              <w:rPr>
                <w:sz w:val="28"/>
                <w:szCs w:val="28"/>
              </w:rPr>
              <w:t xml:space="preserve">  муниципального образования </w:t>
            </w:r>
          </w:p>
        </w:tc>
        <w:tc>
          <w:tcPr>
            <w:tcW w:w="4683" w:type="dxa"/>
            <w:hideMark/>
          </w:tcPr>
          <w:p w:rsidR="00AF225C" w:rsidRPr="00AD3568" w:rsidRDefault="00AF225C" w:rsidP="00494330">
            <w:pPr>
              <w:tabs>
                <w:tab w:val="left" w:pos="3836"/>
              </w:tabs>
              <w:rPr>
                <w:sz w:val="28"/>
                <w:szCs w:val="28"/>
              </w:rPr>
            </w:pPr>
            <w:r>
              <w:rPr>
                <w:sz w:val="28"/>
                <w:szCs w:val="28"/>
              </w:rPr>
              <w:t xml:space="preserve">                                          </w:t>
            </w:r>
            <w:r w:rsidR="00494330">
              <w:rPr>
                <w:sz w:val="28"/>
                <w:szCs w:val="28"/>
              </w:rPr>
              <w:t>А.М. Тураев</w:t>
            </w:r>
          </w:p>
        </w:tc>
      </w:tr>
    </w:tbl>
    <w:p w:rsidR="00E1325D" w:rsidRDefault="00E1325D" w:rsidP="00F720FB">
      <w:pPr>
        <w:jc w:val="both"/>
        <w:rPr>
          <w:sz w:val="28"/>
          <w:szCs w:val="28"/>
        </w:rPr>
      </w:pPr>
    </w:p>
    <w:p w:rsidR="00494330" w:rsidRDefault="00BD3D9C" w:rsidP="00AF225C">
      <w:pPr>
        <w:jc w:val="both"/>
        <w:rPr>
          <w:sz w:val="28"/>
          <w:szCs w:val="28"/>
        </w:rPr>
      </w:pPr>
      <w:r>
        <w:rPr>
          <w:sz w:val="28"/>
          <w:szCs w:val="28"/>
        </w:rPr>
        <w:t>Разослано: специалистам</w:t>
      </w:r>
      <w:r w:rsidR="00E37280">
        <w:rPr>
          <w:sz w:val="28"/>
          <w:szCs w:val="28"/>
        </w:rPr>
        <w:t xml:space="preserve">, </w:t>
      </w:r>
      <w:r w:rsidR="00AB62F1" w:rsidRPr="006B78A6">
        <w:rPr>
          <w:sz w:val="28"/>
          <w:szCs w:val="28"/>
        </w:rPr>
        <w:t>прокурору района, в дело.</w:t>
      </w:r>
    </w:p>
    <w:p w:rsidR="00494330" w:rsidRDefault="00494330" w:rsidP="00AF225C">
      <w:pPr>
        <w:jc w:val="both"/>
        <w:rPr>
          <w:sz w:val="28"/>
          <w:szCs w:val="28"/>
        </w:rPr>
      </w:pPr>
    </w:p>
    <w:p w:rsidR="00CE2867" w:rsidRPr="00CE2867" w:rsidRDefault="00CE2867" w:rsidP="00CE2867">
      <w:pPr>
        <w:jc w:val="right"/>
        <w:rPr>
          <w:sz w:val="28"/>
          <w:szCs w:val="28"/>
        </w:rPr>
      </w:pPr>
      <w:r w:rsidRPr="00CE2867">
        <w:rPr>
          <w:sz w:val="28"/>
          <w:szCs w:val="28"/>
        </w:rPr>
        <w:t>Приложение</w:t>
      </w:r>
    </w:p>
    <w:p w:rsidR="00CE2867" w:rsidRPr="00CE2867" w:rsidRDefault="00CE2867" w:rsidP="00CE2867">
      <w:pPr>
        <w:jc w:val="right"/>
        <w:rPr>
          <w:sz w:val="28"/>
          <w:szCs w:val="28"/>
        </w:rPr>
      </w:pPr>
      <w:r w:rsidRPr="00CE2867">
        <w:rPr>
          <w:sz w:val="28"/>
          <w:szCs w:val="28"/>
        </w:rPr>
        <w:t>к постановлению администрации</w:t>
      </w:r>
    </w:p>
    <w:p w:rsidR="00CE2867" w:rsidRPr="00CE2867" w:rsidRDefault="00CE2867" w:rsidP="00CE2867">
      <w:pPr>
        <w:jc w:val="right"/>
        <w:rPr>
          <w:sz w:val="28"/>
          <w:szCs w:val="28"/>
        </w:rPr>
      </w:pPr>
      <w:r w:rsidRPr="00CE2867">
        <w:rPr>
          <w:sz w:val="28"/>
          <w:szCs w:val="28"/>
        </w:rPr>
        <w:t>муниципального образования</w:t>
      </w:r>
    </w:p>
    <w:p w:rsidR="00494330" w:rsidRDefault="00494330" w:rsidP="00CE2867">
      <w:pPr>
        <w:jc w:val="right"/>
        <w:rPr>
          <w:sz w:val="28"/>
          <w:szCs w:val="28"/>
        </w:rPr>
      </w:pPr>
      <w:r w:rsidRPr="00494330">
        <w:rPr>
          <w:sz w:val="28"/>
          <w:szCs w:val="28"/>
        </w:rPr>
        <w:t xml:space="preserve">Красногвардейский сельсовет </w:t>
      </w:r>
    </w:p>
    <w:p w:rsidR="00CE2867" w:rsidRPr="00CE2867" w:rsidRDefault="00E3688F" w:rsidP="00CE2867">
      <w:pPr>
        <w:jc w:val="right"/>
        <w:rPr>
          <w:sz w:val="28"/>
          <w:szCs w:val="28"/>
        </w:rPr>
      </w:pPr>
      <w:r>
        <w:rPr>
          <w:sz w:val="28"/>
          <w:szCs w:val="28"/>
        </w:rPr>
        <w:t xml:space="preserve">от </w:t>
      </w:r>
      <w:r w:rsidR="008B6A1B">
        <w:rPr>
          <w:sz w:val="28"/>
          <w:szCs w:val="28"/>
        </w:rPr>
        <w:t>05.04.2024 № 74</w:t>
      </w:r>
      <w:bookmarkStart w:id="0" w:name="_GoBack"/>
      <w:bookmarkEnd w:id="0"/>
    </w:p>
    <w:p w:rsidR="00CE2867" w:rsidRPr="00CE2867" w:rsidRDefault="00CE2867" w:rsidP="00CE2867">
      <w:pPr>
        <w:rPr>
          <w:sz w:val="28"/>
          <w:szCs w:val="28"/>
        </w:rPr>
      </w:pPr>
    </w:p>
    <w:p w:rsidR="00CE2867" w:rsidRPr="00CE2867" w:rsidRDefault="00CE2867" w:rsidP="00CE2867">
      <w:pPr>
        <w:jc w:val="center"/>
        <w:rPr>
          <w:sz w:val="28"/>
          <w:szCs w:val="28"/>
        </w:rPr>
      </w:pPr>
      <w:r w:rsidRPr="00CE2867">
        <w:rPr>
          <w:sz w:val="28"/>
          <w:szCs w:val="28"/>
        </w:rPr>
        <w:t>Порядок</w:t>
      </w:r>
    </w:p>
    <w:p w:rsidR="00CE2867" w:rsidRPr="00CE2867" w:rsidRDefault="00CE2867" w:rsidP="00CE2867">
      <w:pPr>
        <w:jc w:val="center"/>
        <w:rPr>
          <w:sz w:val="28"/>
          <w:szCs w:val="28"/>
        </w:rPr>
      </w:pPr>
      <w:r w:rsidRPr="00CE2867">
        <w:rPr>
          <w:sz w:val="28"/>
          <w:szCs w:val="28"/>
        </w:rPr>
        <w:t>определения размера арендной платы за земельные участки, находящиеся в муниципальной собственности муниципального образования</w:t>
      </w:r>
    </w:p>
    <w:p w:rsidR="00CE2867" w:rsidRPr="00CE2867" w:rsidRDefault="00494330" w:rsidP="00CE2867">
      <w:pPr>
        <w:jc w:val="center"/>
        <w:rPr>
          <w:sz w:val="28"/>
          <w:szCs w:val="28"/>
        </w:rPr>
      </w:pPr>
      <w:r>
        <w:rPr>
          <w:sz w:val="28"/>
          <w:szCs w:val="28"/>
        </w:rPr>
        <w:t xml:space="preserve">Красногвардейский сельсовет </w:t>
      </w:r>
      <w:proofErr w:type="spellStart"/>
      <w:r>
        <w:rPr>
          <w:sz w:val="28"/>
          <w:szCs w:val="28"/>
        </w:rPr>
        <w:t>Бузулукского</w:t>
      </w:r>
      <w:proofErr w:type="spellEnd"/>
      <w:r>
        <w:rPr>
          <w:sz w:val="28"/>
          <w:szCs w:val="28"/>
        </w:rPr>
        <w:t xml:space="preserve"> района Оренбургской области</w:t>
      </w:r>
      <w:r w:rsidR="00CE2867" w:rsidRPr="00CE2867">
        <w:rPr>
          <w:sz w:val="28"/>
          <w:szCs w:val="28"/>
        </w:rPr>
        <w:t>,</w:t>
      </w:r>
    </w:p>
    <w:p w:rsidR="00CE2867" w:rsidRPr="00CE2867" w:rsidRDefault="00494330" w:rsidP="00CE2867">
      <w:pPr>
        <w:jc w:val="center"/>
        <w:rPr>
          <w:sz w:val="28"/>
          <w:szCs w:val="28"/>
        </w:rPr>
      </w:pPr>
      <w:r>
        <w:rPr>
          <w:sz w:val="28"/>
          <w:szCs w:val="28"/>
        </w:rPr>
        <w:t>предоставленные в аренду.</w:t>
      </w:r>
    </w:p>
    <w:p w:rsidR="00CE2867" w:rsidRPr="00CE2867" w:rsidRDefault="00CE2867" w:rsidP="00CE2867">
      <w:pPr>
        <w:rPr>
          <w:sz w:val="28"/>
          <w:szCs w:val="28"/>
        </w:rPr>
      </w:pPr>
    </w:p>
    <w:p w:rsidR="00CE2867" w:rsidRPr="00CE2867" w:rsidRDefault="00CE2867" w:rsidP="00400A19">
      <w:pPr>
        <w:ind w:firstLine="567"/>
        <w:jc w:val="both"/>
        <w:rPr>
          <w:sz w:val="28"/>
          <w:szCs w:val="28"/>
        </w:rPr>
      </w:pPr>
      <w:r w:rsidRPr="00CE2867">
        <w:rPr>
          <w:sz w:val="28"/>
          <w:szCs w:val="28"/>
        </w:rPr>
        <w:t xml:space="preserve">1. Настоящий Порядок устанавливает правила определения размера арендной платы за земельные участки, находящиеся в муниципальной собственности </w:t>
      </w:r>
      <w:r>
        <w:rPr>
          <w:sz w:val="28"/>
          <w:szCs w:val="28"/>
        </w:rPr>
        <w:t xml:space="preserve">муниципального образования </w:t>
      </w:r>
      <w:r w:rsidR="00494330">
        <w:rPr>
          <w:sz w:val="28"/>
          <w:szCs w:val="28"/>
        </w:rPr>
        <w:t xml:space="preserve">Красногвардейский сельсовет </w:t>
      </w:r>
      <w:proofErr w:type="spellStart"/>
      <w:r w:rsidR="00494330">
        <w:rPr>
          <w:sz w:val="28"/>
          <w:szCs w:val="28"/>
        </w:rPr>
        <w:t>Бузулукского</w:t>
      </w:r>
      <w:proofErr w:type="spellEnd"/>
      <w:r w:rsidR="00494330">
        <w:rPr>
          <w:sz w:val="28"/>
          <w:szCs w:val="28"/>
        </w:rPr>
        <w:t xml:space="preserve"> района Оренбургской области</w:t>
      </w:r>
      <w:r w:rsidRPr="00CE2867">
        <w:rPr>
          <w:sz w:val="28"/>
          <w:szCs w:val="28"/>
        </w:rPr>
        <w:t>, предоставленные в аренду без торгов (далее - земельные участки), если иное не установлено федеральными законами.</w:t>
      </w:r>
    </w:p>
    <w:p w:rsidR="00CE2867" w:rsidRPr="00CE2867" w:rsidRDefault="00CE2867" w:rsidP="00400A19">
      <w:pPr>
        <w:ind w:firstLine="567"/>
        <w:jc w:val="both"/>
        <w:rPr>
          <w:sz w:val="28"/>
          <w:szCs w:val="28"/>
        </w:rPr>
      </w:pPr>
      <w:r w:rsidRPr="00CE2867">
        <w:rPr>
          <w:sz w:val="28"/>
          <w:szCs w:val="28"/>
        </w:rPr>
        <w:t>2. Размер арендной платы при аренде земельных участков в расчете на год определяется одним из следующих способов:</w:t>
      </w:r>
    </w:p>
    <w:p w:rsidR="00CE2867" w:rsidRPr="00CE2867" w:rsidRDefault="00CE2867" w:rsidP="00400A19">
      <w:pPr>
        <w:ind w:firstLine="567"/>
        <w:jc w:val="both"/>
        <w:rPr>
          <w:sz w:val="28"/>
          <w:szCs w:val="28"/>
        </w:rPr>
      </w:pPr>
      <w:r w:rsidRPr="00CE2867">
        <w:rPr>
          <w:sz w:val="28"/>
          <w:szCs w:val="28"/>
        </w:rPr>
        <w:t>1) на основании кадастровой стоимости земельных участков;</w:t>
      </w:r>
    </w:p>
    <w:p w:rsidR="00CE2867" w:rsidRPr="00CE2867" w:rsidRDefault="00CE2867" w:rsidP="00400A19">
      <w:pPr>
        <w:ind w:firstLine="567"/>
        <w:jc w:val="both"/>
        <w:rPr>
          <w:sz w:val="28"/>
          <w:szCs w:val="28"/>
        </w:rPr>
      </w:pPr>
      <w:r w:rsidRPr="00CE2867">
        <w:rPr>
          <w:sz w:val="28"/>
          <w:szCs w:val="28"/>
        </w:rPr>
        <w:t>2) по результатам торгов, проводимых в форме аукциона;</w:t>
      </w:r>
    </w:p>
    <w:p w:rsidR="00CE2867" w:rsidRPr="00CE2867" w:rsidRDefault="00CE2867" w:rsidP="00400A19">
      <w:pPr>
        <w:ind w:firstLine="567"/>
        <w:jc w:val="both"/>
        <w:rPr>
          <w:sz w:val="28"/>
          <w:szCs w:val="28"/>
        </w:rPr>
      </w:pPr>
      <w:r w:rsidRPr="00CE2867">
        <w:rPr>
          <w:sz w:val="28"/>
          <w:szCs w:val="28"/>
        </w:rPr>
        <w:t>3) в соответствии со ставками арендной платы, утвержденными Федеральной службой государственной регистрации, кадастра и картографии;</w:t>
      </w:r>
    </w:p>
    <w:p w:rsidR="00CE2867" w:rsidRPr="00CE2867" w:rsidRDefault="00CE2867" w:rsidP="00400A19">
      <w:pPr>
        <w:ind w:firstLine="567"/>
        <w:jc w:val="both"/>
        <w:rPr>
          <w:sz w:val="28"/>
          <w:szCs w:val="28"/>
        </w:rPr>
      </w:pPr>
      <w:r w:rsidRPr="00CE2867">
        <w:rPr>
          <w:sz w:val="28"/>
          <w:szCs w:val="28"/>
        </w:rPr>
        <w:t>4)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CE2867" w:rsidRPr="00CE2867" w:rsidRDefault="00CE2867" w:rsidP="00400A19">
      <w:pPr>
        <w:ind w:firstLine="567"/>
        <w:jc w:val="both"/>
        <w:rPr>
          <w:sz w:val="28"/>
          <w:szCs w:val="28"/>
        </w:rPr>
      </w:pPr>
      <w:r w:rsidRPr="00CE2867">
        <w:rPr>
          <w:sz w:val="28"/>
          <w:szCs w:val="28"/>
        </w:rPr>
        <w:t>3. В случае предоставления земельного участка в аренду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CE2867" w:rsidRPr="00CE2867" w:rsidRDefault="00CE2867" w:rsidP="00400A19">
      <w:pPr>
        <w:ind w:firstLine="567"/>
        <w:jc w:val="both"/>
        <w:rPr>
          <w:sz w:val="28"/>
          <w:szCs w:val="28"/>
        </w:rPr>
      </w:pPr>
      <w:r w:rsidRPr="00CE2867">
        <w:rPr>
          <w:sz w:val="28"/>
          <w:szCs w:val="28"/>
        </w:rPr>
        <w:t>1) 0,01 процента в отношении:</w:t>
      </w:r>
    </w:p>
    <w:p w:rsidR="00CE2867" w:rsidRPr="00CE2867" w:rsidRDefault="00CE2867" w:rsidP="00400A19">
      <w:pPr>
        <w:ind w:firstLine="567"/>
        <w:jc w:val="both"/>
        <w:rPr>
          <w:sz w:val="28"/>
          <w:szCs w:val="28"/>
        </w:rPr>
      </w:pPr>
      <w:r w:rsidRPr="00CE2867">
        <w:rPr>
          <w:sz w:val="28"/>
          <w:szCs w:val="28"/>
        </w:rPr>
        <w:t>-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CE2867" w:rsidRPr="00CE2867" w:rsidRDefault="00CE2867" w:rsidP="00400A19">
      <w:pPr>
        <w:ind w:firstLine="567"/>
        <w:jc w:val="both"/>
        <w:rPr>
          <w:sz w:val="28"/>
          <w:szCs w:val="28"/>
        </w:rPr>
      </w:pPr>
      <w:r w:rsidRPr="00CE2867">
        <w:rPr>
          <w:sz w:val="28"/>
          <w:szCs w:val="28"/>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CE2867" w:rsidRPr="00CE2867" w:rsidRDefault="00CE2867" w:rsidP="00400A19">
      <w:pPr>
        <w:ind w:firstLine="567"/>
        <w:jc w:val="both"/>
        <w:rPr>
          <w:sz w:val="28"/>
          <w:szCs w:val="28"/>
        </w:rPr>
      </w:pPr>
      <w:r w:rsidRPr="00CE2867">
        <w:rPr>
          <w:sz w:val="28"/>
          <w:szCs w:val="28"/>
        </w:rPr>
        <w:t xml:space="preserve">- земельного участка, предоставленного физическому лицу, имеющему право на уменьшение налоговой базы при уплате земельного налога в </w:t>
      </w:r>
      <w:r w:rsidRPr="00CE2867">
        <w:rPr>
          <w:sz w:val="28"/>
          <w:szCs w:val="28"/>
        </w:rPr>
        <w:lastRenderedPageBreak/>
        <w:t>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CE2867" w:rsidRPr="00CE2867" w:rsidRDefault="00CE2867" w:rsidP="00400A19">
      <w:pPr>
        <w:ind w:firstLine="567"/>
        <w:jc w:val="both"/>
        <w:rPr>
          <w:sz w:val="28"/>
          <w:szCs w:val="28"/>
        </w:rPr>
      </w:pPr>
      <w:r w:rsidRPr="00CE2867">
        <w:rPr>
          <w:sz w:val="28"/>
          <w:szCs w:val="28"/>
        </w:rPr>
        <w:t>- земельного участка, изъятого из оборота, если земельный участок в случаях, установленных федеральными законами, может быть передан в аренду;</w:t>
      </w:r>
    </w:p>
    <w:p w:rsidR="00CE2867" w:rsidRPr="00CE2867" w:rsidRDefault="00CE2867" w:rsidP="00400A19">
      <w:pPr>
        <w:ind w:firstLine="567"/>
        <w:jc w:val="both"/>
        <w:rPr>
          <w:sz w:val="28"/>
          <w:szCs w:val="28"/>
        </w:rPr>
      </w:pPr>
      <w:r w:rsidRPr="00CE2867">
        <w:rPr>
          <w:sz w:val="28"/>
          <w:szCs w:val="28"/>
        </w:rP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CE2867" w:rsidRPr="00CE2867" w:rsidRDefault="00CE2867" w:rsidP="00400A19">
      <w:pPr>
        <w:ind w:firstLine="567"/>
        <w:jc w:val="both"/>
        <w:rPr>
          <w:sz w:val="28"/>
          <w:szCs w:val="28"/>
        </w:rPr>
      </w:pPr>
      <w:r w:rsidRPr="00CE2867">
        <w:rPr>
          <w:sz w:val="28"/>
          <w:szCs w:val="28"/>
        </w:rPr>
        <w:t>-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CE2867" w:rsidRPr="00CE2867" w:rsidRDefault="00CE2867" w:rsidP="00400A19">
      <w:pPr>
        <w:ind w:firstLine="567"/>
        <w:jc w:val="both"/>
        <w:rPr>
          <w:sz w:val="28"/>
          <w:szCs w:val="28"/>
        </w:rPr>
      </w:pPr>
      <w:r w:rsidRPr="00CE2867">
        <w:rPr>
          <w:sz w:val="28"/>
          <w:szCs w:val="28"/>
        </w:rPr>
        <w:t>2) 0,6 процента в отношении:</w:t>
      </w:r>
    </w:p>
    <w:p w:rsidR="00CE2867" w:rsidRPr="00CE2867" w:rsidRDefault="00CE2867" w:rsidP="00400A19">
      <w:pPr>
        <w:ind w:firstLine="567"/>
        <w:jc w:val="both"/>
        <w:rPr>
          <w:sz w:val="28"/>
          <w:szCs w:val="28"/>
        </w:rPr>
      </w:pPr>
      <w:r w:rsidRPr="00CE2867">
        <w:rPr>
          <w:sz w:val="28"/>
          <w:szCs w:val="28"/>
        </w:rPr>
        <w:t>- 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сенокошения или выпаса сельскохозяйственных животных;</w:t>
      </w:r>
    </w:p>
    <w:p w:rsidR="00CE2867" w:rsidRPr="00CE2867" w:rsidRDefault="00CE2867" w:rsidP="00400A19">
      <w:pPr>
        <w:ind w:firstLine="567"/>
        <w:jc w:val="both"/>
        <w:rPr>
          <w:sz w:val="28"/>
          <w:szCs w:val="28"/>
        </w:rPr>
      </w:pPr>
      <w:r w:rsidRPr="00CE2867">
        <w:rPr>
          <w:sz w:val="28"/>
          <w:szCs w:val="28"/>
        </w:rPr>
        <w:t>- 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CE2867" w:rsidRPr="00CE2867" w:rsidRDefault="00CE2867" w:rsidP="00400A19">
      <w:pPr>
        <w:ind w:firstLine="567"/>
        <w:jc w:val="both"/>
        <w:rPr>
          <w:sz w:val="28"/>
          <w:szCs w:val="28"/>
        </w:rPr>
      </w:pPr>
      <w:r w:rsidRPr="00CE2867">
        <w:rPr>
          <w:sz w:val="28"/>
          <w:szCs w:val="28"/>
        </w:rPr>
        <w:t>- земельного участка, предназначенного для ведения сельскохозяйственного производства;</w:t>
      </w:r>
    </w:p>
    <w:p w:rsidR="00CE2867" w:rsidRPr="00CE2867" w:rsidRDefault="00CE2867" w:rsidP="00400A19">
      <w:pPr>
        <w:ind w:firstLine="567"/>
        <w:jc w:val="both"/>
        <w:rPr>
          <w:sz w:val="28"/>
          <w:szCs w:val="28"/>
        </w:rPr>
      </w:pPr>
      <w:r w:rsidRPr="00CE2867">
        <w:rPr>
          <w:sz w:val="28"/>
          <w:szCs w:val="28"/>
        </w:rPr>
        <w:t>3) 1,5 процента в отношении:</w:t>
      </w:r>
    </w:p>
    <w:p w:rsidR="00CE2867" w:rsidRPr="00CE2867" w:rsidRDefault="00CE2867" w:rsidP="00400A19">
      <w:pPr>
        <w:ind w:firstLine="567"/>
        <w:jc w:val="both"/>
        <w:rPr>
          <w:sz w:val="28"/>
          <w:szCs w:val="28"/>
        </w:rPr>
      </w:pPr>
      <w:r w:rsidRPr="00CE2867">
        <w:rPr>
          <w:sz w:val="28"/>
          <w:szCs w:val="28"/>
        </w:rPr>
        <w:t xml:space="preserve">- земельного участка в случае заключения договора аренды в соответствии с </w:t>
      </w:r>
      <w:r w:rsidRPr="00400A19">
        <w:rPr>
          <w:rStyle w:val="aff2"/>
          <w:color w:val="auto"/>
          <w:sz w:val="28"/>
          <w:szCs w:val="28"/>
        </w:rPr>
        <w:t>пунктом 5 статьи 39.7</w:t>
      </w:r>
      <w:r w:rsidRPr="00CE2867">
        <w:rPr>
          <w:sz w:val="28"/>
          <w:szCs w:val="28"/>
        </w:rP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CE2867" w:rsidRPr="00CE2867" w:rsidRDefault="00CE2867" w:rsidP="00400A19">
      <w:pPr>
        <w:ind w:firstLine="567"/>
        <w:jc w:val="both"/>
        <w:rPr>
          <w:sz w:val="28"/>
          <w:szCs w:val="28"/>
        </w:rPr>
      </w:pPr>
      <w:r w:rsidRPr="00CE2867">
        <w:rPr>
          <w:sz w:val="28"/>
          <w:szCs w:val="28"/>
        </w:rPr>
        <w:t>- земельного участка в случаях, не указанных в подпунктах 1-2 пункта 3 и пункте 5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CE2867" w:rsidRPr="00CE2867" w:rsidRDefault="00CE2867" w:rsidP="00400A19">
      <w:pPr>
        <w:ind w:firstLine="567"/>
        <w:jc w:val="both"/>
        <w:rPr>
          <w:sz w:val="28"/>
          <w:szCs w:val="28"/>
        </w:rPr>
      </w:pPr>
      <w:r w:rsidRPr="00CE2867">
        <w:rPr>
          <w:sz w:val="28"/>
          <w:szCs w:val="28"/>
        </w:rPr>
        <w:t>4) 2 процентов в отношении:</w:t>
      </w:r>
    </w:p>
    <w:p w:rsidR="00CE2867" w:rsidRPr="00CE2867" w:rsidRDefault="00CE2867" w:rsidP="00400A19">
      <w:pPr>
        <w:ind w:firstLine="567"/>
        <w:jc w:val="both"/>
        <w:rPr>
          <w:sz w:val="28"/>
          <w:szCs w:val="28"/>
        </w:rPr>
      </w:pPr>
      <w:r w:rsidRPr="00CE2867">
        <w:rPr>
          <w:sz w:val="28"/>
          <w:szCs w:val="28"/>
        </w:rPr>
        <w:t xml:space="preserve">- земельного участка, предоставленного </w:t>
      </w:r>
      <w:proofErr w:type="spellStart"/>
      <w:r w:rsidRPr="00CE2867">
        <w:rPr>
          <w:sz w:val="28"/>
          <w:szCs w:val="28"/>
        </w:rPr>
        <w:t>недропользователю</w:t>
      </w:r>
      <w:proofErr w:type="spellEnd"/>
      <w:r w:rsidRPr="00CE2867">
        <w:rPr>
          <w:sz w:val="28"/>
          <w:szCs w:val="28"/>
        </w:rPr>
        <w:t xml:space="preserve"> для проведения работ, связанных с пользованием недрами;</w:t>
      </w:r>
    </w:p>
    <w:p w:rsidR="00CE2867" w:rsidRDefault="00CE2867" w:rsidP="00400A19">
      <w:pPr>
        <w:ind w:firstLine="567"/>
        <w:jc w:val="both"/>
        <w:rPr>
          <w:sz w:val="28"/>
          <w:szCs w:val="28"/>
        </w:rPr>
      </w:pPr>
      <w:r w:rsidRPr="00CE2867">
        <w:rPr>
          <w:sz w:val="28"/>
          <w:szCs w:val="28"/>
        </w:rPr>
        <w:t>- земельного участка, на котором отсутствуют здания, сооружения, объекты незавершенного строительства, в случаях, не указанных в подпунктах 1 - 3 настоящего пункта и пункте 5 настоящего Порядка.</w:t>
      </w:r>
    </w:p>
    <w:p w:rsidR="00494330" w:rsidRPr="00CE2867" w:rsidRDefault="00494330" w:rsidP="00400A19">
      <w:pPr>
        <w:ind w:firstLine="567"/>
        <w:jc w:val="both"/>
        <w:rPr>
          <w:sz w:val="28"/>
          <w:szCs w:val="28"/>
        </w:rPr>
      </w:pPr>
      <w:r>
        <w:rPr>
          <w:sz w:val="28"/>
          <w:szCs w:val="28"/>
        </w:rPr>
        <w:lastRenderedPageBreak/>
        <w:t xml:space="preserve">- </w:t>
      </w:r>
      <w:r w:rsidRPr="00494330">
        <w:rPr>
          <w:sz w:val="28"/>
          <w:szCs w:val="28"/>
        </w:rPr>
        <w:t>3 процентов в отношении земельного участка в случаях, не указанных в подпунктах "а" - "д" настоящего пункта и пункте 5 настоящих Правил, на котором расположены здания, сооружения, объекты незавершенного строительства.</w:t>
      </w:r>
    </w:p>
    <w:p w:rsidR="00CE2867" w:rsidRPr="00CE2867" w:rsidRDefault="00CE2867" w:rsidP="00400A19">
      <w:pPr>
        <w:ind w:firstLine="567"/>
        <w:jc w:val="both"/>
        <w:rPr>
          <w:sz w:val="28"/>
          <w:szCs w:val="28"/>
        </w:rPr>
      </w:pPr>
      <w:r w:rsidRPr="00CE2867">
        <w:rPr>
          <w:sz w:val="28"/>
          <w:szCs w:val="28"/>
        </w:rPr>
        <w:t>4.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CE2867" w:rsidRPr="00CE2867" w:rsidRDefault="00CE2867" w:rsidP="00400A19">
      <w:pPr>
        <w:ind w:firstLine="567"/>
        <w:jc w:val="both"/>
        <w:rPr>
          <w:sz w:val="28"/>
          <w:szCs w:val="28"/>
        </w:rPr>
      </w:pPr>
      <w:r w:rsidRPr="00CE2867">
        <w:rPr>
          <w:sz w:val="28"/>
          <w:szCs w:val="28"/>
        </w:rPr>
        <w:t>5. Арендная плата рассчитывается в соответствии со ставками арендной платы, утвержденными Федеральной службой государственной регистрации, кадастра и картографии, в отношении земельных участков, которые предоставлены без проведения торгов для размещения:</w:t>
      </w:r>
    </w:p>
    <w:p w:rsidR="00CE2867" w:rsidRPr="00CE2867" w:rsidRDefault="00CE2867" w:rsidP="00400A19">
      <w:pPr>
        <w:ind w:firstLine="567"/>
        <w:jc w:val="both"/>
        <w:rPr>
          <w:sz w:val="28"/>
          <w:szCs w:val="28"/>
        </w:rPr>
      </w:pPr>
      <w:r w:rsidRPr="00CE2867">
        <w:rPr>
          <w:sz w:val="28"/>
          <w:szCs w:val="28"/>
        </w:rPr>
        <w:t>- 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CE2867" w:rsidRPr="00CE2867" w:rsidRDefault="00CE2867" w:rsidP="00400A19">
      <w:pPr>
        <w:ind w:firstLine="567"/>
        <w:jc w:val="both"/>
        <w:rPr>
          <w:sz w:val="28"/>
          <w:szCs w:val="28"/>
        </w:rPr>
      </w:pPr>
      <w:r w:rsidRPr="00CE2867">
        <w:rPr>
          <w:sz w:val="28"/>
          <w:szCs w:val="28"/>
        </w:rPr>
        <w:t>- инфраструктуры железнодорожного транспорта общего и не общего пользования;</w:t>
      </w:r>
    </w:p>
    <w:p w:rsidR="00CE2867" w:rsidRPr="00CE2867" w:rsidRDefault="00CE2867" w:rsidP="00400A19">
      <w:pPr>
        <w:ind w:firstLine="567"/>
        <w:jc w:val="both"/>
        <w:rPr>
          <w:sz w:val="28"/>
          <w:szCs w:val="28"/>
        </w:rPr>
      </w:pPr>
      <w:r w:rsidRPr="00CE2867">
        <w:rPr>
          <w:sz w:val="28"/>
          <w:szCs w:val="28"/>
        </w:rPr>
        <w:t>- линий метрополитена;</w:t>
      </w:r>
    </w:p>
    <w:p w:rsidR="00CE2867" w:rsidRPr="00CE2867" w:rsidRDefault="00CE2867" w:rsidP="00400A19">
      <w:pPr>
        <w:ind w:firstLine="567"/>
        <w:jc w:val="both"/>
        <w:rPr>
          <w:sz w:val="28"/>
          <w:szCs w:val="28"/>
        </w:rPr>
      </w:pPr>
      <w:r w:rsidRPr="00CE2867">
        <w:rPr>
          <w:sz w:val="28"/>
          <w:szCs w:val="28"/>
        </w:rPr>
        <w:t>- линий электропередачи, линий связи, в том числе линейно-кабельных сооружений;</w:t>
      </w:r>
    </w:p>
    <w:p w:rsidR="00CE2867" w:rsidRPr="00CE2867" w:rsidRDefault="00CE2867" w:rsidP="00400A19">
      <w:pPr>
        <w:ind w:firstLine="567"/>
        <w:jc w:val="both"/>
        <w:rPr>
          <w:sz w:val="28"/>
          <w:szCs w:val="28"/>
        </w:rPr>
      </w:pPr>
      <w:r w:rsidRPr="00CE2867">
        <w:rPr>
          <w:sz w:val="28"/>
          <w:szCs w:val="28"/>
        </w:rPr>
        <w:t>- трубопроводов и иных объектов, используемых в сфере тепло-, водоснабжения, водоотведения и очистки сточных вод;</w:t>
      </w:r>
    </w:p>
    <w:p w:rsidR="00CE2867" w:rsidRPr="00CE2867" w:rsidRDefault="00CE2867" w:rsidP="00400A19">
      <w:pPr>
        <w:ind w:firstLine="567"/>
        <w:jc w:val="both"/>
        <w:rPr>
          <w:sz w:val="28"/>
          <w:szCs w:val="28"/>
        </w:rPr>
      </w:pPr>
      <w:r w:rsidRPr="00CE2867">
        <w:rPr>
          <w:sz w:val="28"/>
          <w:szCs w:val="28"/>
        </w:rPr>
        <w:t>- объектов, непосредственно используемых для утилизации (захоронения) твердых бытовых отходов;</w:t>
      </w:r>
    </w:p>
    <w:p w:rsidR="00CE2867" w:rsidRPr="00CE2867" w:rsidRDefault="00CE2867" w:rsidP="00400A19">
      <w:pPr>
        <w:ind w:firstLine="567"/>
        <w:jc w:val="both"/>
        <w:rPr>
          <w:sz w:val="28"/>
          <w:szCs w:val="28"/>
        </w:rPr>
      </w:pPr>
      <w:r w:rsidRPr="00CE2867">
        <w:rPr>
          <w:sz w:val="28"/>
          <w:szCs w:val="28"/>
        </w:rPr>
        <w:t>- 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CE2867" w:rsidRPr="00CE2867" w:rsidRDefault="00CE2867" w:rsidP="00400A19">
      <w:pPr>
        <w:ind w:firstLine="567"/>
        <w:jc w:val="both"/>
        <w:rPr>
          <w:sz w:val="28"/>
          <w:szCs w:val="28"/>
        </w:rPr>
      </w:pPr>
      <w:r w:rsidRPr="00CE2867">
        <w:rPr>
          <w:sz w:val="28"/>
          <w:szCs w:val="28"/>
        </w:rPr>
        <w:t>- 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CE2867" w:rsidRPr="00CE2867" w:rsidRDefault="00CE2867" w:rsidP="00400A19">
      <w:pPr>
        <w:ind w:firstLine="567"/>
        <w:jc w:val="both"/>
        <w:rPr>
          <w:sz w:val="28"/>
          <w:szCs w:val="28"/>
        </w:rPr>
      </w:pPr>
      <w:r w:rsidRPr="00CE2867">
        <w:rPr>
          <w:sz w:val="28"/>
          <w:szCs w:val="28"/>
        </w:rPr>
        <w:t>- объектов космической инфраструктуры;</w:t>
      </w:r>
    </w:p>
    <w:p w:rsidR="00CE2867" w:rsidRPr="00CE2867" w:rsidRDefault="00CE2867" w:rsidP="00400A19">
      <w:pPr>
        <w:ind w:firstLine="567"/>
        <w:jc w:val="both"/>
        <w:rPr>
          <w:sz w:val="28"/>
          <w:szCs w:val="28"/>
        </w:rPr>
      </w:pPr>
      <w:r w:rsidRPr="00CE2867">
        <w:rPr>
          <w:sz w:val="28"/>
          <w:szCs w:val="28"/>
        </w:rPr>
        <w:t>- объектов, расположенных в пределах территории особой экономической зоны;</w:t>
      </w:r>
    </w:p>
    <w:p w:rsidR="00CE2867" w:rsidRPr="00CE2867" w:rsidRDefault="00CE2867" w:rsidP="00400A19">
      <w:pPr>
        <w:ind w:firstLine="567"/>
        <w:jc w:val="both"/>
        <w:rPr>
          <w:sz w:val="28"/>
          <w:szCs w:val="28"/>
        </w:rPr>
      </w:pPr>
      <w:r w:rsidRPr="00CE2867">
        <w:rPr>
          <w:sz w:val="28"/>
          <w:szCs w:val="28"/>
        </w:rPr>
        <w:t>- аэродромов, вертодромов и посадочных площадок, аэропортов, объектов единой системы организации воздушного движения;</w:t>
      </w:r>
    </w:p>
    <w:p w:rsidR="00CE2867" w:rsidRPr="00CE2867" w:rsidRDefault="00CE2867" w:rsidP="00400A19">
      <w:pPr>
        <w:ind w:firstLine="567"/>
        <w:jc w:val="both"/>
        <w:rPr>
          <w:sz w:val="28"/>
          <w:szCs w:val="28"/>
        </w:rPr>
      </w:pPr>
      <w:r w:rsidRPr="00CE2867">
        <w:rPr>
          <w:sz w:val="28"/>
          <w:szCs w:val="28"/>
        </w:rPr>
        <w:t>- 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CE2867" w:rsidRPr="00CE2867" w:rsidRDefault="00CE2867" w:rsidP="00400A19">
      <w:pPr>
        <w:ind w:firstLine="567"/>
        <w:jc w:val="both"/>
        <w:rPr>
          <w:sz w:val="28"/>
          <w:szCs w:val="28"/>
        </w:rPr>
      </w:pPr>
      <w:r w:rsidRPr="00CE2867">
        <w:rPr>
          <w:sz w:val="28"/>
          <w:szCs w:val="28"/>
        </w:rPr>
        <w:t>- 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CE2867" w:rsidRPr="00CE2867" w:rsidRDefault="00CE2867" w:rsidP="00400A19">
      <w:pPr>
        <w:ind w:firstLine="567"/>
        <w:jc w:val="both"/>
        <w:rPr>
          <w:sz w:val="28"/>
          <w:szCs w:val="28"/>
        </w:rPr>
      </w:pPr>
      <w:r w:rsidRPr="00CE2867">
        <w:rPr>
          <w:sz w:val="28"/>
          <w:szCs w:val="28"/>
        </w:rPr>
        <w:lastRenderedPageBreak/>
        <w:t>- объектов спорта.</w:t>
      </w:r>
    </w:p>
    <w:p w:rsidR="00CE2867" w:rsidRPr="00CE2867" w:rsidRDefault="00CE2867" w:rsidP="00400A19">
      <w:pPr>
        <w:ind w:firstLine="567"/>
        <w:jc w:val="both"/>
        <w:rPr>
          <w:sz w:val="28"/>
          <w:szCs w:val="28"/>
        </w:rPr>
      </w:pPr>
      <w:r w:rsidRPr="00CE2867">
        <w:rPr>
          <w:sz w:val="28"/>
          <w:szCs w:val="28"/>
        </w:rPr>
        <w:t>Ставки арендной платы в отношении указанных земельных участков утверждаются Федеральной службой государственной регистрации, кадастра и картографии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соответствующих отраслях экономики.</w:t>
      </w:r>
    </w:p>
    <w:p w:rsidR="00CE2867" w:rsidRPr="00CE2867" w:rsidRDefault="00CE2867" w:rsidP="00400A19">
      <w:pPr>
        <w:ind w:firstLine="567"/>
        <w:jc w:val="both"/>
        <w:rPr>
          <w:sz w:val="28"/>
          <w:szCs w:val="28"/>
        </w:rPr>
      </w:pPr>
      <w:r w:rsidRPr="00CE2867">
        <w:rPr>
          <w:sz w:val="28"/>
          <w:szCs w:val="28"/>
        </w:rPr>
        <w:t>5.1.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5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CE2867" w:rsidRPr="00CE2867" w:rsidRDefault="00CE2867" w:rsidP="00400A19">
      <w:pPr>
        <w:ind w:firstLine="567"/>
        <w:jc w:val="both"/>
        <w:rPr>
          <w:sz w:val="28"/>
          <w:szCs w:val="28"/>
        </w:rPr>
      </w:pPr>
      <w:r w:rsidRPr="00CE2867">
        <w:rPr>
          <w:sz w:val="28"/>
          <w:szCs w:val="28"/>
        </w:rPr>
        <w:t>6. 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пунктах 3 - 5 настоящего Порядка,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 аренды земельного участка.</w:t>
      </w:r>
    </w:p>
    <w:p w:rsidR="00CE2867" w:rsidRPr="00CE2867" w:rsidRDefault="00CE2867" w:rsidP="00400A19">
      <w:pPr>
        <w:ind w:firstLine="567"/>
        <w:jc w:val="both"/>
        <w:rPr>
          <w:sz w:val="28"/>
          <w:szCs w:val="28"/>
        </w:rPr>
      </w:pPr>
      <w:r w:rsidRPr="00CE2867">
        <w:rPr>
          <w:sz w:val="28"/>
          <w:szCs w:val="28"/>
        </w:rPr>
        <w:t>7.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CE2867" w:rsidRPr="00CE2867" w:rsidRDefault="00CE2867" w:rsidP="00400A19">
      <w:pPr>
        <w:ind w:firstLine="567"/>
        <w:jc w:val="both"/>
        <w:rPr>
          <w:sz w:val="28"/>
          <w:szCs w:val="28"/>
        </w:rPr>
      </w:pPr>
      <w:r w:rsidRPr="00CE2867">
        <w:rPr>
          <w:sz w:val="28"/>
          <w:szCs w:val="28"/>
        </w:rPr>
        <w:t>8. При заключении договора аренды земельного участка предусматривается в таком договоре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CE2867" w:rsidRPr="00CE2867" w:rsidRDefault="00CE2867" w:rsidP="00400A19">
      <w:pPr>
        <w:ind w:firstLine="567"/>
        <w:jc w:val="both"/>
        <w:rPr>
          <w:sz w:val="28"/>
          <w:szCs w:val="28"/>
        </w:rPr>
      </w:pPr>
      <w:r w:rsidRPr="00CE2867">
        <w:rPr>
          <w:sz w:val="28"/>
          <w:szCs w:val="28"/>
        </w:rPr>
        <w:t xml:space="preserve">В случае уточнения предусмотренных пунктами 3, 5 и 6 настоящего Порядка условий, в соответствии с которыми определяется размер арендной платы за </w:t>
      </w:r>
      <w:r w:rsidRPr="00CE2867">
        <w:rPr>
          <w:sz w:val="28"/>
          <w:szCs w:val="28"/>
        </w:rPr>
        <w:lastRenderedPageBreak/>
        <w:t>земельный участок, арендная плата подлежит перерасчету, но не чаще одного раза в год.</w:t>
      </w:r>
    </w:p>
    <w:p w:rsidR="00CE2867" w:rsidRPr="00CE2867" w:rsidRDefault="00CE2867" w:rsidP="00400A19">
      <w:pPr>
        <w:ind w:firstLine="567"/>
        <w:jc w:val="both"/>
        <w:rPr>
          <w:sz w:val="28"/>
          <w:szCs w:val="28"/>
        </w:rPr>
      </w:pPr>
      <w:r w:rsidRPr="00CE2867">
        <w:rPr>
          <w:sz w:val="28"/>
          <w:szCs w:val="28"/>
        </w:rPr>
        <w:t>9.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предусматривается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указанного в пункте 8 настоящего Порядка, не проводится.</w:t>
      </w:r>
    </w:p>
    <w:p w:rsidR="00CE2867" w:rsidRPr="00CE2867" w:rsidRDefault="00CE2867" w:rsidP="00400A19">
      <w:pPr>
        <w:ind w:firstLine="567"/>
        <w:jc w:val="both"/>
        <w:rPr>
          <w:sz w:val="28"/>
          <w:szCs w:val="28"/>
        </w:rPr>
      </w:pPr>
      <w:r w:rsidRPr="00CE2867">
        <w:rPr>
          <w:sz w:val="28"/>
          <w:szCs w:val="28"/>
        </w:rPr>
        <w:t>10. 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предусматривается в таком договоре возможность изменения арендной платы в связи с изменением рыночной стоимости права аренды земельного участка, но не чаще одного ра</w:t>
      </w:r>
      <w:r w:rsidR="00494330">
        <w:rPr>
          <w:sz w:val="28"/>
          <w:szCs w:val="28"/>
        </w:rPr>
        <w:t>за в 3 года</w:t>
      </w:r>
      <w:r w:rsidRPr="00CE2867">
        <w:rPr>
          <w:sz w:val="28"/>
          <w:szCs w:val="28"/>
        </w:rPr>
        <w:t>.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CE2867" w:rsidRPr="00CE2867" w:rsidRDefault="00CE2867" w:rsidP="00400A19">
      <w:pPr>
        <w:ind w:firstLine="567"/>
        <w:jc w:val="both"/>
        <w:rPr>
          <w:sz w:val="28"/>
          <w:szCs w:val="28"/>
        </w:rPr>
      </w:pPr>
      <w:r w:rsidRPr="00CE2867">
        <w:rPr>
          <w:sz w:val="28"/>
          <w:szCs w:val="28"/>
        </w:rPr>
        <w:t>В случае изменения рыночной стоимости права аренды размер уровня инфляции, указанный в пункте 8 настоящего Порядка, не применяется.</w:t>
      </w:r>
    </w:p>
    <w:p w:rsidR="00CE2867" w:rsidRPr="00CE2867" w:rsidRDefault="00CE2867" w:rsidP="00400A19">
      <w:pPr>
        <w:ind w:firstLine="567"/>
        <w:jc w:val="both"/>
        <w:rPr>
          <w:sz w:val="28"/>
          <w:szCs w:val="28"/>
        </w:rPr>
      </w:pPr>
      <w:r w:rsidRPr="00CE2867">
        <w:rPr>
          <w:sz w:val="28"/>
          <w:szCs w:val="28"/>
        </w:rPr>
        <w:t>11.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CE2867" w:rsidRDefault="00CE2867" w:rsidP="000B5F5D">
      <w:pPr>
        <w:pStyle w:val="ConsPlusNormal"/>
        <w:ind w:firstLine="0"/>
        <w:jc w:val="right"/>
        <w:outlineLvl w:val="0"/>
        <w:rPr>
          <w:rFonts w:ascii="Times New Roman" w:hAnsi="Times New Roman" w:cs="Times New Roman"/>
          <w:sz w:val="28"/>
          <w:szCs w:val="28"/>
        </w:rPr>
      </w:pPr>
    </w:p>
    <w:sectPr w:rsidR="00CE2867" w:rsidSect="005A5C47">
      <w:footerReference w:type="even" r:id="rId8"/>
      <w:footerReference w:type="default" r:id="rId9"/>
      <w:pgSz w:w="12240" w:h="15840" w:code="1"/>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10E" w:rsidRDefault="005A110E" w:rsidP="00DC2F90">
      <w:r>
        <w:separator/>
      </w:r>
    </w:p>
  </w:endnote>
  <w:endnote w:type="continuationSeparator" w:id="0">
    <w:p w:rsidR="005A110E" w:rsidRDefault="005A110E" w:rsidP="00DC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F1" w:rsidRDefault="002970EB">
    <w:pPr>
      <w:pStyle w:val="af1"/>
      <w:framePr w:wrap="around" w:vAnchor="text" w:hAnchor="margin" w:xAlign="center" w:y="1"/>
      <w:rPr>
        <w:rStyle w:val="ad"/>
      </w:rPr>
    </w:pPr>
    <w:r>
      <w:rPr>
        <w:rStyle w:val="ad"/>
      </w:rPr>
      <w:fldChar w:fldCharType="begin"/>
    </w:r>
    <w:r w:rsidR="00D723F1">
      <w:rPr>
        <w:rStyle w:val="ad"/>
      </w:rPr>
      <w:instrText xml:space="preserve">PAGE  </w:instrText>
    </w:r>
    <w:r>
      <w:rPr>
        <w:rStyle w:val="ad"/>
      </w:rPr>
      <w:fldChar w:fldCharType="end"/>
    </w:r>
  </w:p>
  <w:p w:rsidR="00D723F1" w:rsidRDefault="00D723F1">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F1" w:rsidRDefault="00D723F1">
    <w:pPr>
      <w:pStyle w:val="af1"/>
      <w:framePr w:wrap="around" w:vAnchor="text" w:hAnchor="margin" w:xAlign="center" w:y="1"/>
      <w:rPr>
        <w:rStyle w:val="ad"/>
      </w:rPr>
    </w:pPr>
  </w:p>
  <w:p w:rsidR="00D723F1" w:rsidRDefault="00D723F1">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10E" w:rsidRDefault="005A110E" w:rsidP="00DC2F90">
      <w:r>
        <w:separator/>
      </w:r>
    </w:p>
  </w:footnote>
  <w:footnote w:type="continuationSeparator" w:id="0">
    <w:p w:rsidR="005A110E" w:rsidRDefault="005A110E" w:rsidP="00DC2F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CFF"/>
    <w:multiLevelType w:val="hybridMultilevel"/>
    <w:tmpl w:val="7DF81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5676A"/>
    <w:multiLevelType w:val="hybridMultilevel"/>
    <w:tmpl w:val="D29EB27A"/>
    <w:lvl w:ilvl="0" w:tplc="6E04EC5E">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4D22031"/>
    <w:multiLevelType w:val="hybridMultilevel"/>
    <w:tmpl w:val="6A3E35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043853"/>
    <w:multiLevelType w:val="hybridMultilevel"/>
    <w:tmpl w:val="2A9E6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A33396"/>
    <w:multiLevelType w:val="hybridMultilevel"/>
    <w:tmpl w:val="7ACA0A1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
      <w:lvlText w:val="%1.%2"/>
      <w:lvlJc w:val="left"/>
      <w:pPr>
        <w:tabs>
          <w:tab w:val="num" w:pos="3447"/>
        </w:tabs>
        <w:ind w:left="344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E8B7E85"/>
    <w:multiLevelType w:val="hybridMultilevel"/>
    <w:tmpl w:val="1A2A211A"/>
    <w:lvl w:ilvl="0" w:tplc="295ADD6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BD6604"/>
    <w:multiLevelType w:val="multilevel"/>
    <w:tmpl w:val="B68A4F82"/>
    <w:lvl w:ilvl="0">
      <w:start w:val="8"/>
      <w:numFmt w:val="decimal"/>
      <w:lvlText w:val="%1."/>
      <w:lvlJc w:val="left"/>
      <w:pPr>
        <w:tabs>
          <w:tab w:val="num" w:pos="540"/>
        </w:tabs>
        <w:ind w:left="540" w:hanging="540"/>
      </w:pPr>
      <w:rPr>
        <w:rFonts w:hint="default"/>
        <w:color w:val="0000FF"/>
      </w:rPr>
    </w:lvl>
    <w:lvl w:ilvl="1">
      <w:start w:val="1"/>
      <w:numFmt w:val="decimal"/>
      <w:lvlText w:val="%1.%2."/>
      <w:lvlJc w:val="left"/>
      <w:pPr>
        <w:tabs>
          <w:tab w:val="num" w:pos="720"/>
        </w:tabs>
        <w:ind w:left="720" w:hanging="540"/>
      </w:pPr>
      <w:rPr>
        <w:rFonts w:hint="default"/>
        <w:color w:val="0000FF"/>
      </w:rPr>
    </w:lvl>
    <w:lvl w:ilvl="2">
      <w:start w:val="7"/>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0000FF"/>
      </w:rPr>
    </w:lvl>
    <w:lvl w:ilvl="4">
      <w:start w:val="1"/>
      <w:numFmt w:val="decimal"/>
      <w:lvlText w:val="%1.%2.%3.%4.%5."/>
      <w:lvlJc w:val="left"/>
      <w:pPr>
        <w:tabs>
          <w:tab w:val="num" w:pos="1800"/>
        </w:tabs>
        <w:ind w:left="1800" w:hanging="1080"/>
      </w:pPr>
      <w:rPr>
        <w:rFonts w:hint="default"/>
        <w:color w:val="0000FF"/>
      </w:rPr>
    </w:lvl>
    <w:lvl w:ilvl="5">
      <w:start w:val="1"/>
      <w:numFmt w:val="decimal"/>
      <w:lvlText w:val="%1.%2.%3.%4.%5.%6."/>
      <w:lvlJc w:val="left"/>
      <w:pPr>
        <w:tabs>
          <w:tab w:val="num" w:pos="1980"/>
        </w:tabs>
        <w:ind w:left="1980" w:hanging="1080"/>
      </w:pPr>
      <w:rPr>
        <w:rFonts w:hint="default"/>
        <w:color w:val="0000FF"/>
      </w:rPr>
    </w:lvl>
    <w:lvl w:ilvl="6">
      <w:start w:val="1"/>
      <w:numFmt w:val="decimal"/>
      <w:lvlText w:val="%1.%2.%3.%4.%5.%6.%7."/>
      <w:lvlJc w:val="left"/>
      <w:pPr>
        <w:tabs>
          <w:tab w:val="num" w:pos="2520"/>
        </w:tabs>
        <w:ind w:left="2520" w:hanging="1440"/>
      </w:pPr>
      <w:rPr>
        <w:rFonts w:hint="default"/>
        <w:color w:val="0000FF"/>
      </w:rPr>
    </w:lvl>
    <w:lvl w:ilvl="7">
      <w:start w:val="1"/>
      <w:numFmt w:val="decimal"/>
      <w:lvlText w:val="%1.%2.%3.%4.%5.%6.%7.%8."/>
      <w:lvlJc w:val="left"/>
      <w:pPr>
        <w:tabs>
          <w:tab w:val="num" w:pos="2700"/>
        </w:tabs>
        <w:ind w:left="2700" w:hanging="1440"/>
      </w:pPr>
      <w:rPr>
        <w:rFonts w:hint="default"/>
        <w:color w:val="0000FF"/>
      </w:rPr>
    </w:lvl>
    <w:lvl w:ilvl="8">
      <w:start w:val="1"/>
      <w:numFmt w:val="decimal"/>
      <w:lvlText w:val="%1.%2.%3.%4.%5.%6.%7.%8.%9."/>
      <w:lvlJc w:val="left"/>
      <w:pPr>
        <w:tabs>
          <w:tab w:val="num" w:pos="3240"/>
        </w:tabs>
        <w:ind w:left="3240" w:hanging="1800"/>
      </w:pPr>
      <w:rPr>
        <w:rFonts w:hint="default"/>
        <w:color w:val="0000FF"/>
      </w:rPr>
    </w:lvl>
  </w:abstractNum>
  <w:abstractNum w:abstractNumId="9" w15:restartNumberingAfterBreak="0">
    <w:nsid w:val="2DA66809"/>
    <w:multiLevelType w:val="hybridMultilevel"/>
    <w:tmpl w:val="DA1E2988"/>
    <w:lvl w:ilvl="0" w:tplc="85C42ADE">
      <w:start w:val="1"/>
      <w:numFmt w:val="decimal"/>
      <w:lvlText w:val="%1."/>
      <w:lvlJc w:val="left"/>
      <w:pPr>
        <w:ind w:left="1495"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2E0B2226"/>
    <w:multiLevelType w:val="hybridMultilevel"/>
    <w:tmpl w:val="C39CCD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AE081F"/>
    <w:multiLevelType w:val="singleLevel"/>
    <w:tmpl w:val="812E452E"/>
    <w:lvl w:ilvl="0">
      <w:start w:val="1"/>
      <w:numFmt w:val="decimal"/>
      <w:lvlText w:val="%1."/>
      <w:lvlJc w:val="left"/>
      <w:pPr>
        <w:tabs>
          <w:tab w:val="num" w:pos="1211"/>
        </w:tabs>
        <w:ind w:left="1211" w:hanging="360"/>
      </w:pPr>
      <w:rPr>
        <w:rFonts w:hint="default"/>
      </w:rPr>
    </w:lvl>
  </w:abstractNum>
  <w:abstractNum w:abstractNumId="12" w15:restartNumberingAfterBreak="0">
    <w:nsid w:val="35A06F89"/>
    <w:multiLevelType w:val="hybridMultilevel"/>
    <w:tmpl w:val="56BCF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0414085"/>
    <w:multiLevelType w:val="multilevel"/>
    <w:tmpl w:val="CF3AA402"/>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2D2479E"/>
    <w:multiLevelType w:val="multilevel"/>
    <w:tmpl w:val="7ECCF9C4"/>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1145"/>
        </w:tabs>
        <w:ind w:left="1145"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454C494A"/>
    <w:multiLevelType w:val="hybridMultilevel"/>
    <w:tmpl w:val="955669FA"/>
    <w:lvl w:ilvl="0" w:tplc="78281C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E5F5AD4"/>
    <w:multiLevelType w:val="hybridMultilevel"/>
    <w:tmpl w:val="7AA6B1E2"/>
    <w:lvl w:ilvl="0" w:tplc="58E23554">
      <w:start w:val="1"/>
      <w:numFmt w:val="bullet"/>
      <w:lvlText w:val=""/>
      <w:lvlJc w:val="left"/>
      <w:pPr>
        <w:tabs>
          <w:tab w:val="num" w:pos="1182"/>
        </w:tabs>
        <w:ind w:left="765" w:firstLine="57"/>
      </w:pPr>
      <w:rPr>
        <w:rFonts w:ascii="Symbol" w:hAnsi="Symbol" w:hint="default"/>
      </w:rPr>
    </w:lvl>
    <w:lvl w:ilvl="1" w:tplc="04190003">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7" w15:restartNumberingAfterBreak="0">
    <w:nsid w:val="52B54106"/>
    <w:multiLevelType w:val="hybridMultilevel"/>
    <w:tmpl w:val="955669FA"/>
    <w:lvl w:ilvl="0" w:tplc="78281C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C4105D5"/>
    <w:multiLevelType w:val="multilevel"/>
    <w:tmpl w:val="D7AEB412"/>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DB81455"/>
    <w:multiLevelType w:val="hybridMultilevel"/>
    <w:tmpl w:val="0192B2C4"/>
    <w:lvl w:ilvl="0" w:tplc="82E4DC40">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0" w15:restartNumberingAfterBreak="0">
    <w:nsid w:val="5E117933"/>
    <w:multiLevelType w:val="hybridMultilevel"/>
    <w:tmpl w:val="F09ADA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887A9A"/>
    <w:multiLevelType w:val="hybridMultilevel"/>
    <w:tmpl w:val="4D400B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A3C45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B961513"/>
    <w:multiLevelType w:val="hybridMultilevel"/>
    <w:tmpl w:val="59768CCA"/>
    <w:lvl w:ilvl="0" w:tplc="58E23554">
      <w:start w:val="1"/>
      <w:numFmt w:val="bullet"/>
      <w:lvlText w:val=""/>
      <w:lvlJc w:val="left"/>
      <w:pPr>
        <w:tabs>
          <w:tab w:val="num" w:pos="1125"/>
        </w:tabs>
        <w:ind w:left="708" w:firstLine="5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7BED7940"/>
    <w:multiLevelType w:val="hybridMultilevel"/>
    <w:tmpl w:val="BBD6722E"/>
    <w:lvl w:ilvl="0" w:tplc="0419000B">
      <w:start w:val="1"/>
      <w:numFmt w:val="bullet"/>
      <w:lvlText w:val=""/>
      <w:lvlJc w:val="left"/>
      <w:pPr>
        <w:tabs>
          <w:tab w:val="num" w:pos="1139"/>
        </w:tabs>
        <w:ind w:left="1139" w:hanging="360"/>
      </w:pPr>
      <w:rPr>
        <w:rFonts w:ascii="Wingdings" w:hAnsi="Wingdings" w:hint="default"/>
      </w:rPr>
    </w:lvl>
    <w:lvl w:ilvl="1" w:tplc="04190003">
      <w:start w:val="1"/>
      <w:numFmt w:val="bullet"/>
      <w:lvlText w:val="o"/>
      <w:lvlJc w:val="left"/>
      <w:pPr>
        <w:tabs>
          <w:tab w:val="num" w:pos="1859"/>
        </w:tabs>
        <w:ind w:left="1859" w:hanging="360"/>
      </w:pPr>
      <w:rPr>
        <w:rFonts w:ascii="Courier New" w:hAnsi="Courier New" w:cs="Courier New" w:hint="default"/>
      </w:rPr>
    </w:lvl>
    <w:lvl w:ilvl="2" w:tplc="04190005" w:tentative="1">
      <w:start w:val="1"/>
      <w:numFmt w:val="bullet"/>
      <w:lvlText w:val=""/>
      <w:lvlJc w:val="left"/>
      <w:pPr>
        <w:tabs>
          <w:tab w:val="num" w:pos="2579"/>
        </w:tabs>
        <w:ind w:left="2579" w:hanging="360"/>
      </w:pPr>
      <w:rPr>
        <w:rFonts w:ascii="Wingdings" w:hAnsi="Wingdings" w:hint="default"/>
      </w:rPr>
    </w:lvl>
    <w:lvl w:ilvl="3" w:tplc="04190001" w:tentative="1">
      <w:start w:val="1"/>
      <w:numFmt w:val="bullet"/>
      <w:lvlText w:val=""/>
      <w:lvlJc w:val="left"/>
      <w:pPr>
        <w:tabs>
          <w:tab w:val="num" w:pos="3299"/>
        </w:tabs>
        <w:ind w:left="3299" w:hanging="360"/>
      </w:pPr>
      <w:rPr>
        <w:rFonts w:ascii="Symbol" w:hAnsi="Symbol" w:hint="default"/>
      </w:rPr>
    </w:lvl>
    <w:lvl w:ilvl="4" w:tplc="04190003" w:tentative="1">
      <w:start w:val="1"/>
      <w:numFmt w:val="bullet"/>
      <w:lvlText w:val="o"/>
      <w:lvlJc w:val="left"/>
      <w:pPr>
        <w:tabs>
          <w:tab w:val="num" w:pos="4019"/>
        </w:tabs>
        <w:ind w:left="4019" w:hanging="360"/>
      </w:pPr>
      <w:rPr>
        <w:rFonts w:ascii="Courier New" w:hAnsi="Courier New" w:cs="Courier New" w:hint="default"/>
      </w:rPr>
    </w:lvl>
    <w:lvl w:ilvl="5" w:tplc="04190005" w:tentative="1">
      <w:start w:val="1"/>
      <w:numFmt w:val="bullet"/>
      <w:lvlText w:val=""/>
      <w:lvlJc w:val="left"/>
      <w:pPr>
        <w:tabs>
          <w:tab w:val="num" w:pos="4739"/>
        </w:tabs>
        <w:ind w:left="4739" w:hanging="360"/>
      </w:pPr>
      <w:rPr>
        <w:rFonts w:ascii="Wingdings" w:hAnsi="Wingdings" w:hint="default"/>
      </w:rPr>
    </w:lvl>
    <w:lvl w:ilvl="6" w:tplc="04190001" w:tentative="1">
      <w:start w:val="1"/>
      <w:numFmt w:val="bullet"/>
      <w:lvlText w:val=""/>
      <w:lvlJc w:val="left"/>
      <w:pPr>
        <w:tabs>
          <w:tab w:val="num" w:pos="5459"/>
        </w:tabs>
        <w:ind w:left="5459" w:hanging="360"/>
      </w:pPr>
      <w:rPr>
        <w:rFonts w:ascii="Symbol" w:hAnsi="Symbol" w:hint="default"/>
      </w:rPr>
    </w:lvl>
    <w:lvl w:ilvl="7" w:tplc="04190003" w:tentative="1">
      <w:start w:val="1"/>
      <w:numFmt w:val="bullet"/>
      <w:lvlText w:val="o"/>
      <w:lvlJc w:val="left"/>
      <w:pPr>
        <w:tabs>
          <w:tab w:val="num" w:pos="6179"/>
        </w:tabs>
        <w:ind w:left="6179" w:hanging="360"/>
      </w:pPr>
      <w:rPr>
        <w:rFonts w:ascii="Courier New" w:hAnsi="Courier New" w:cs="Courier New" w:hint="default"/>
      </w:rPr>
    </w:lvl>
    <w:lvl w:ilvl="8" w:tplc="04190005" w:tentative="1">
      <w:start w:val="1"/>
      <w:numFmt w:val="bullet"/>
      <w:lvlText w:val=""/>
      <w:lvlJc w:val="left"/>
      <w:pPr>
        <w:tabs>
          <w:tab w:val="num" w:pos="6899"/>
        </w:tabs>
        <w:ind w:left="6899" w:hanging="360"/>
      </w:pPr>
      <w:rPr>
        <w:rFonts w:ascii="Wingdings" w:hAnsi="Wingdings" w:hint="default"/>
      </w:rPr>
    </w:lvl>
  </w:abstractNum>
  <w:num w:numId="1">
    <w:abstractNumId w:val="5"/>
  </w:num>
  <w:num w:numId="2">
    <w:abstractNumId w:val="16"/>
  </w:num>
  <w:num w:numId="3">
    <w:abstractNumId w:val="21"/>
  </w:num>
  <w:num w:numId="4">
    <w:abstractNumId w:val="0"/>
  </w:num>
  <w:num w:numId="5">
    <w:abstractNumId w:val="8"/>
  </w:num>
  <w:num w:numId="6">
    <w:abstractNumId w:val="23"/>
  </w:num>
  <w:num w:numId="7">
    <w:abstractNumId w:val="24"/>
  </w:num>
  <w:num w:numId="8">
    <w:abstractNumId w:val="4"/>
  </w:num>
  <w:num w:numId="9">
    <w:abstractNumId w:val="11"/>
  </w:num>
  <w:num w:numId="10">
    <w:abstractNumId w:val="7"/>
  </w:num>
  <w:num w:numId="11">
    <w:abstractNumId w:val="22"/>
  </w:num>
  <w:num w:numId="12">
    <w:abstractNumId w:val="18"/>
  </w:num>
  <w:num w:numId="13">
    <w:abstractNumId w:val="14"/>
  </w:num>
  <w:num w:numId="14">
    <w:abstractNumId w:val="12"/>
  </w:num>
  <w:num w:numId="15">
    <w:abstractNumId w:val="20"/>
  </w:num>
  <w:num w:numId="16">
    <w:abstractNumId w:val="2"/>
  </w:num>
  <w:num w:numId="17">
    <w:abstractNumId w:val="17"/>
  </w:num>
  <w:num w:numId="18">
    <w:abstractNumId w:val="9"/>
  </w:num>
  <w:num w:numId="19">
    <w:abstractNumId w:val="15"/>
  </w:num>
  <w:num w:numId="20">
    <w:abstractNumId w:val="13"/>
  </w:num>
  <w:num w:numId="21">
    <w:abstractNumId w:val="19"/>
  </w:num>
  <w:num w:numId="22">
    <w:abstractNumId w:val="1"/>
  </w:num>
  <w:num w:numId="23">
    <w:abstractNumId w:val="3"/>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90"/>
    <w:rsid w:val="000002C1"/>
    <w:rsid w:val="000005BE"/>
    <w:rsid w:val="00030CD1"/>
    <w:rsid w:val="00033140"/>
    <w:rsid w:val="00040FE7"/>
    <w:rsid w:val="00045167"/>
    <w:rsid w:val="000507C3"/>
    <w:rsid w:val="00053C09"/>
    <w:rsid w:val="00055F0D"/>
    <w:rsid w:val="00065D82"/>
    <w:rsid w:val="00070974"/>
    <w:rsid w:val="0007200C"/>
    <w:rsid w:val="00072529"/>
    <w:rsid w:val="00077826"/>
    <w:rsid w:val="00080C2F"/>
    <w:rsid w:val="00081532"/>
    <w:rsid w:val="000839B7"/>
    <w:rsid w:val="00084D53"/>
    <w:rsid w:val="000850CD"/>
    <w:rsid w:val="00087BB6"/>
    <w:rsid w:val="00090923"/>
    <w:rsid w:val="00096E32"/>
    <w:rsid w:val="000A1C59"/>
    <w:rsid w:val="000A48CC"/>
    <w:rsid w:val="000A6444"/>
    <w:rsid w:val="000A696F"/>
    <w:rsid w:val="000B3235"/>
    <w:rsid w:val="000B55E4"/>
    <w:rsid w:val="000B5F5D"/>
    <w:rsid w:val="000C1303"/>
    <w:rsid w:val="000C541E"/>
    <w:rsid w:val="000C6CBB"/>
    <w:rsid w:val="000D2EFD"/>
    <w:rsid w:val="000D543E"/>
    <w:rsid w:val="000F533E"/>
    <w:rsid w:val="00100AB9"/>
    <w:rsid w:val="00102D3B"/>
    <w:rsid w:val="001048CD"/>
    <w:rsid w:val="001061AC"/>
    <w:rsid w:val="001112A6"/>
    <w:rsid w:val="00113156"/>
    <w:rsid w:val="00113411"/>
    <w:rsid w:val="001230E1"/>
    <w:rsid w:val="00126909"/>
    <w:rsid w:val="00126ADE"/>
    <w:rsid w:val="00126CAE"/>
    <w:rsid w:val="00130A91"/>
    <w:rsid w:val="0013732B"/>
    <w:rsid w:val="00141005"/>
    <w:rsid w:val="001424D6"/>
    <w:rsid w:val="00146967"/>
    <w:rsid w:val="00146E03"/>
    <w:rsid w:val="00147E7B"/>
    <w:rsid w:val="00152462"/>
    <w:rsid w:val="001528A2"/>
    <w:rsid w:val="001549AC"/>
    <w:rsid w:val="00161199"/>
    <w:rsid w:val="001631C2"/>
    <w:rsid w:val="00163D8C"/>
    <w:rsid w:val="001726AC"/>
    <w:rsid w:val="00180470"/>
    <w:rsid w:val="00181128"/>
    <w:rsid w:val="001902F2"/>
    <w:rsid w:val="00196E47"/>
    <w:rsid w:val="00197873"/>
    <w:rsid w:val="001A60AE"/>
    <w:rsid w:val="001B201C"/>
    <w:rsid w:val="001B381D"/>
    <w:rsid w:val="001B482C"/>
    <w:rsid w:val="001B5B28"/>
    <w:rsid w:val="001D546B"/>
    <w:rsid w:val="001D7C6C"/>
    <w:rsid w:val="001E14A6"/>
    <w:rsid w:val="001E2689"/>
    <w:rsid w:val="001E6C49"/>
    <w:rsid w:val="001F27E3"/>
    <w:rsid w:val="001F4984"/>
    <w:rsid w:val="001F6B01"/>
    <w:rsid w:val="002016FF"/>
    <w:rsid w:val="002038BF"/>
    <w:rsid w:val="0020712E"/>
    <w:rsid w:val="00211B6C"/>
    <w:rsid w:val="002133CB"/>
    <w:rsid w:val="002225CC"/>
    <w:rsid w:val="00223657"/>
    <w:rsid w:val="0022624F"/>
    <w:rsid w:val="00226A43"/>
    <w:rsid w:val="00232A7C"/>
    <w:rsid w:val="002344F8"/>
    <w:rsid w:val="0023607A"/>
    <w:rsid w:val="00240E34"/>
    <w:rsid w:val="00243EDF"/>
    <w:rsid w:val="0024420C"/>
    <w:rsid w:val="00247ABE"/>
    <w:rsid w:val="00251C47"/>
    <w:rsid w:val="00252235"/>
    <w:rsid w:val="00253B70"/>
    <w:rsid w:val="00257B5B"/>
    <w:rsid w:val="0026248E"/>
    <w:rsid w:val="00264304"/>
    <w:rsid w:val="0026471C"/>
    <w:rsid w:val="002701E9"/>
    <w:rsid w:val="00281D43"/>
    <w:rsid w:val="00282463"/>
    <w:rsid w:val="00293ED1"/>
    <w:rsid w:val="0029416E"/>
    <w:rsid w:val="002970EB"/>
    <w:rsid w:val="002A3E89"/>
    <w:rsid w:val="002A50D4"/>
    <w:rsid w:val="002A52EA"/>
    <w:rsid w:val="002A6867"/>
    <w:rsid w:val="002B3190"/>
    <w:rsid w:val="002B4AA8"/>
    <w:rsid w:val="002B5F96"/>
    <w:rsid w:val="002B6CBB"/>
    <w:rsid w:val="002B7688"/>
    <w:rsid w:val="002D4F45"/>
    <w:rsid w:val="002E16D1"/>
    <w:rsid w:val="002E189D"/>
    <w:rsid w:val="002E3982"/>
    <w:rsid w:val="002F1FF9"/>
    <w:rsid w:val="002F2C67"/>
    <w:rsid w:val="00302615"/>
    <w:rsid w:val="00306C5B"/>
    <w:rsid w:val="003121BC"/>
    <w:rsid w:val="00322DA9"/>
    <w:rsid w:val="003256EC"/>
    <w:rsid w:val="003310FF"/>
    <w:rsid w:val="00333240"/>
    <w:rsid w:val="00333775"/>
    <w:rsid w:val="0033644E"/>
    <w:rsid w:val="003438D8"/>
    <w:rsid w:val="00346D77"/>
    <w:rsid w:val="00350765"/>
    <w:rsid w:val="0035245C"/>
    <w:rsid w:val="00352AD4"/>
    <w:rsid w:val="0035521F"/>
    <w:rsid w:val="003562F0"/>
    <w:rsid w:val="00361054"/>
    <w:rsid w:val="0036651A"/>
    <w:rsid w:val="00372D33"/>
    <w:rsid w:val="00374989"/>
    <w:rsid w:val="00375843"/>
    <w:rsid w:val="003811B9"/>
    <w:rsid w:val="003864A3"/>
    <w:rsid w:val="0038685B"/>
    <w:rsid w:val="0039108F"/>
    <w:rsid w:val="0039579C"/>
    <w:rsid w:val="003A12AC"/>
    <w:rsid w:val="003A1A76"/>
    <w:rsid w:val="003A1E67"/>
    <w:rsid w:val="003A2C6F"/>
    <w:rsid w:val="003A42AC"/>
    <w:rsid w:val="003A5E12"/>
    <w:rsid w:val="003B2F6F"/>
    <w:rsid w:val="003B5AA3"/>
    <w:rsid w:val="003B6BB8"/>
    <w:rsid w:val="003B7E41"/>
    <w:rsid w:val="003C04CF"/>
    <w:rsid w:val="003C1422"/>
    <w:rsid w:val="003D1EA8"/>
    <w:rsid w:val="003E0C6C"/>
    <w:rsid w:val="003E1CFD"/>
    <w:rsid w:val="003E2CA1"/>
    <w:rsid w:val="003E39C7"/>
    <w:rsid w:val="003E4A83"/>
    <w:rsid w:val="003E609E"/>
    <w:rsid w:val="003F4B5E"/>
    <w:rsid w:val="003F54E1"/>
    <w:rsid w:val="00400914"/>
    <w:rsid w:val="00400A19"/>
    <w:rsid w:val="0040267A"/>
    <w:rsid w:val="00403EB9"/>
    <w:rsid w:val="00414CF8"/>
    <w:rsid w:val="004168AC"/>
    <w:rsid w:val="004234FE"/>
    <w:rsid w:val="00427090"/>
    <w:rsid w:val="004344EB"/>
    <w:rsid w:val="00436167"/>
    <w:rsid w:val="004373B1"/>
    <w:rsid w:val="00440C1C"/>
    <w:rsid w:val="00441379"/>
    <w:rsid w:val="00443BC6"/>
    <w:rsid w:val="0044497E"/>
    <w:rsid w:val="004460A5"/>
    <w:rsid w:val="004470B6"/>
    <w:rsid w:val="004566A5"/>
    <w:rsid w:val="00462840"/>
    <w:rsid w:val="004649DA"/>
    <w:rsid w:val="0046523B"/>
    <w:rsid w:val="00470CAD"/>
    <w:rsid w:val="004715CB"/>
    <w:rsid w:val="00472BA3"/>
    <w:rsid w:val="004760BC"/>
    <w:rsid w:val="00483647"/>
    <w:rsid w:val="00485525"/>
    <w:rsid w:val="004878E1"/>
    <w:rsid w:val="00490BA5"/>
    <w:rsid w:val="00494330"/>
    <w:rsid w:val="004975E3"/>
    <w:rsid w:val="004A12AE"/>
    <w:rsid w:val="004A69C8"/>
    <w:rsid w:val="004B55D0"/>
    <w:rsid w:val="004C27FD"/>
    <w:rsid w:val="004C357E"/>
    <w:rsid w:val="004C36E2"/>
    <w:rsid w:val="004C3AD5"/>
    <w:rsid w:val="004D2718"/>
    <w:rsid w:val="004D2D18"/>
    <w:rsid w:val="004D3D90"/>
    <w:rsid w:val="004E1F5D"/>
    <w:rsid w:val="004F0007"/>
    <w:rsid w:val="004F2974"/>
    <w:rsid w:val="004F386A"/>
    <w:rsid w:val="004F43DF"/>
    <w:rsid w:val="004F482D"/>
    <w:rsid w:val="004F5EE2"/>
    <w:rsid w:val="00512162"/>
    <w:rsid w:val="00512F1E"/>
    <w:rsid w:val="00516FE6"/>
    <w:rsid w:val="00523621"/>
    <w:rsid w:val="00523B98"/>
    <w:rsid w:val="00532DA3"/>
    <w:rsid w:val="005348C8"/>
    <w:rsid w:val="00545DAE"/>
    <w:rsid w:val="0054649B"/>
    <w:rsid w:val="0055564F"/>
    <w:rsid w:val="005567A4"/>
    <w:rsid w:val="00560E8A"/>
    <w:rsid w:val="0057355F"/>
    <w:rsid w:val="00575A44"/>
    <w:rsid w:val="0058289C"/>
    <w:rsid w:val="00586B3F"/>
    <w:rsid w:val="005933B7"/>
    <w:rsid w:val="005A110E"/>
    <w:rsid w:val="005A18DA"/>
    <w:rsid w:val="005A1ACF"/>
    <w:rsid w:val="005A5C47"/>
    <w:rsid w:val="005B01C0"/>
    <w:rsid w:val="005B18EE"/>
    <w:rsid w:val="005B5C9A"/>
    <w:rsid w:val="005B6E66"/>
    <w:rsid w:val="005C0019"/>
    <w:rsid w:val="005C0C09"/>
    <w:rsid w:val="005C3E6D"/>
    <w:rsid w:val="005C5C7E"/>
    <w:rsid w:val="005D3977"/>
    <w:rsid w:val="005D680B"/>
    <w:rsid w:val="005D7729"/>
    <w:rsid w:val="005E1AB4"/>
    <w:rsid w:val="005E2862"/>
    <w:rsid w:val="005E2A81"/>
    <w:rsid w:val="005E2E67"/>
    <w:rsid w:val="005E706F"/>
    <w:rsid w:val="005F0971"/>
    <w:rsid w:val="005F0DE9"/>
    <w:rsid w:val="005F1739"/>
    <w:rsid w:val="005F33F0"/>
    <w:rsid w:val="005F4AEC"/>
    <w:rsid w:val="005F6CA2"/>
    <w:rsid w:val="005F7DC0"/>
    <w:rsid w:val="006014CE"/>
    <w:rsid w:val="00605B59"/>
    <w:rsid w:val="00607987"/>
    <w:rsid w:val="0062252E"/>
    <w:rsid w:val="006269DB"/>
    <w:rsid w:val="00641B30"/>
    <w:rsid w:val="00643BD9"/>
    <w:rsid w:val="0064524D"/>
    <w:rsid w:val="00652AA5"/>
    <w:rsid w:val="00653399"/>
    <w:rsid w:val="0065626C"/>
    <w:rsid w:val="00656C83"/>
    <w:rsid w:val="00662053"/>
    <w:rsid w:val="006631CA"/>
    <w:rsid w:val="00670E96"/>
    <w:rsid w:val="00672381"/>
    <w:rsid w:val="00676860"/>
    <w:rsid w:val="00680DDA"/>
    <w:rsid w:val="006818ED"/>
    <w:rsid w:val="006821AC"/>
    <w:rsid w:val="00682CD3"/>
    <w:rsid w:val="00683ED8"/>
    <w:rsid w:val="00693ACB"/>
    <w:rsid w:val="00697A03"/>
    <w:rsid w:val="006A0D66"/>
    <w:rsid w:val="006A1BF5"/>
    <w:rsid w:val="006A2220"/>
    <w:rsid w:val="006A26C4"/>
    <w:rsid w:val="006B2914"/>
    <w:rsid w:val="006B50D1"/>
    <w:rsid w:val="006B78A6"/>
    <w:rsid w:val="006C7289"/>
    <w:rsid w:val="006D3F8F"/>
    <w:rsid w:val="006D51CC"/>
    <w:rsid w:val="006E672C"/>
    <w:rsid w:val="006E7205"/>
    <w:rsid w:val="006F0C0F"/>
    <w:rsid w:val="006F1DE5"/>
    <w:rsid w:val="006F20F5"/>
    <w:rsid w:val="006F500A"/>
    <w:rsid w:val="006F63BD"/>
    <w:rsid w:val="006F64F1"/>
    <w:rsid w:val="007048C7"/>
    <w:rsid w:val="00706B09"/>
    <w:rsid w:val="00710901"/>
    <w:rsid w:val="007120E8"/>
    <w:rsid w:val="00716608"/>
    <w:rsid w:val="00722F8C"/>
    <w:rsid w:val="0072312B"/>
    <w:rsid w:val="00730E1D"/>
    <w:rsid w:val="00733910"/>
    <w:rsid w:val="00735317"/>
    <w:rsid w:val="00736AAA"/>
    <w:rsid w:val="0074085F"/>
    <w:rsid w:val="00746E1B"/>
    <w:rsid w:val="00747BFE"/>
    <w:rsid w:val="00750017"/>
    <w:rsid w:val="007531D4"/>
    <w:rsid w:val="0075643F"/>
    <w:rsid w:val="00756ECD"/>
    <w:rsid w:val="00760AC3"/>
    <w:rsid w:val="007611A9"/>
    <w:rsid w:val="00767CFC"/>
    <w:rsid w:val="0077405E"/>
    <w:rsid w:val="00776735"/>
    <w:rsid w:val="00791FB0"/>
    <w:rsid w:val="007939FA"/>
    <w:rsid w:val="00794442"/>
    <w:rsid w:val="00794AF5"/>
    <w:rsid w:val="0079516E"/>
    <w:rsid w:val="007B0E3B"/>
    <w:rsid w:val="007B2C6E"/>
    <w:rsid w:val="007B4232"/>
    <w:rsid w:val="007B42B6"/>
    <w:rsid w:val="007B496C"/>
    <w:rsid w:val="007C0C9A"/>
    <w:rsid w:val="007C3AF6"/>
    <w:rsid w:val="007C488D"/>
    <w:rsid w:val="007D23B9"/>
    <w:rsid w:val="007D642D"/>
    <w:rsid w:val="007E44BB"/>
    <w:rsid w:val="007E49E0"/>
    <w:rsid w:val="007F3844"/>
    <w:rsid w:val="007F756D"/>
    <w:rsid w:val="008024E0"/>
    <w:rsid w:val="00810C93"/>
    <w:rsid w:val="008127CC"/>
    <w:rsid w:val="00812E6A"/>
    <w:rsid w:val="00815AA8"/>
    <w:rsid w:val="0081676E"/>
    <w:rsid w:val="00817549"/>
    <w:rsid w:val="00820429"/>
    <w:rsid w:val="008246D3"/>
    <w:rsid w:val="008325AD"/>
    <w:rsid w:val="00832DF7"/>
    <w:rsid w:val="00832E2F"/>
    <w:rsid w:val="00844337"/>
    <w:rsid w:val="00846713"/>
    <w:rsid w:val="008477AE"/>
    <w:rsid w:val="00852C6F"/>
    <w:rsid w:val="00852E2D"/>
    <w:rsid w:val="008545A7"/>
    <w:rsid w:val="00857A5E"/>
    <w:rsid w:val="008657DD"/>
    <w:rsid w:val="00871C9C"/>
    <w:rsid w:val="00871E85"/>
    <w:rsid w:val="00873262"/>
    <w:rsid w:val="00876108"/>
    <w:rsid w:val="00882D95"/>
    <w:rsid w:val="008A0920"/>
    <w:rsid w:val="008A1268"/>
    <w:rsid w:val="008A2B3D"/>
    <w:rsid w:val="008A55E2"/>
    <w:rsid w:val="008A5C66"/>
    <w:rsid w:val="008A77D6"/>
    <w:rsid w:val="008B6A1B"/>
    <w:rsid w:val="008B71C6"/>
    <w:rsid w:val="008B7536"/>
    <w:rsid w:val="008C44D3"/>
    <w:rsid w:val="008D0581"/>
    <w:rsid w:val="008D4FDD"/>
    <w:rsid w:val="008D5787"/>
    <w:rsid w:val="008D5BF1"/>
    <w:rsid w:val="008E76BA"/>
    <w:rsid w:val="00903EC6"/>
    <w:rsid w:val="00904F64"/>
    <w:rsid w:val="00905636"/>
    <w:rsid w:val="00906ED1"/>
    <w:rsid w:val="009072F6"/>
    <w:rsid w:val="00910A19"/>
    <w:rsid w:val="009174EB"/>
    <w:rsid w:val="00920601"/>
    <w:rsid w:val="00924C05"/>
    <w:rsid w:val="00924CDD"/>
    <w:rsid w:val="00932CB2"/>
    <w:rsid w:val="00937C28"/>
    <w:rsid w:val="009421BB"/>
    <w:rsid w:val="009422BB"/>
    <w:rsid w:val="00944AC6"/>
    <w:rsid w:val="0095081C"/>
    <w:rsid w:val="00951D01"/>
    <w:rsid w:val="00954AD2"/>
    <w:rsid w:val="00963153"/>
    <w:rsid w:val="0097214E"/>
    <w:rsid w:val="00972A6B"/>
    <w:rsid w:val="00973A32"/>
    <w:rsid w:val="00995F0D"/>
    <w:rsid w:val="009961BA"/>
    <w:rsid w:val="00997411"/>
    <w:rsid w:val="009A203B"/>
    <w:rsid w:val="009A5A31"/>
    <w:rsid w:val="009A5B8C"/>
    <w:rsid w:val="009A5D5C"/>
    <w:rsid w:val="009B29DA"/>
    <w:rsid w:val="009B4B80"/>
    <w:rsid w:val="009C0EBF"/>
    <w:rsid w:val="009C1821"/>
    <w:rsid w:val="009C18F7"/>
    <w:rsid w:val="009D65D1"/>
    <w:rsid w:val="009D65EE"/>
    <w:rsid w:val="009E228E"/>
    <w:rsid w:val="009F0E96"/>
    <w:rsid w:val="009F7F43"/>
    <w:rsid w:val="00A000C2"/>
    <w:rsid w:val="00A06C10"/>
    <w:rsid w:val="00A07866"/>
    <w:rsid w:val="00A07F1A"/>
    <w:rsid w:val="00A12B5C"/>
    <w:rsid w:val="00A12B70"/>
    <w:rsid w:val="00A21ABC"/>
    <w:rsid w:val="00A22693"/>
    <w:rsid w:val="00A24CDC"/>
    <w:rsid w:val="00A304D8"/>
    <w:rsid w:val="00A36305"/>
    <w:rsid w:val="00A42582"/>
    <w:rsid w:val="00A42997"/>
    <w:rsid w:val="00A4670A"/>
    <w:rsid w:val="00A468B4"/>
    <w:rsid w:val="00A50724"/>
    <w:rsid w:val="00A50CEE"/>
    <w:rsid w:val="00A65D6D"/>
    <w:rsid w:val="00A66407"/>
    <w:rsid w:val="00A70988"/>
    <w:rsid w:val="00A76642"/>
    <w:rsid w:val="00A801DE"/>
    <w:rsid w:val="00A933EB"/>
    <w:rsid w:val="00AA4177"/>
    <w:rsid w:val="00AA60DA"/>
    <w:rsid w:val="00AB225C"/>
    <w:rsid w:val="00AB5880"/>
    <w:rsid w:val="00AB5F99"/>
    <w:rsid w:val="00AB62F1"/>
    <w:rsid w:val="00AC29C8"/>
    <w:rsid w:val="00AC4E56"/>
    <w:rsid w:val="00AD04CE"/>
    <w:rsid w:val="00AD3F2D"/>
    <w:rsid w:val="00AD71AC"/>
    <w:rsid w:val="00AE0FA0"/>
    <w:rsid w:val="00AE4C31"/>
    <w:rsid w:val="00AF18E2"/>
    <w:rsid w:val="00AF1E6C"/>
    <w:rsid w:val="00AF225C"/>
    <w:rsid w:val="00AF247C"/>
    <w:rsid w:val="00AF42D7"/>
    <w:rsid w:val="00AF79C8"/>
    <w:rsid w:val="00B0295E"/>
    <w:rsid w:val="00B03489"/>
    <w:rsid w:val="00B04DAC"/>
    <w:rsid w:val="00B155CA"/>
    <w:rsid w:val="00B16AE5"/>
    <w:rsid w:val="00B27E41"/>
    <w:rsid w:val="00B3499D"/>
    <w:rsid w:val="00B35EB0"/>
    <w:rsid w:val="00B36DDF"/>
    <w:rsid w:val="00B40F21"/>
    <w:rsid w:val="00B56301"/>
    <w:rsid w:val="00B565B6"/>
    <w:rsid w:val="00B60531"/>
    <w:rsid w:val="00B61CF4"/>
    <w:rsid w:val="00B63646"/>
    <w:rsid w:val="00B651EE"/>
    <w:rsid w:val="00B7175E"/>
    <w:rsid w:val="00B80831"/>
    <w:rsid w:val="00B83AC4"/>
    <w:rsid w:val="00B91FD5"/>
    <w:rsid w:val="00B94799"/>
    <w:rsid w:val="00BA1996"/>
    <w:rsid w:val="00BB32A4"/>
    <w:rsid w:val="00BB4B3A"/>
    <w:rsid w:val="00BC3978"/>
    <w:rsid w:val="00BD2BC2"/>
    <w:rsid w:val="00BD3D9C"/>
    <w:rsid w:val="00BD5597"/>
    <w:rsid w:val="00BD6C39"/>
    <w:rsid w:val="00BE4050"/>
    <w:rsid w:val="00BF2A7C"/>
    <w:rsid w:val="00C079E8"/>
    <w:rsid w:val="00C11269"/>
    <w:rsid w:val="00C134A5"/>
    <w:rsid w:val="00C17164"/>
    <w:rsid w:val="00C20255"/>
    <w:rsid w:val="00C25CCE"/>
    <w:rsid w:val="00C40D91"/>
    <w:rsid w:val="00C436AF"/>
    <w:rsid w:val="00C438D3"/>
    <w:rsid w:val="00C5256E"/>
    <w:rsid w:val="00C55F63"/>
    <w:rsid w:val="00C64D3E"/>
    <w:rsid w:val="00C66858"/>
    <w:rsid w:val="00C773BC"/>
    <w:rsid w:val="00C8195D"/>
    <w:rsid w:val="00C8300D"/>
    <w:rsid w:val="00C85569"/>
    <w:rsid w:val="00C86B7C"/>
    <w:rsid w:val="00C92AAE"/>
    <w:rsid w:val="00C96D78"/>
    <w:rsid w:val="00CA1DA7"/>
    <w:rsid w:val="00CA2101"/>
    <w:rsid w:val="00CA48F8"/>
    <w:rsid w:val="00CA65A7"/>
    <w:rsid w:val="00CC5BA2"/>
    <w:rsid w:val="00CD2B03"/>
    <w:rsid w:val="00CD41F4"/>
    <w:rsid w:val="00CD6530"/>
    <w:rsid w:val="00CD7EE5"/>
    <w:rsid w:val="00CE2867"/>
    <w:rsid w:val="00CE5A4D"/>
    <w:rsid w:val="00CF3C40"/>
    <w:rsid w:val="00CF67E3"/>
    <w:rsid w:val="00D046B4"/>
    <w:rsid w:val="00D123D3"/>
    <w:rsid w:val="00D149C5"/>
    <w:rsid w:val="00D2282C"/>
    <w:rsid w:val="00D22E0F"/>
    <w:rsid w:val="00D22F81"/>
    <w:rsid w:val="00D23630"/>
    <w:rsid w:val="00D254DD"/>
    <w:rsid w:val="00D3427B"/>
    <w:rsid w:val="00D57846"/>
    <w:rsid w:val="00D57AC5"/>
    <w:rsid w:val="00D6336B"/>
    <w:rsid w:val="00D63612"/>
    <w:rsid w:val="00D644F9"/>
    <w:rsid w:val="00D66B3A"/>
    <w:rsid w:val="00D723F1"/>
    <w:rsid w:val="00D81683"/>
    <w:rsid w:val="00D81B3C"/>
    <w:rsid w:val="00D830C2"/>
    <w:rsid w:val="00D86CB1"/>
    <w:rsid w:val="00D93C05"/>
    <w:rsid w:val="00D95B7C"/>
    <w:rsid w:val="00DA116F"/>
    <w:rsid w:val="00DA67F2"/>
    <w:rsid w:val="00DB7F1C"/>
    <w:rsid w:val="00DC2F90"/>
    <w:rsid w:val="00DC5D14"/>
    <w:rsid w:val="00DC643D"/>
    <w:rsid w:val="00DD2AEC"/>
    <w:rsid w:val="00DD3255"/>
    <w:rsid w:val="00DD4D18"/>
    <w:rsid w:val="00DD5D66"/>
    <w:rsid w:val="00DE3361"/>
    <w:rsid w:val="00DE622A"/>
    <w:rsid w:val="00DF0382"/>
    <w:rsid w:val="00DF0E2C"/>
    <w:rsid w:val="00DF2C6A"/>
    <w:rsid w:val="00DF6E4C"/>
    <w:rsid w:val="00DF6EE6"/>
    <w:rsid w:val="00DF7C3C"/>
    <w:rsid w:val="00E0186F"/>
    <w:rsid w:val="00E022E2"/>
    <w:rsid w:val="00E11B0E"/>
    <w:rsid w:val="00E1325D"/>
    <w:rsid w:val="00E205E8"/>
    <w:rsid w:val="00E30495"/>
    <w:rsid w:val="00E33316"/>
    <w:rsid w:val="00E366C2"/>
    <w:rsid w:val="00E3688F"/>
    <w:rsid w:val="00E37280"/>
    <w:rsid w:val="00E41DB5"/>
    <w:rsid w:val="00E53AF2"/>
    <w:rsid w:val="00E5400D"/>
    <w:rsid w:val="00E6071E"/>
    <w:rsid w:val="00E60EF0"/>
    <w:rsid w:val="00E633DB"/>
    <w:rsid w:val="00E779B8"/>
    <w:rsid w:val="00E83C42"/>
    <w:rsid w:val="00E84586"/>
    <w:rsid w:val="00EA05E4"/>
    <w:rsid w:val="00EB5C05"/>
    <w:rsid w:val="00EB75F8"/>
    <w:rsid w:val="00EB7F74"/>
    <w:rsid w:val="00EC108C"/>
    <w:rsid w:val="00EC22E8"/>
    <w:rsid w:val="00EC66B6"/>
    <w:rsid w:val="00ED144E"/>
    <w:rsid w:val="00ED178C"/>
    <w:rsid w:val="00ED58AF"/>
    <w:rsid w:val="00EE21F4"/>
    <w:rsid w:val="00EE2E52"/>
    <w:rsid w:val="00EE3D90"/>
    <w:rsid w:val="00EE5FF7"/>
    <w:rsid w:val="00EE72A3"/>
    <w:rsid w:val="00F02A32"/>
    <w:rsid w:val="00F03C40"/>
    <w:rsid w:val="00F13655"/>
    <w:rsid w:val="00F23389"/>
    <w:rsid w:val="00F321DF"/>
    <w:rsid w:val="00F36FC6"/>
    <w:rsid w:val="00F40CC5"/>
    <w:rsid w:val="00F458AB"/>
    <w:rsid w:val="00F537A3"/>
    <w:rsid w:val="00F6271D"/>
    <w:rsid w:val="00F635D0"/>
    <w:rsid w:val="00F638E8"/>
    <w:rsid w:val="00F659F9"/>
    <w:rsid w:val="00F65C37"/>
    <w:rsid w:val="00F6666D"/>
    <w:rsid w:val="00F67DF5"/>
    <w:rsid w:val="00F70481"/>
    <w:rsid w:val="00F720FB"/>
    <w:rsid w:val="00F76F0A"/>
    <w:rsid w:val="00F8545F"/>
    <w:rsid w:val="00F8798C"/>
    <w:rsid w:val="00F94FC4"/>
    <w:rsid w:val="00F9579D"/>
    <w:rsid w:val="00F95FEF"/>
    <w:rsid w:val="00FA122D"/>
    <w:rsid w:val="00FA162E"/>
    <w:rsid w:val="00FA198B"/>
    <w:rsid w:val="00FA3133"/>
    <w:rsid w:val="00FA66D1"/>
    <w:rsid w:val="00FA6DB6"/>
    <w:rsid w:val="00FB1EEB"/>
    <w:rsid w:val="00FB2824"/>
    <w:rsid w:val="00FB5CB7"/>
    <w:rsid w:val="00FB60D9"/>
    <w:rsid w:val="00FB7CAF"/>
    <w:rsid w:val="00FC213B"/>
    <w:rsid w:val="00FC5EAD"/>
    <w:rsid w:val="00FC7BC1"/>
    <w:rsid w:val="00FD7D1E"/>
    <w:rsid w:val="00FE0FFE"/>
    <w:rsid w:val="00FE35DD"/>
    <w:rsid w:val="00FE6C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4AD2"/>
  <w15:docId w15:val="{78EB7CCB-A6B5-47C0-ACA9-31CF0DA1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2F90"/>
    <w:rPr>
      <w:rFonts w:ascii="Times New Roman" w:eastAsia="Times New Roman" w:hAnsi="Times New Roman"/>
      <w:sz w:val="24"/>
      <w:szCs w:val="24"/>
    </w:rPr>
  </w:style>
  <w:style w:type="paragraph" w:styleId="1">
    <w:name w:val="heading 1"/>
    <w:basedOn w:val="a0"/>
    <w:next w:val="a0"/>
    <w:link w:val="10"/>
    <w:qFormat/>
    <w:rsid w:val="00DC2F90"/>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DC2F9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C2F90"/>
    <w:pPr>
      <w:keepNext/>
      <w:spacing w:before="240" w:after="60"/>
      <w:outlineLvl w:val="2"/>
    </w:pPr>
    <w:rPr>
      <w:rFonts w:ascii="Cambria" w:hAnsi="Cambria"/>
      <w:b/>
      <w:bCs/>
      <w:sz w:val="26"/>
      <w:szCs w:val="26"/>
      <w:lang w:val="en-US" w:eastAsia="en-US" w:bidi="en-US"/>
    </w:rPr>
  </w:style>
  <w:style w:type="paragraph" w:styleId="4">
    <w:name w:val="heading 4"/>
    <w:basedOn w:val="a0"/>
    <w:next w:val="a0"/>
    <w:link w:val="40"/>
    <w:qFormat/>
    <w:rsid w:val="00DC2F90"/>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qFormat/>
    <w:rsid w:val="00DC2F90"/>
    <w:pPr>
      <w:spacing w:before="240" w:after="60"/>
      <w:outlineLvl w:val="4"/>
    </w:pPr>
    <w:rPr>
      <w:b/>
      <w:bCs/>
      <w:i/>
      <w:iCs/>
      <w:sz w:val="26"/>
      <w:szCs w:val="26"/>
    </w:rPr>
  </w:style>
  <w:style w:type="paragraph" w:styleId="6">
    <w:name w:val="heading 6"/>
    <w:basedOn w:val="a0"/>
    <w:next w:val="a0"/>
    <w:link w:val="60"/>
    <w:qFormat/>
    <w:rsid w:val="00DC2F90"/>
    <w:pPr>
      <w:spacing w:before="240" w:after="60"/>
      <w:outlineLvl w:val="5"/>
    </w:pPr>
    <w:rPr>
      <w:rFonts w:ascii="Calibri" w:hAnsi="Calibri"/>
      <w:b/>
      <w:bCs/>
      <w:sz w:val="22"/>
      <w:szCs w:val="22"/>
      <w:lang w:val="en-US" w:eastAsia="en-US" w:bidi="en-US"/>
    </w:rPr>
  </w:style>
  <w:style w:type="paragraph" w:styleId="7">
    <w:name w:val="heading 7"/>
    <w:basedOn w:val="a0"/>
    <w:next w:val="a0"/>
    <w:link w:val="70"/>
    <w:qFormat/>
    <w:rsid w:val="00DC2F90"/>
    <w:pPr>
      <w:spacing w:before="240" w:after="60"/>
      <w:outlineLvl w:val="6"/>
    </w:pPr>
    <w:rPr>
      <w:rFonts w:ascii="Calibri" w:hAnsi="Calibri"/>
      <w:lang w:val="en-US" w:eastAsia="en-US" w:bidi="en-US"/>
    </w:rPr>
  </w:style>
  <w:style w:type="paragraph" w:styleId="8">
    <w:name w:val="heading 8"/>
    <w:basedOn w:val="a0"/>
    <w:next w:val="a0"/>
    <w:link w:val="80"/>
    <w:qFormat/>
    <w:rsid w:val="00DC2F90"/>
    <w:pPr>
      <w:spacing w:before="240" w:after="60"/>
      <w:outlineLvl w:val="7"/>
    </w:pPr>
    <w:rPr>
      <w:rFonts w:ascii="Calibri" w:hAnsi="Calibri"/>
      <w:i/>
      <w:iCs/>
      <w:lang w:val="en-US" w:eastAsia="en-US" w:bidi="en-US"/>
    </w:rPr>
  </w:style>
  <w:style w:type="paragraph" w:styleId="9">
    <w:name w:val="heading 9"/>
    <w:basedOn w:val="a0"/>
    <w:next w:val="a0"/>
    <w:link w:val="90"/>
    <w:qFormat/>
    <w:rsid w:val="00DC2F90"/>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C2F90"/>
    <w:rPr>
      <w:rFonts w:ascii="Arial" w:eastAsia="Times New Roman" w:hAnsi="Arial" w:cs="Arial"/>
      <w:b/>
      <w:bCs/>
      <w:kern w:val="32"/>
      <w:sz w:val="32"/>
      <w:szCs w:val="32"/>
      <w:lang w:eastAsia="ru-RU"/>
    </w:rPr>
  </w:style>
  <w:style w:type="character" w:customStyle="1" w:styleId="21">
    <w:name w:val="Заголовок 2 Знак"/>
    <w:link w:val="20"/>
    <w:rsid w:val="00DC2F90"/>
    <w:rPr>
      <w:rFonts w:ascii="Arial" w:eastAsia="Times New Roman" w:hAnsi="Arial" w:cs="Arial"/>
      <w:b/>
      <w:bCs/>
      <w:i/>
      <w:iCs/>
      <w:sz w:val="28"/>
      <w:szCs w:val="28"/>
      <w:lang w:eastAsia="ru-RU"/>
    </w:rPr>
  </w:style>
  <w:style w:type="character" w:customStyle="1" w:styleId="30">
    <w:name w:val="Заголовок 3 Знак"/>
    <w:link w:val="3"/>
    <w:rsid w:val="00DC2F90"/>
    <w:rPr>
      <w:rFonts w:ascii="Cambria" w:eastAsia="Times New Roman" w:hAnsi="Cambria" w:cs="Times New Roman"/>
      <w:b/>
      <w:bCs/>
      <w:sz w:val="26"/>
      <w:szCs w:val="26"/>
      <w:lang w:val="en-US" w:bidi="en-US"/>
    </w:rPr>
  </w:style>
  <w:style w:type="character" w:customStyle="1" w:styleId="40">
    <w:name w:val="Заголовок 4 Знак"/>
    <w:link w:val="4"/>
    <w:rsid w:val="00DC2F90"/>
    <w:rPr>
      <w:rFonts w:ascii="Calibri" w:eastAsia="Times New Roman" w:hAnsi="Calibri" w:cs="Times New Roman"/>
      <w:b/>
      <w:bCs/>
      <w:sz w:val="28"/>
      <w:szCs w:val="28"/>
      <w:lang w:val="en-US" w:bidi="en-US"/>
    </w:rPr>
  </w:style>
  <w:style w:type="character" w:customStyle="1" w:styleId="50">
    <w:name w:val="Заголовок 5 Знак"/>
    <w:link w:val="5"/>
    <w:rsid w:val="00DC2F9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C2F90"/>
    <w:rPr>
      <w:rFonts w:ascii="Calibri" w:eastAsia="Times New Roman" w:hAnsi="Calibri" w:cs="Times New Roman"/>
      <w:b/>
      <w:bCs/>
      <w:lang w:val="en-US" w:bidi="en-US"/>
    </w:rPr>
  </w:style>
  <w:style w:type="character" w:customStyle="1" w:styleId="70">
    <w:name w:val="Заголовок 7 Знак"/>
    <w:link w:val="7"/>
    <w:rsid w:val="00DC2F90"/>
    <w:rPr>
      <w:rFonts w:ascii="Calibri" w:eastAsia="Times New Roman" w:hAnsi="Calibri" w:cs="Times New Roman"/>
      <w:sz w:val="24"/>
      <w:szCs w:val="24"/>
      <w:lang w:val="en-US" w:bidi="en-US"/>
    </w:rPr>
  </w:style>
  <w:style w:type="character" w:customStyle="1" w:styleId="80">
    <w:name w:val="Заголовок 8 Знак"/>
    <w:link w:val="8"/>
    <w:rsid w:val="00DC2F90"/>
    <w:rPr>
      <w:rFonts w:ascii="Calibri" w:eastAsia="Times New Roman" w:hAnsi="Calibri" w:cs="Times New Roman"/>
      <w:i/>
      <w:iCs/>
      <w:sz w:val="24"/>
      <w:szCs w:val="24"/>
      <w:lang w:val="en-US" w:bidi="en-US"/>
    </w:rPr>
  </w:style>
  <w:style w:type="character" w:customStyle="1" w:styleId="90">
    <w:name w:val="Заголовок 9 Знак"/>
    <w:link w:val="9"/>
    <w:rsid w:val="00DC2F90"/>
    <w:rPr>
      <w:rFonts w:ascii="Cambria" w:eastAsia="Times New Roman" w:hAnsi="Cambria" w:cs="Times New Roman"/>
      <w:lang w:val="en-US" w:bidi="en-US"/>
    </w:rPr>
  </w:style>
  <w:style w:type="paragraph" w:customStyle="1" w:styleId="a4">
    <w:name w:val="Знак"/>
    <w:basedOn w:val="a0"/>
    <w:rsid w:val="00DC2F90"/>
    <w:pPr>
      <w:spacing w:after="160" w:line="240" w:lineRule="exact"/>
    </w:pPr>
    <w:rPr>
      <w:rFonts w:eastAsia="Calibri"/>
      <w:sz w:val="20"/>
      <w:szCs w:val="20"/>
      <w:lang w:eastAsia="zh-CN"/>
    </w:rPr>
  </w:style>
  <w:style w:type="paragraph" w:styleId="2">
    <w:name w:val="Body Text 2"/>
    <w:basedOn w:val="a0"/>
    <w:link w:val="22"/>
    <w:rsid w:val="00DC2F90"/>
    <w:pPr>
      <w:numPr>
        <w:ilvl w:val="1"/>
        <w:numId w:val="1"/>
      </w:numPr>
      <w:spacing w:after="60"/>
      <w:jc w:val="both"/>
    </w:pPr>
    <w:rPr>
      <w:szCs w:val="20"/>
    </w:rPr>
  </w:style>
  <w:style w:type="character" w:customStyle="1" w:styleId="22">
    <w:name w:val="Основной текст 2 Знак"/>
    <w:link w:val="2"/>
    <w:rsid w:val="00DC2F90"/>
    <w:rPr>
      <w:rFonts w:ascii="Times New Roman" w:eastAsia="Times New Roman" w:hAnsi="Times New Roman" w:cs="Times New Roman"/>
      <w:sz w:val="24"/>
      <w:szCs w:val="20"/>
      <w:lang w:eastAsia="ru-RU"/>
    </w:rPr>
  </w:style>
  <w:style w:type="paragraph" w:customStyle="1" w:styleId="a">
    <w:name w:val="Условия контракта"/>
    <w:basedOn w:val="a0"/>
    <w:semiHidden/>
    <w:rsid w:val="00DC2F90"/>
    <w:pPr>
      <w:numPr>
        <w:numId w:val="1"/>
      </w:numPr>
      <w:spacing w:before="240" w:after="120"/>
      <w:jc w:val="both"/>
    </w:pPr>
    <w:rPr>
      <w:b/>
      <w:szCs w:val="20"/>
    </w:rPr>
  </w:style>
  <w:style w:type="character" w:customStyle="1" w:styleId="tendersubject1">
    <w:name w:val="tendersubject1"/>
    <w:rsid w:val="00DC2F90"/>
    <w:rPr>
      <w:b/>
      <w:bCs/>
      <w:color w:val="0000FF"/>
      <w:sz w:val="20"/>
      <w:szCs w:val="20"/>
    </w:rPr>
  </w:style>
  <w:style w:type="paragraph" w:customStyle="1" w:styleId="ConsPlusNormal">
    <w:name w:val="ConsPlusNormal"/>
    <w:rsid w:val="00DC2F90"/>
    <w:pPr>
      <w:widowControl w:val="0"/>
      <w:autoSpaceDE w:val="0"/>
      <w:autoSpaceDN w:val="0"/>
      <w:adjustRightInd w:val="0"/>
      <w:ind w:firstLine="720"/>
    </w:pPr>
    <w:rPr>
      <w:rFonts w:ascii="Arial" w:eastAsia="Times New Roman" w:hAnsi="Arial" w:cs="Arial"/>
    </w:rPr>
  </w:style>
  <w:style w:type="paragraph" w:styleId="a5">
    <w:name w:val="Normal (Web)"/>
    <w:basedOn w:val="a0"/>
    <w:link w:val="a6"/>
    <w:rsid w:val="00DC2F90"/>
    <w:pPr>
      <w:spacing w:before="49" w:after="49"/>
      <w:ind w:left="49" w:right="49"/>
    </w:pPr>
    <w:rPr>
      <w:rFonts w:ascii="Arial CYR" w:hAnsi="Arial CYR" w:cs="Arial CYR"/>
      <w:color w:val="000000"/>
      <w:sz w:val="19"/>
      <w:szCs w:val="19"/>
    </w:rPr>
  </w:style>
  <w:style w:type="paragraph" w:styleId="a7">
    <w:name w:val="caption"/>
    <w:basedOn w:val="a0"/>
    <w:qFormat/>
    <w:rsid w:val="00DC2F90"/>
    <w:pPr>
      <w:jc w:val="center"/>
    </w:pPr>
    <w:rPr>
      <w:b/>
      <w:szCs w:val="20"/>
    </w:rPr>
  </w:style>
  <w:style w:type="paragraph" w:styleId="a8">
    <w:name w:val="Body Text Indent"/>
    <w:basedOn w:val="a0"/>
    <w:link w:val="a9"/>
    <w:rsid w:val="00DC2F90"/>
    <w:pPr>
      <w:spacing w:after="120"/>
      <w:ind w:left="283"/>
    </w:pPr>
  </w:style>
  <w:style w:type="character" w:customStyle="1" w:styleId="a9">
    <w:name w:val="Основной текст с отступом Знак"/>
    <w:link w:val="a8"/>
    <w:rsid w:val="00DC2F90"/>
    <w:rPr>
      <w:rFonts w:ascii="Times New Roman" w:eastAsia="Times New Roman" w:hAnsi="Times New Roman" w:cs="Times New Roman"/>
      <w:sz w:val="24"/>
      <w:szCs w:val="24"/>
      <w:lang w:eastAsia="ru-RU"/>
    </w:rPr>
  </w:style>
  <w:style w:type="paragraph" w:customStyle="1" w:styleId="aa">
    <w:name w:val="Знак Знак Знак Знак Знак Знак Знак Знак Знак Знак"/>
    <w:basedOn w:val="a0"/>
    <w:rsid w:val="00DC2F90"/>
    <w:pPr>
      <w:spacing w:before="100" w:beforeAutospacing="1" w:after="100" w:afterAutospacing="1"/>
    </w:pPr>
    <w:rPr>
      <w:rFonts w:ascii="Tahoma" w:hAnsi="Tahoma"/>
      <w:sz w:val="20"/>
      <w:szCs w:val="20"/>
      <w:lang w:val="en-US" w:eastAsia="en-US"/>
    </w:rPr>
  </w:style>
  <w:style w:type="character" w:customStyle="1" w:styleId="FontStyle22">
    <w:name w:val="Font Style22"/>
    <w:rsid w:val="00DC2F90"/>
    <w:rPr>
      <w:rFonts w:ascii="Times New Roman" w:hAnsi="Times New Roman" w:cs="Times New Roman"/>
      <w:color w:val="000000"/>
      <w:sz w:val="26"/>
      <w:szCs w:val="26"/>
    </w:rPr>
  </w:style>
  <w:style w:type="paragraph" w:styleId="31">
    <w:name w:val="Body Text Indent 3"/>
    <w:basedOn w:val="a0"/>
    <w:link w:val="32"/>
    <w:rsid w:val="00DC2F90"/>
    <w:pPr>
      <w:spacing w:after="120"/>
      <w:ind w:left="283"/>
    </w:pPr>
    <w:rPr>
      <w:sz w:val="16"/>
      <w:szCs w:val="16"/>
    </w:rPr>
  </w:style>
  <w:style w:type="character" w:customStyle="1" w:styleId="32">
    <w:name w:val="Основной текст с отступом 3 Знак"/>
    <w:link w:val="31"/>
    <w:rsid w:val="00DC2F90"/>
    <w:rPr>
      <w:rFonts w:ascii="Times New Roman" w:eastAsia="Times New Roman" w:hAnsi="Times New Roman" w:cs="Times New Roman"/>
      <w:sz w:val="16"/>
      <w:szCs w:val="16"/>
      <w:lang w:eastAsia="ru-RU"/>
    </w:rPr>
  </w:style>
  <w:style w:type="paragraph" w:customStyle="1" w:styleId="ConsNormal">
    <w:name w:val="ConsNormal"/>
    <w:rsid w:val="00DC2F90"/>
    <w:pPr>
      <w:autoSpaceDE w:val="0"/>
      <w:autoSpaceDN w:val="0"/>
      <w:adjustRightInd w:val="0"/>
      <w:ind w:right="19772" w:firstLine="720"/>
    </w:pPr>
    <w:rPr>
      <w:rFonts w:ascii="Arial" w:eastAsia="Times New Roman" w:hAnsi="Arial" w:cs="Arial"/>
    </w:rPr>
  </w:style>
  <w:style w:type="paragraph" w:customStyle="1" w:styleId="ConsTitle">
    <w:name w:val="ConsTitle"/>
    <w:rsid w:val="00DC2F90"/>
    <w:rPr>
      <w:rFonts w:ascii="Arial" w:eastAsia="Times New Roman" w:hAnsi="Arial"/>
      <w:b/>
      <w:snapToGrid w:val="0"/>
      <w:sz w:val="16"/>
    </w:rPr>
  </w:style>
  <w:style w:type="paragraph" w:styleId="ab">
    <w:name w:val="Document Map"/>
    <w:basedOn w:val="a0"/>
    <w:link w:val="ac"/>
    <w:semiHidden/>
    <w:rsid w:val="00DC2F90"/>
    <w:pPr>
      <w:shd w:val="clear" w:color="auto" w:fill="000080"/>
    </w:pPr>
    <w:rPr>
      <w:rFonts w:ascii="Tahoma" w:hAnsi="Tahoma" w:cs="Tahoma"/>
      <w:sz w:val="20"/>
      <w:szCs w:val="20"/>
    </w:rPr>
  </w:style>
  <w:style w:type="character" w:customStyle="1" w:styleId="ac">
    <w:name w:val="Схема документа Знак"/>
    <w:link w:val="ab"/>
    <w:semiHidden/>
    <w:rsid w:val="00DC2F90"/>
    <w:rPr>
      <w:rFonts w:ascii="Tahoma" w:eastAsia="Times New Roman" w:hAnsi="Tahoma" w:cs="Tahoma"/>
      <w:sz w:val="20"/>
      <w:szCs w:val="20"/>
      <w:shd w:val="clear" w:color="auto" w:fill="000080"/>
      <w:lang w:eastAsia="ru-RU"/>
    </w:rPr>
  </w:style>
  <w:style w:type="character" w:styleId="ad">
    <w:name w:val="page number"/>
    <w:basedOn w:val="a1"/>
    <w:rsid w:val="00DC2F90"/>
  </w:style>
  <w:style w:type="paragraph" w:customStyle="1" w:styleId="Aacaoiino">
    <w:name w:val="Aacao_iino"/>
    <w:basedOn w:val="a0"/>
    <w:rsid w:val="00DC2F90"/>
    <w:pPr>
      <w:overflowPunct w:val="0"/>
      <w:autoSpaceDE w:val="0"/>
      <w:autoSpaceDN w:val="0"/>
      <w:adjustRightInd w:val="0"/>
      <w:spacing w:before="120"/>
      <w:ind w:firstLine="720"/>
      <w:jc w:val="both"/>
      <w:textAlignment w:val="baseline"/>
    </w:pPr>
    <w:rPr>
      <w:sz w:val="26"/>
      <w:szCs w:val="26"/>
    </w:rPr>
  </w:style>
  <w:style w:type="character" w:styleId="ae">
    <w:name w:val="Hyperlink"/>
    <w:rsid w:val="00DC2F90"/>
    <w:rPr>
      <w:color w:val="0000FF"/>
      <w:u w:val="single"/>
    </w:rPr>
  </w:style>
  <w:style w:type="paragraph" w:styleId="af">
    <w:name w:val="Body Text"/>
    <w:basedOn w:val="a0"/>
    <w:link w:val="af0"/>
    <w:rsid w:val="00DC2F90"/>
    <w:pPr>
      <w:spacing w:after="120"/>
    </w:pPr>
  </w:style>
  <w:style w:type="character" w:customStyle="1" w:styleId="af0">
    <w:name w:val="Основной текст Знак"/>
    <w:link w:val="af"/>
    <w:rsid w:val="00DC2F90"/>
    <w:rPr>
      <w:rFonts w:ascii="Times New Roman" w:eastAsia="Times New Roman" w:hAnsi="Times New Roman" w:cs="Times New Roman"/>
      <w:sz w:val="24"/>
      <w:szCs w:val="24"/>
      <w:lang w:eastAsia="ru-RU"/>
    </w:rPr>
  </w:style>
  <w:style w:type="paragraph" w:customStyle="1" w:styleId="33">
    <w:name w:val="Стиль3"/>
    <w:basedOn w:val="23"/>
    <w:rsid w:val="00DC2F90"/>
    <w:pPr>
      <w:widowControl w:val="0"/>
      <w:tabs>
        <w:tab w:val="num" w:pos="1307"/>
      </w:tabs>
      <w:adjustRightInd w:val="0"/>
      <w:spacing w:after="0" w:line="240" w:lineRule="auto"/>
      <w:ind w:left="1080"/>
      <w:jc w:val="both"/>
      <w:textAlignment w:val="baseline"/>
    </w:pPr>
    <w:rPr>
      <w:szCs w:val="20"/>
    </w:rPr>
  </w:style>
  <w:style w:type="paragraph" w:styleId="23">
    <w:name w:val="Body Text Indent 2"/>
    <w:basedOn w:val="a0"/>
    <w:link w:val="24"/>
    <w:rsid w:val="00DC2F90"/>
    <w:pPr>
      <w:spacing w:after="120" w:line="480" w:lineRule="auto"/>
      <w:ind w:left="283"/>
    </w:pPr>
  </w:style>
  <w:style w:type="character" w:customStyle="1" w:styleId="24">
    <w:name w:val="Основной текст с отступом 2 Знак"/>
    <w:link w:val="23"/>
    <w:rsid w:val="00DC2F90"/>
    <w:rPr>
      <w:rFonts w:ascii="Times New Roman" w:eastAsia="Times New Roman" w:hAnsi="Times New Roman" w:cs="Times New Roman"/>
      <w:sz w:val="24"/>
      <w:szCs w:val="24"/>
      <w:lang w:eastAsia="ru-RU"/>
    </w:rPr>
  </w:style>
  <w:style w:type="paragraph" w:styleId="af1">
    <w:name w:val="footer"/>
    <w:basedOn w:val="a0"/>
    <w:link w:val="af2"/>
    <w:rsid w:val="00DC2F90"/>
    <w:pPr>
      <w:tabs>
        <w:tab w:val="center" w:pos="4677"/>
        <w:tab w:val="right" w:pos="9355"/>
      </w:tabs>
    </w:pPr>
  </w:style>
  <w:style w:type="character" w:customStyle="1" w:styleId="af2">
    <w:name w:val="Нижний колонтитул Знак"/>
    <w:link w:val="af1"/>
    <w:rsid w:val="00DC2F90"/>
    <w:rPr>
      <w:rFonts w:ascii="Times New Roman" w:eastAsia="Times New Roman" w:hAnsi="Times New Roman" w:cs="Times New Roman"/>
      <w:sz w:val="24"/>
      <w:szCs w:val="24"/>
      <w:lang w:eastAsia="ru-RU"/>
    </w:rPr>
  </w:style>
  <w:style w:type="paragraph" w:styleId="af3">
    <w:name w:val="footnote text"/>
    <w:basedOn w:val="a0"/>
    <w:link w:val="af4"/>
    <w:rsid w:val="00DC2F90"/>
    <w:rPr>
      <w:sz w:val="20"/>
      <w:szCs w:val="20"/>
    </w:rPr>
  </w:style>
  <w:style w:type="character" w:customStyle="1" w:styleId="af4">
    <w:name w:val="Текст сноски Знак"/>
    <w:link w:val="af3"/>
    <w:rsid w:val="00DC2F90"/>
    <w:rPr>
      <w:rFonts w:ascii="Times New Roman" w:eastAsia="Times New Roman" w:hAnsi="Times New Roman" w:cs="Times New Roman"/>
      <w:sz w:val="20"/>
      <w:szCs w:val="20"/>
      <w:lang w:eastAsia="ru-RU"/>
    </w:rPr>
  </w:style>
  <w:style w:type="character" w:styleId="af5">
    <w:name w:val="footnote reference"/>
    <w:semiHidden/>
    <w:rsid w:val="00DC2F90"/>
    <w:rPr>
      <w:vertAlign w:val="superscript"/>
    </w:rPr>
  </w:style>
  <w:style w:type="paragraph" w:customStyle="1" w:styleId="11">
    <w:name w:val="Обычный1"/>
    <w:rsid w:val="00DC2F90"/>
    <w:pPr>
      <w:widowControl w:val="0"/>
      <w:ind w:left="120" w:firstLine="560"/>
    </w:pPr>
    <w:rPr>
      <w:rFonts w:ascii="Arial" w:eastAsia="Times New Roman" w:hAnsi="Arial"/>
      <w:sz w:val="22"/>
    </w:rPr>
  </w:style>
  <w:style w:type="paragraph" w:customStyle="1" w:styleId="FR1">
    <w:name w:val="FR1"/>
    <w:rsid w:val="00DC2F90"/>
    <w:pPr>
      <w:widowControl w:val="0"/>
      <w:autoSpaceDE w:val="0"/>
      <w:autoSpaceDN w:val="0"/>
      <w:adjustRightInd w:val="0"/>
      <w:spacing w:before="3100"/>
      <w:jc w:val="center"/>
    </w:pPr>
    <w:rPr>
      <w:rFonts w:ascii="Times New Roman" w:eastAsia="Times New Roman" w:hAnsi="Times New Roman"/>
      <w:sz w:val="64"/>
    </w:rPr>
  </w:style>
  <w:style w:type="paragraph" w:styleId="af6">
    <w:name w:val="header"/>
    <w:basedOn w:val="a0"/>
    <w:link w:val="af7"/>
    <w:rsid w:val="00DC2F90"/>
    <w:pPr>
      <w:tabs>
        <w:tab w:val="center" w:pos="4677"/>
        <w:tab w:val="right" w:pos="9355"/>
      </w:tabs>
    </w:pPr>
  </w:style>
  <w:style w:type="character" w:customStyle="1" w:styleId="af7">
    <w:name w:val="Верхний колонтитул Знак"/>
    <w:link w:val="af6"/>
    <w:rsid w:val="00DC2F90"/>
    <w:rPr>
      <w:rFonts w:ascii="Times New Roman" w:eastAsia="Times New Roman" w:hAnsi="Times New Roman" w:cs="Times New Roman"/>
      <w:sz w:val="24"/>
      <w:szCs w:val="24"/>
      <w:lang w:eastAsia="ru-RU"/>
    </w:rPr>
  </w:style>
  <w:style w:type="table" w:styleId="af8">
    <w:name w:val="Table Grid"/>
    <w:basedOn w:val="a2"/>
    <w:rsid w:val="00DC2F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C2F90"/>
    <w:pPr>
      <w:autoSpaceDE w:val="0"/>
      <w:autoSpaceDN w:val="0"/>
      <w:adjustRightInd w:val="0"/>
    </w:pPr>
    <w:rPr>
      <w:rFonts w:ascii="Courier New" w:eastAsia="Times New Roman" w:hAnsi="Courier New" w:cs="Courier New"/>
    </w:rPr>
  </w:style>
  <w:style w:type="paragraph" w:styleId="af9">
    <w:name w:val="Title"/>
    <w:basedOn w:val="a0"/>
    <w:link w:val="afa"/>
    <w:qFormat/>
    <w:rsid w:val="00DC2F90"/>
    <w:pPr>
      <w:jc w:val="center"/>
    </w:pPr>
    <w:rPr>
      <w:b/>
      <w:szCs w:val="20"/>
    </w:rPr>
  </w:style>
  <w:style w:type="character" w:customStyle="1" w:styleId="afa">
    <w:name w:val="Заголовок Знак"/>
    <w:link w:val="af9"/>
    <w:rsid w:val="00DC2F90"/>
    <w:rPr>
      <w:rFonts w:ascii="Times New Roman" w:eastAsia="Times New Roman" w:hAnsi="Times New Roman" w:cs="Times New Roman"/>
      <w:b/>
      <w:sz w:val="24"/>
      <w:szCs w:val="20"/>
      <w:lang w:eastAsia="ru-RU"/>
    </w:rPr>
  </w:style>
  <w:style w:type="paragraph" w:customStyle="1" w:styleId="25">
    <w:name w:val="Обычный2"/>
    <w:rsid w:val="00DC2F90"/>
    <w:pPr>
      <w:widowControl w:val="0"/>
      <w:spacing w:line="260" w:lineRule="auto"/>
      <w:ind w:left="120" w:firstLine="540"/>
      <w:jc w:val="both"/>
    </w:pPr>
    <w:rPr>
      <w:rFonts w:ascii="Times New Roman" w:eastAsia="Times New Roman" w:hAnsi="Times New Roman"/>
      <w:snapToGrid w:val="0"/>
      <w:sz w:val="22"/>
    </w:rPr>
  </w:style>
  <w:style w:type="paragraph" w:styleId="26">
    <w:name w:val="Quote"/>
    <w:basedOn w:val="a0"/>
    <w:next w:val="a0"/>
    <w:link w:val="27"/>
    <w:qFormat/>
    <w:rsid w:val="00DC2F90"/>
    <w:rPr>
      <w:rFonts w:ascii="Calibri" w:hAnsi="Calibri"/>
      <w:i/>
      <w:lang w:val="en-US" w:eastAsia="en-US" w:bidi="en-US"/>
    </w:rPr>
  </w:style>
  <w:style w:type="character" w:customStyle="1" w:styleId="27">
    <w:name w:val="Цитата 2 Знак"/>
    <w:link w:val="26"/>
    <w:rsid w:val="00DC2F90"/>
    <w:rPr>
      <w:rFonts w:ascii="Calibri" w:eastAsia="Times New Roman" w:hAnsi="Calibri" w:cs="Times New Roman"/>
      <w:i/>
      <w:sz w:val="24"/>
      <w:szCs w:val="24"/>
      <w:lang w:val="en-US" w:bidi="en-US"/>
    </w:rPr>
  </w:style>
  <w:style w:type="paragraph" w:styleId="afb">
    <w:name w:val="Intense Quote"/>
    <w:basedOn w:val="a0"/>
    <w:next w:val="a0"/>
    <w:link w:val="afc"/>
    <w:qFormat/>
    <w:rsid w:val="00DC2F90"/>
    <w:pPr>
      <w:ind w:left="720" w:right="720"/>
    </w:pPr>
    <w:rPr>
      <w:rFonts w:ascii="Calibri" w:hAnsi="Calibri"/>
      <w:b/>
      <w:i/>
      <w:szCs w:val="22"/>
      <w:lang w:val="en-US" w:eastAsia="en-US" w:bidi="en-US"/>
    </w:rPr>
  </w:style>
  <w:style w:type="character" w:customStyle="1" w:styleId="afc">
    <w:name w:val="Выделенная цитата Знак"/>
    <w:link w:val="afb"/>
    <w:rsid w:val="00DC2F90"/>
    <w:rPr>
      <w:rFonts w:ascii="Calibri" w:eastAsia="Times New Roman" w:hAnsi="Calibri" w:cs="Times New Roman"/>
      <w:b/>
      <w:i/>
      <w:sz w:val="24"/>
      <w:lang w:val="en-US" w:bidi="en-US"/>
    </w:rPr>
  </w:style>
  <w:style w:type="paragraph" w:customStyle="1" w:styleId="CharChar">
    <w:name w:val="Char Char"/>
    <w:basedOn w:val="a0"/>
    <w:rsid w:val="00DC2F90"/>
    <w:pPr>
      <w:spacing w:after="160" w:line="240" w:lineRule="exact"/>
    </w:pPr>
    <w:rPr>
      <w:rFonts w:ascii="Verdana" w:hAnsi="Verdana"/>
      <w:sz w:val="20"/>
      <w:szCs w:val="20"/>
      <w:lang w:val="en-US" w:eastAsia="en-US"/>
    </w:rPr>
  </w:style>
  <w:style w:type="paragraph" w:customStyle="1" w:styleId="afd">
    <w:name w:val="Таблицы (моноширинный)"/>
    <w:basedOn w:val="a0"/>
    <w:next w:val="a0"/>
    <w:rsid w:val="00653399"/>
    <w:pPr>
      <w:widowControl w:val="0"/>
      <w:suppressAutoHyphens/>
      <w:autoSpaceDE w:val="0"/>
      <w:jc w:val="both"/>
    </w:pPr>
    <w:rPr>
      <w:rFonts w:ascii="Courier New" w:hAnsi="Courier New" w:cs="Courier New"/>
      <w:sz w:val="20"/>
      <w:szCs w:val="20"/>
      <w:lang w:eastAsia="ar-SA"/>
    </w:rPr>
  </w:style>
  <w:style w:type="character" w:customStyle="1" w:styleId="a6">
    <w:name w:val="Обычный (веб) Знак"/>
    <w:link w:val="a5"/>
    <w:rsid w:val="00653399"/>
    <w:rPr>
      <w:rFonts w:ascii="Arial CYR" w:eastAsia="Times New Roman" w:hAnsi="Arial CYR" w:cs="Arial CYR"/>
      <w:color w:val="000000"/>
      <w:sz w:val="19"/>
      <w:szCs w:val="19"/>
    </w:rPr>
  </w:style>
  <w:style w:type="paragraph" w:customStyle="1" w:styleId="210">
    <w:name w:val="Основной текст с отступом 21"/>
    <w:basedOn w:val="a0"/>
    <w:rsid w:val="00873262"/>
    <w:pPr>
      <w:suppressAutoHyphens/>
      <w:ind w:firstLine="567"/>
      <w:jc w:val="both"/>
    </w:pPr>
    <w:rPr>
      <w:szCs w:val="20"/>
      <w:lang w:eastAsia="ar-SA"/>
    </w:rPr>
  </w:style>
  <w:style w:type="paragraph" w:customStyle="1" w:styleId="ConsPlusTitle">
    <w:name w:val="ConsPlusTitle"/>
    <w:rsid w:val="005E2A81"/>
    <w:pPr>
      <w:widowControl w:val="0"/>
      <w:autoSpaceDE w:val="0"/>
      <w:autoSpaceDN w:val="0"/>
      <w:adjustRightInd w:val="0"/>
    </w:pPr>
    <w:rPr>
      <w:rFonts w:ascii="Arial" w:eastAsia="Times New Roman" w:hAnsi="Arial" w:cs="Arial"/>
      <w:b/>
      <w:bCs/>
      <w:sz w:val="14"/>
      <w:szCs w:val="14"/>
    </w:rPr>
  </w:style>
  <w:style w:type="paragraph" w:styleId="afe">
    <w:name w:val="List Paragraph"/>
    <w:basedOn w:val="a0"/>
    <w:uiPriority w:val="34"/>
    <w:qFormat/>
    <w:rsid w:val="004878E1"/>
    <w:pPr>
      <w:suppressAutoHyphens/>
      <w:ind w:left="720"/>
      <w:contextualSpacing/>
    </w:pPr>
    <w:rPr>
      <w:lang w:eastAsia="ar-SA"/>
    </w:rPr>
  </w:style>
  <w:style w:type="paragraph" w:styleId="aff">
    <w:name w:val="No Spacing"/>
    <w:uiPriority w:val="1"/>
    <w:qFormat/>
    <w:rsid w:val="007E49E0"/>
    <w:rPr>
      <w:rFonts w:ascii="Times New Roman" w:eastAsia="Times New Roman" w:hAnsi="Times New Roman"/>
      <w:sz w:val="24"/>
      <w:szCs w:val="24"/>
    </w:rPr>
  </w:style>
  <w:style w:type="paragraph" w:styleId="aff0">
    <w:name w:val="Balloon Text"/>
    <w:basedOn w:val="a0"/>
    <w:link w:val="aff1"/>
    <w:uiPriority w:val="99"/>
    <w:semiHidden/>
    <w:unhideWhenUsed/>
    <w:rsid w:val="004A69C8"/>
    <w:rPr>
      <w:rFonts w:ascii="Tahoma" w:hAnsi="Tahoma" w:cs="Tahoma"/>
      <w:sz w:val="16"/>
      <w:szCs w:val="16"/>
    </w:rPr>
  </w:style>
  <w:style w:type="character" w:customStyle="1" w:styleId="aff1">
    <w:name w:val="Текст выноски Знак"/>
    <w:link w:val="aff0"/>
    <w:uiPriority w:val="99"/>
    <w:semiHidden/>
    <w:rsid w:val="004A69C8"/>
    <w:rPr>
      <w:rFonts w:ascii="Tahoma" w:eastAsia="Times New Roman" w:hAnsi="Tahoma" w:cs="Tahoma"/>
      <w:sz w:val="16"/>
      <w:szCs w:val="16"/>
    </w:rPr>
  </w:style>
  <w:style w:type="paragraph" w:customStyle="1" w:styleId="Default">
    <w:name w:val="Default"/>
    <w:rsid w:val="006B78A6"/>
    <w:pPr>
      <w:autoSpaceDE w:val="0"/>
      <w:autoSpaceDN w:val="0"/>
      <w:adjustRightInd w:val="0"/>
    </w:pPr>
    <w:rPr>
      <w:rFonts w:ascii="Times New Roman" w:eastAsia="Times New Roman" w:hAnsi="Times New Roman"/>
      <w:color w:val="000000"/>
      <w:sz w:val="24"/>
      <w:szCs w:val="24"/>
    </w:rPr>
  </w:style>
  <w:style w:type="character" w:customStyle="1" w:styleId="aff2">
    <w:name w:val="Гипертекстовая ссылка"/>
    <w:uiPriority w:val="99"/>
    <w:rsid w:val="00CE2867"/>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3673A-3E9D-47F5-B863-CA891622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1967</Words>
  <Characters>11215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13156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А1</cp:lastModifiedBy>
  <cp:revision>3</cp:revision>
  <cp:lastPrinted>2024-04-15T06:35:00Z</cp:lastPrinted>
  <dcterms:created xsi:type="dcterms:W3CDTF">2024-04-09T09:10:00Z</dcterms:created>
  <dcterms:modified xsi:type="dcterms:W3CDTF">2024-04-15T06:35:00Z</dcterms:modified>
</cp:coreProperties>
</file>