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1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</w:t>
      </w:r>
      <w:r w:rsidR="00924B9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24B9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24B95">
        <w:rPr>
          <w:rFonts w:ascii="Times New Roman" w:hAnsi="Times New Roman" w:cs="Times New Roman"/>
          <w:sz w:val="28"/>
          <w:szCs w:val="28"/>
        </w:rPr>
        <w:t>и</w:t>
      </w:r>
    </w:p>
    <w:p w:rsidR="00633D89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DF5" w:rsidRDefault="000B6477" w:rsidP="00CB5DF5">
      <w:pPr>
        <w:spacing w:before="24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B2210">
        <w:rPr>
          <w:rFonts w:ascii="Times New Roman" w:hAnsi="Times New Roman" w:cs="Times New Roman"/>
          <w:sz w:val="28"/>
          <w:szCs w:val="28"/>
        </w:rPr>
        <w:t xml:space="preserve">выездной плановой проверки </w:t>
      </w:r>
      <w:r w:rsidR="00CB5DF5">
        <w:rPr>
          <w:rFonts w:ascii="Times New Roman" w:hAnsi="Times New Roman" w:cs="Times New Roman"/>
          <w:sz w:val="28"/>
          <w:szCs w:val="28"/>
        </w:rPr>
        <w:t>предоставления субсидий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проведенной в декабре 2023г. в администрации Бузулукского района за 2022г., нарушений не установлено.</w:t>
      </w:r>
    </w:p>
    <w:p w:rsidR="005C5B8C" w:rsidRDefault="005C5B8C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C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0B6477"/>
    <w:rsid w:val="0010449C"/>
    <w:rsid w:val="003925E0"/>
    <w:rsid w:val="003F6A11"/>
    <w:rsid w:val="00446013"/>
    <w:rsid w:val="004C5882"/>
    <w:rsid w:val="005C5B8C"/>
    <w:rsid w:val="00600BD0"/>
    <w:rsid w:val="00633D89"/>
    <w:rsid w:val="0076377A"/>
    <w:rsid w:val="00917DAF"/>
    <w:rsid w:val="00924B95"/>
    <w:rsid w:val="009B2210"/>
    <w:rsid w:val="009C20BC"/>
    <w:rsid w:val="00CB5DF5"/>
    <w:rsid w:val="00F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9</cp:revision>
  <dcterms:created xsi:type="dcterms:W3CDTF">2024-07-03T08:08:00Z</dcterms:created>
  <dcterms:modified xsi:type="dcterms:W3CDTF">2024-07-04T08:07:00Z</dcterms:modified>
</cp:coreProperties>
</file>