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7F" w:rsidRDefault="00FB677F" w:rsidP="00FB677F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результатах контрольной деятельности </w:t>
      </w:r>
    </w:p>
    <w:p w:rsidR="00FB677F" w:rsidRDefault="00FB677F" w:rsidP="00FB677F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внутреннего муниципального финансового контроля </w:t>
      </w:r>
    </w:p>
    <w:p w:rsidR="00FB677F" w:rsidRDefault="00FB677F" w:rsidP="0079039B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Бузулукского района</w:t>
      </w:r>
      <w:r w:rsidR="00020F68">
        <w:rPr>
          <w:rFonts w:ascii="Times New Roman" w:hAnsi="Times New Roman" w:cs="Times New Roman"/>
          <w:sz w:val="28"/>
          <w:szCs w:val="28"/>
        </w:rPr>
        <w:t xml:space="preserve"> за 2015 год</w:t>
      </w:r>
    </w:p>
    <w:p w:rsidR="0079039B" w:rsidRDefault="0079039B" w:rsidP="0079039B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167B" w:rsidRDefault="00F22870" w:rsidP="00FB677F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уточненным планом контрольной деятельности, утвержденным главой района, отделом внутреннего муниципального финансового контроля в 201</w:t>
      </w:r>
      <w:r w:rsidR="00AE0E2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г. проведено </w:t>
      </w:r>
      <w:r w:rsidR="00AE0E26">
        <w:rPr>
          <w:rFonts w:ascii="Times New Roman" w:hAnsi="Times New Roman" w:cs="Times New Roman"/>
          <w:sz w:val="28"/>
          <w:szCs w:val="28"/>
        </w:rPr>
        <w:t>четыре выездных ревизии</w:t>
      </w:r>
      <w:r>
        <w:rPr>
          <w:rFonts w:ascii="Times New Roman" w:hAnsi="Times New Roman" w:cs="Times New Roman"/>
          <w:sz w:val="28"/>
          <w:szCs w:val="28"/>
        </w:rPr>
        <w:t xml:space="preserve"> исполнения бюджетов сельских поселений</w:t>
      </w:r>
      <w:r w:rsidR="00FE422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E26">
        <w:rPr>
          <w:rFonts w:ascii="Times New Roman" w:hAnsi="Times New Roman" w:cs="Times New Roman"/>
          <w:sz w:val="28"/>
          <w:szCs w:val="28"/>
        </w:rPr>
        <w:t>выездная проверка полноты и достоверности отчетности об исполнении муниципального задания в муниципальном бюджетном образовательном учреждении дополнительного образования детей «Детская школа искусств Бузулукского района»</w:t>
      </w:r>
      <w:r w:rsidR="00FE4229">
        <w:rPr>
          <w:rFonts w:ascii="Times New Roman" w:hAnsi="Times New Roman" w:cs="Times New Roman"/>
          <w:sz w:val="28"/>
          <w:szCs w:val="28"/>
        </w:rPr>
        <w:t>;</w:t>
      </w:r>
      <w:r w:rsidR="00AE0E26">
        <w:rPr>
          <w:rFonts w:ascii="Times New Roman" w:hAnsi="Times New Roman" w:cs="Times New Roman"/>
          <w:sz w:val="28"/>
          <w:szCs w:val="28"/>
        </w:rPr>
        <w:t xml:space="preserve"> </w:t>
      </w:r>
      <w:r w:rsidR="00FD138C">
        <w:rPr>
          <w:rFonts w:ascii="Times New Roman" w:hAnsi="Times New Roman" w:cs="Times New Roman"/>
          <w:sz w:val="28"/>
          <w:szCs w:val="28"/>
        </w:rPr>
        <w:t xml:space="preserve">встречная проверка правильности предоставления компенсации расходов на оплату жилых помещений, отопления и освещения педагогическим работникам Детской школы искусств в отделе образования администрации Бузулукского района; </w:t>
      </w:r>
      <w:r>
        <w:rPr>
          <w:rFonts w:ascii="Times New Roman" w:hAnsi="Times New Roman" w:cs="Times New Roman"/>
          <w:sz w:val="28"/>
          <w:szCs w:val="28"/>
        </w:rPr>
        <w:t xml:space="preserve">выездная ревизия финансово-хозяйственной деятельности муниципального </w:t>
      </w:r>
      <w:r w:rsidR="00AE0E26">
        <w:rPr>
          <w:rFonts w:ascii="Times New Roman" w:hAnsi="Times New Roman" w:cs="Times New Roman"/>
          <w:sz w:val="28"/>
          <w:szCs w:val="28"/>
        </w:rPr>
        <w:t>унитарного предприятия «Торговый дом «Бузулук»</w:t>
      </w:r>
      <w:r w:rsidR="00FE422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выездн</w:t>
      </w:r>
      <w:r w:rsidR="00FE4229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FE422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229">
        <w:rPr>
          <w:rFonts w:ascii="Times New Roman" w:hAnsi="Times New Roman" w:cs="Times New Roman"/>
          <w:sz w:val="28"/>
          <w:szCs w:val="28"/>
        </w:rPr>
        <w:t xml:space="preserve">соблюдения бюджетного законодательства при использовании средств бюджета муниципального района, полноты и достоверности отчетности об исполнении муниципальных заданий в учреждениях, обслуживаемых муниципальным казенным учреждением «Централизованная бухгалтерия по обслуживанию муниципальных учреждений культуры Бузулукского района»; выездные проверки соблюдения законодательства о закупках в </w:t>
      </w:r>
      <w:r w:rsidR="009D2F3A">
        <w:rPr>
          <w:rFonts w:ascii="Times New Roman" w:hAnsi="Times New Roman" w:cs="Times New Roman"/>
          <w:sz w:val="28"/>
          <w:szCs w:val="28"/>
        </w:rPr>
        <w:t xml:space="preserve">шести сельских поселениях и пяти учреждениях культуры. </w:t>
      </w:r>
    </w:p>
    <w:p w:rsidR="007F167B" w:rsidRDefault="00FD138C" w:rsidP="00FD138C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выполнения задания</w:t>
      </w:r>
      <w:r w:rsidR="007F167B">
        <w:rPr>
          <w:rFonts w:ascii="Times New Roman" w:hAnsi="Times New Roman" w:cs="Times New Roman"/>
          <w:sz w:val="28"/>
          <w:szCs w:val="28"/>
        </w:rPr>
        <w:t xml:space="preserve"> министерства внутреннего государственного финансового контроля Оренбургской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27 сельских поселениях, районном отделе образования и администрации Бузулукского района </w:t>
      </w:r>
      <w:r w:rsidR="007F167B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F1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внеплановые</w:t>
      </w:r>
      <w:r w:rsidR="009D2F3A">
        <w:rPr>
          <w:rFonts w:ascii="Times New Roman" w:hAnsi="Times New Roman" w:cs="Times New Roman"/>
          <w:sz w:val="28"/>
          <w:szCs w:val="28"/>
        </w:rPr>
        <w:t xml:space="preserve"> </w:t>
      </w:r>
      <w:r w:rsidR="007F167B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F167B">
        <w:rPr>
          <w:rFonts w:ascii="Times New Roman" w:hAnsi="Times New Roman" w:cs="Times New Roman"/>
          <w:sz w:val="28"/>
          <w:szCs w:val="28"/>
        </w:rPr>
        <w:t xml:space="preserve"> </w:t>
      </w:r>
      <w:r w:rsidR="009D2F3A">
        <w:rPr>
          <w:rFonts w:ascii="Times New Roman" w:hAnsi="Times New Roman" w:cs="Times New Roman"/>
          <w:sz w:val="28"/>
          <w:szCs w:val="28"/>
        </w:rPr>
        <w:t>использования бюджетных</w:t>
      </w:r>
      <w:r w:rsidR="007F167B">
        <w:rPr>
          <w:rFonts w:ascii="Times New Roman" w:hAnsi="Times New Roman" w:cs="Times New Roman"/>
          <w:sz w:val="28"/>
          <w:szCs w:val="28"/>
        </w:rPr>
        <w:t xml:space="preserve"> средств, выделенных на реализацию приоритетных нац</w:t>
      </w:r>
      <w:r>
        <w:rPr>
          <w:rFonts w:ascii="Times New Roman" w:hAnsi="Times New Roman" w:cs="Times New Roman"/>
          <w:sz w:val="28"/>
          <w:szCs w:val="28"/>
        </w:rPr>
        <w:t>иональных проектов.</w:t>
      </w:r>
    </w:p>
    <w:p w:rsidR="006A344D" w:rsidRDefault="009D2F3A" w:rsidP="00D878C5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обращению Бузулукского районного суда проведены внеплановые проверки правильности начисления пенсии за выслугу лет Жалыбину А.А. и </w:t>
      </w:r>
      <w:r w:rsidR="00C50BBF">
        <w:rPr>
          <w:rFonts w:ascii="Times New Roman" w:hAnsi="Times New Roman" w:cs="Times New Roman"/>
          <w:sz w:val="28"/>
          <w:szCs w:val="28"/>
        </w:rPr>
        <w:t xml:space="preserve">изменения размера и состояния денежного содержания по должности заместителя главы администрации Бузулукского района – руководителя аппарата в целях правильности начисления пенсии за выслугу лет </w:t>
      </w:r>
      <w:proofErr w:type="spellStart"/>
      <w:r w:rsidR="00C50BBF">
        <w:rPr>
          <w:rFonts w:ascii="Times New Roman" w:hAnsi="Times New Roman" w:cs="Times New Roman"/>
          <w:sz w:val="28"/>
          <w:szCs w:val="28"/>
        </w:rPr>
        <w:t>Чекушкину</w:t>
      </w:r>
      <w:proofErr w:type="spellEnd"/>
      <w:r w:rsidR="00C50BBF">
        <w:rPr>
          <w:rFonts w:ascii="Times New Roman" w:hAnsi="Times New Roman" w:cs="Times New Roman"/>
          <w:sz w:val="28"/>
          <w:szCs w:val="28"/>
        </w:rPr>
        <w:t xml:space="preserve"> В.Е.</w:t>
      </w:r>
    </w:p>
    <w:p w:rsidR="00D878C5" w:rsidRDefault="00EF5F66" w:rsidP="005C00A3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875CC1">
        <w:rPr>
          <w:rFonts w:ascii="Times New Roman" w:hAnsi="Times New Roman" w:cs="Times New Roman"/>
          <w:sz w:val="28"/>
          <w:szCs w:val="28"/>
        </w:rPr>
        <w:t>обращений о согласовании возможности заключения контрактов с единственным поставщиком (исполнителем, подрядчиком) в целях реализации Федерального закона от 05.04.2013г.</w:t>
      </w:r>
      <w:r w:rsidR="009A5C84">
        <w:rPr>
          <w:rFonts w:ascii="Times New Roman" w:hAnsi="Times New Roman" w:cs="Times New Roman"/>
          <w:sz w:val="28"/>
          <w:szCs w:val="28"/>
        </w:rPr>
        <w:t xml:space="preserve">         </w:t>
      </w:r>
      <w:r w:rsidR="00875CC1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32169">
        <w:rPr>
          <w:rFonts w:ascii="Times New Roman" w:hAnsi="Times New Roman" w:cs="Times New Roman"/>
          <w:sz w:val="28"/>
          <w:szCs w:val="28"/>
        </w:rPr>
        <w:t>итогам</w:t>
      </w:r>
      <w:r>
        <w:rPr>
          <w:rFonts w:ascii="Times New Roman" w:hAnsi="Times New Roman" w:cs="Times New Roman"/>
          <w:sz w:val="28"/>
          <w:szCs w:val="28"/>
        </w:rPr>
        <w:t xml:space="preserve"> несостоявшихся электронных аукционов </w:t>
      </w:r>
      <w:r w:rsidR="00A32169">
        <w:rPr>
          <w:rFonts w:ascii="Times New Roman" w:hAnsi="Times New Roman" w:cs="Times New Roman"/>
          <w:sz w:val="28"/>
          <w:szCs w:val="28"/>
        </w:rPr>
        <w:t xml:space="preserve">даны разъяснения об отсутствии </w:t>
      </w:r>
      <w:r w:rsidR="00D878C5">
        <w:rPr>
          <w:rFonts w:ascii="Times New Roman" w:hAnsi="Times New Roman" w:cs="Times New Roman"/>
          <w:sz w:val="28"/>
          <w:szCs w:val="28"/>
        </w:rPr>
        <w:t>необходимости таких согласований в связи с вступлением в силу федерального закона от 31.12.14</w:t>
      </w:r>
      <w:proofErr w:type="gramEnd"/>
      <w:r w:rsidR="00D878C5">
        <w:rPr>
          <w:rFonts w:ascii="Times New Roman" w:hAnsi="Times New Roman" w:cs="Times New Roman"/>
          <w:sz w:val="28"/>
          <w:szCs w:val="28"/>
        </w:rPr>
        <w:t xml:space="preserve">г. № 498-фз «О внесении изменений в </w:t>
      </w:r>
      <w:r w:rsidR="00D878C5">
        <w:rPr>
          <w:rFonts w:ascii="Times New Roman" w:hAnsi="Times New Roman" w:cs="Times New Roman"/>
          <w:sz w:val="28"/>
          <w:szCs w:val="28"/>
        </w:rPr>
        <w:lastRenderedPageBreak/>
        <w:t>федеральный закон «О контрактной системе в сфере закупок товаров, работ, услуг для обеспечения государственных и муниципальных нужд».</w:t>
      </w:r>
    </w:p>
    <w:p w:rsidR="00D33715" w:rsidRDefault="009A5C84" w:rsidP="00FB677F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проведенных контрольных мероприятий</w:t>
      </w:r>
      <w:r w:rsidR="00D33715">
        <w:rPr>
          <w:rFonts w:ascii="Times New Roman" w:hAnsi="Times New Roman" w:cs="Times New Roman"/>
          <w:sz w:val="28"/>
          <w:szCs w:val="28"/>
        </w:rPr>
        <w:t xml:space="preserve"> установлено:</w:t>
      </w:r>
    </w:p>
    <w:p w:rsidR="00532B2D" w:rsidRDefault="0064159D" w:rsidP="00FD138C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1F66">
        <w:rPr>
          <w:rFonts w:ascii="Times New Roman" w:hAnsi="Times New Roman" w:cs="Times New Roman"/>
          <w:sz w:val="28"/>
          <w:szCs w:val="28"/>
        </w:rPr>
        <w:t>-</w:t>
      </w:r>
      <w:r w:rsidR="00D33715">
        <w:rPr>
          <w:rFonts w:ascii="Times New Roman" w:hAnsi="Times New Roman" w:cs="Times New Roman"/>
          <w:sz w:val="28"/>
          <w:szCs w:val="28"/>
        </w:rPr>
        <w:t xml:space="preserve"> </w:t>
      </w:r>
      <w:r w:rsidR="00FD138C">
        <w:rPr>
          <w:rFonts w:ascii="Times New Roman" w:hAnsi="Times New Roman" w:cs="Times New Roman"/>
          <w:sz w:val="28"/>
          <w:szCs w:val="28"/>
        </w:rPr>
        <w:t>наличие</w:t>
      </w:r>
      <w:r w:rsidR="00101F66">
        <w:rPr>
          <w:rFonts w:ascii="Times New Roman" w:hAnsi="Times New Roman" w:cs="Times New Roman"/>
          <w:sz w:val="28"/>
          <w:szCs w:val="28"/>
        </w:rPr>
        <w:t xml:space="preserve"> недоимк</w:t>
      </w:r>
      <w:r w:rsidR="00FD138C">
        <w:rPr>
          <w:rFonts w:ascii="Times New Roman" w:hAnsi="Times New Roman" w:cs="Times New Roman"/>
          <w:sz w:val="28"/>
          <w:szCs w:val="28"/>
        </w:rPr>
        <w:t xml:space="preserve">и по налоговым и неналоговым доходам </w:t>
      </w:r>
      <w:r w:rsidR="00101F66">
        <w:rPr>
          <w:rFonts w:ascii="Times New Roman" w:hAnsi="Times New Roman" w:cs="Times New Roman"/>
          <w:sz w:val="28"/>
          <w:szCs w:val="28"/>
        </w:rPr>
        <w:t>бюджет</w:t>
      </w:r>
      <w:r w:rsidR="00FD138C">
        <w:rPr>
          <w:rFonts w:ascii="Times New Roman" w:hAnsi="Times New Roman" w:cs="Times New Roman"/>
          <w:sz w:val="28"/>
          <w:szCs w:val="28"/>
        </w:rPr>
        <w:t>ов</w:t>
      </w:r>
      <w:r w:rsidR="00101F66">
        <w:rPr>
          <w:rFonts w:ascii="Times New Roman" w:hAnsi="Times New Roman" w:cs="Times New Roman"/>
          <w:sz w:val="28"/>
          <w:szCs w:val="28"/>
        </w:rPr>
        <w:t xml:space="preserve">  </w:t>
      </w:r>
      <w:r w:rsidR="00FD138C">
        <w:rPr>
          <w:rFonts w:ascii="Times New Roman" w:hAnsi="Times New Roman" w:cs="Times New Roman"/>
          <w:sz w:val="28"/>
          <w:szCs w:val="28"/>
        </w:rPr>
        <w:t>с</w:t>
      </w:r>
      <w:r w:rsidR="00101F66">
        <w:rPr>
          <w:rFonts w:ascii="Times New Roman" w:hAnsi="Times New Roman" w:cs="Times New Roman"/>
          <w:sz w:val="28"/>
          <w:szCs w:val="28"/>
        </w:rPr>
        <w:t>ельских поселений</w:t>
      </w:r>
    </w:p>
    <w:p w:rsidR="00532B2D" w:rsidRDefault="0064159D" w:rsidP="00FD138C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2B2D">
        <w:rPr>
          <w:rFonts w:ascii="Times New Roman" w:hAnsi="Times New Roman" w:cs="Times New Roman"/>
          <w:sz w:val="28"/>
          <w:szCs w:val="28"/>
        </w:rPr>
        <w:t>- допускались отступления от порядка ведения кассовых операций, бухгалтерского, налогового учета; имели место нарушения при составлении отчетности</w:t>
      </w:r>
    </w:p>
    <w:p w:rsidR="00532B2D" w:rsidRDefault="0064159D" w:rsidP="00FD138C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2B2D">
        <w:rPr>
          <w:rFonts w:ascii="Times New Roman" w:hAnsi="Times New Roman" w:cs="Times New Roman"/>
          <w:sz w:val="28"/>
          <w:szCs w:val="28"/>
        </w:rPr>
        <w:t>- в результате непринятия должных мер допущена дебиторская и кредиторская задолженность, в том числе просроченная</w:t>
      </w:r>
    </w:p>
    <w:p w:rsidR="00B22261" w:rsidRDefault="0064159D" w:rsidP="00FD138C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2B2D">
        <w:rPr>
          <w:rFonts w:ascii="Times New Roman" w:hAnsi="Times New Roman" w:cs="Times New Roman"/>
          <w:sz w:val="28"/>
          <w:szCs w:val="28"/>
        </w:rPr>
        <w:t>- имели место случаи неправомерного принятия к учету расходов по оплате труда, расчетов с подотчетными лицами</w:t>
      </w:r>
      <w:r w:rsidR="00B22261">
        <w:rPr>
          <w:rFonts w:ascii="Times New Roman" w:hAnsi="Times New Roman" w:cs="Times New Roman"/>
          <w:sz w:val="28"/>
          <w:szCs w:val="28"/>
        </w:rPr>
        <w:t>, расходов, связанных с предоставлением компенсации расходов на оплату коммунальных услуг</w:t>
      </w:r>
      <w:r w:rsidR="0068688C">
        <w:rPr>
          <w:rFonts w:ascii="Times New Roman" w:hAnsi="Times New Roman" w:cs="Times New Roman"/>
          <w:sz w:val="28"/>
          <w:szCs w:val="28"/>
        </w:rPr>
        <w:t xml:space="preserve"> </w:t>
      </w:r>
      <w:r w:rsidR="0079039B">
        <w:rPr>
          <w:rFonts w:ascii="Times New Roman" w:hAnsi="Times New Roman" w:cs="Times New Roman"/>
          <w:sz w:val="28"/>
          <w:szCs w:val="28"/>
        </w:rPr>
        <w:t>отдельным</w:t>
      </w:r>
      <w:r w:rsidR="00B22261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79039B">
        <w:rPr>
          <w:rFonts w:ascii="Times New Roman" w:hAnsi="Times New Roman" w:cs="Times New Roman"/>
          <w:sz w:val="28"/>
          <w:szCs w:val="28"/>
        </w:rPr>
        <w:t>ям</w:t>
      </w:r>
      <w:r w:rsidR="00B22261">
        <w:rPr>
          <w:rFonts w:ascii="Times New Roman" w:hAnsi="Times New Roman" w:cs="Times New Roman"/>
          <w:sz w:val="28"/>
          <w:szCs w:val="28"/>
        </w:rPr>
        <w:t xml:space="preserve"> квалифицированных работников муниципальных учреждений, работающи</w:t>
      </w:r>
      <w:r w:rsidR="0079039B">
        <w:rPr>
          <w:rFonts w:ascii="Times New Roman" w:hAnsi="Times New Roman" w:cs="Times New Roman"/>
          <w:sz w:val="28"/>
          <w:szCs w:val="28"/>
        </w:rPr>
        <w:t>м</w:t>
      </w:r>
      <w:r w:rsidR="00B22261">
        <w:rPr>
          <w:rFonts w:ascii="Times New Roman" w:hAnsi="Times New Roman" w:cs="Times New Roman"/>
          <w:sz w:val="28"/>
          <w:szCs w:val="28"/>
        </w:rPr>
        <w:t xml:space="preserve"> в сельской местности</w:t>
      </w:r>
    </w:p>
    <w:p w:rsidR="00B22261" w:rsidRDefault="0064159D" w:rsidP="00FD138C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2261">
        <w:rPr>
          <w:rFonts w:ascii="Times New Roman" w:hAnsi="Times New Roman" w:cs="Times New Roman"/>
          <w:sz w:val="28"/>
          <w:szCs w:val="28"/>
        </w:rPr>
        <w:t xml:space="preserve">- </w:t>
      </w:r>
      <w:r w:rsidR="009D63EE">
        <w:rPr>
          <w:rFonts w:ascii="Times New Roman" w:hAnsi="Times New Roman" w:cs="Times New Roman"/>
          <w:sz w:val="28"/>
          <w:szCs w:val="28"/>
        </w:rPr>
        <w:t>инвентаризация имущества и ф</w:t>
      </w:r>
      <w:r w:rsidR="0068688C">
        <w:rPr>
          <w:rFonts w:ascii="Times New Roman" w:hAnsi="Times New Roman" w:cs="Times New Roman"/>
          <w:sz w:val="28"/>
          <w:szCs w:val="28"/>
        </w:rPr>
        <w:t>инансовых обязатель</w:t>
      </w:r>
      <w:proofErr w:type="gramStart"/>
      <w:r w:rsidR="0068688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68688C">
        <w:rPr>
          <w:rFonts w:ascii="Times New Roman" w:hAnsi="Times New Roman" w:cs="Times New Roman"/>
          <w:sz w:val="28"/>
          <w:szCs w:val="28"/>
        </w:rPr>
        <w:t>оводилась</w:t>
      </w:r>
      <w:r w:rsidR="009D63EE">
        <w:rPr>
          <w:rFonts w:ascii="Times New Roman" w:hAnsi="Times New Roman" w:cs="Times New Roman"/>
          <w:sz w:val="28"/>
          <w:szCs w:val="28"/>
        </w:rPr>
        <w:t xml:space="preserve"> с нарушениями действующего законодательства; </w:t>
      </w:r>
      <w:r w:rsidR="00B22261">
        <w:rPr>
          <w:rFonts w:ascii="Times New Roman" w:hAnsi="Times New Roman" w:cs="Times New Roman"/>
          <w:sz w:val="28"/>
          <w:szCs w:val="28"/>
        </w:rPr>
        <w:t>по результатам проведенных инвентаризаций выявлены не</w:t>
      </w:r>
      <w:r w:rsidR="009D63EE">
        <w:rPr>
          <w:rFonts w:ascii="Times New Roman" w:hAnsi="Times New Roman" w:cs="Times New Roman"/>
          <w:sz w:val="28"/>
          <w:szCs w:val="28"/>
        </w:rPr>
        <w:t>достачи</w:t>
      </w:r>
      <w:r w:rsidR="00B22261">
        <w:rPr>
          <w:rFonts w:ascii="Times New Roman" w:hAnsi="Times New Roman" w:cs="Times New Roman"/>
          <w:sz w:val="28"/>
          <w:szCs w:val="28"/>
        </w:rPr>
        <w:t xml:space="preserve"> и излишки </w:t>
      </w:r>
      <w:r>
        <w:rPr>
          <w:rFonts w:ascii="Times New Roman" w:hAnsi="Times New Roman" w:cs="Times New Roman"/>
          <w:sz w:val="28"/>
          <w:szCs w:val="28"/>
        </w:rPr>
        <w:t>материальных ценностей</w:t>
      </w:r>
    </w:p>
    <w:p w:rsidR="00A8323B" w:rsidRDefault="0064159D" w:rsidP="00FD138C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63EE">
        <w:rPr>
          <w:rFonts w:ascii="Times New Roman" w:hAnsi="Times New Roman" w:cs="Times New Roman"/>
          <w:sz w:val="28"/>
          <w:szCs w:val="28"/>
        </w:rPr>
        <w:t xml:space="preserve">- информация о муниципальных учреждениях в сети </w:t>
      </w:r>
      <w:r w:rsidR="00647951">
        <w:rPr>
          <w:rFonts w:ascii="Times New Roman" w:hAnsi="Times New Roman" w:cs="Times New Roman"/>
          <w:sz w:val="28"/>
          <w:szCs w:val="28"/>
        </w:rPr>
        <w:t>И</w:t>
      </w:r>
      <w:r w:rsidR="0068688C">
        <w:rPr>
          <w:rFonts w:ascii="Times New Roman" w:hAnsi="Times New Roman" w:cs="Times New Roman"/>
          <w:sz w:val="28"/>
          <w:szCs w:val="28"/>
        </w:rPr>
        <w:t>нтернет размещена</w:t>
      </w:r>
      <w:r w:rsidR="009D63EE">
        <w:rPr>
          <w:rFonts w:ascii="Times New Roman" w:hAnsi="Times New Roman" w:cs="Times New Roman"/>
          <w:sz w:val="28"/>
          <w:szCs w:val="28"/>
        </w:rPr>
        <w:t xml:space="preserve"> не</w:t>
      </w:r>
      <w:r w:rsidR="00A8323B">
        <w:rPr>
          <w:rFonts w:ascii="Times New Roman" w:hAnsi="Times New Roman" w:cs="Times New Roman"/>
          <w:sz w:val="28"/>
          <w:szCs w:val="28"/>
        </w:rPr>
        <w:t xml:space="preserve"> своевременно и не в полном объеме, допускаются случаи размещения недостоверной информации</w:t>
      </w:r>
    </w:p>
    <w:p w:rsidR="00647951" w:rsidRDefault="0064159D" w:rsidP="00FD138C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323B">
        <w:rPr>
          <w:rFonts w:ascii="Times New Roman" w:hAnsi="Times New Roman" w:cs="Times New Roman"/>
          <w:sz w:val="28"/>
          <w:szCs w:val="28"/>
        </w:rPr>
        <w:t>- ГРБС не разработаны в полном объеме все необходимые нормативные документы; муниципальные учреждения</w:t>
      </w:r>
      <w:r w:rsidR="009D63EE">
        <w:rPr>
          <w:rFonts w:ascii="Times New Roman" w:hAnsi="Times New Roman" w:cs="Times New Roman"/>
          <w:sz w:val="28"/>
          <w:szCs w:val="28"/>
        </w:rPr>
        <w:t xml:space="preserve"> </w:t>
      </w:r>
      <w:r w:rsidR="002D21F2">
        <w:rPr>
          <w:rFonts w:ascii="Times New Roman" w:hAnsi="Times New Roman" w:cs="Times New Roman"/>
          <w:sz w:val="28"/>
          <w:szCs w:val="28"/>
        </w:rPr>
        <w:t xml:space="preserve">оказывают услуги, не включенные в ведомственный перечень муниципальных услуг; </w:t>
      </w:r>
      <w:r w:rsidR="00647951">
        <w:rPr>
          <w:rFonts w:ascii="Times New Roman" w:hAnsi="Times New Roman" w:cs="Times New Roman"/>
          <w:sz w:val="28"/>
          <w:szCs w:val="28"/>
        </w:rPr>
        <w:t>отдельные показатели муниципальных заданий не отвечают заявленным характеристикам количественных и качественных значений оказываемых муниципальных услуг (работ)</w:t>
      </w:r>
    </w:p>
    <w:p w:rsidR="00647951" w:rsidRDefault="0064159D" w:rsidP="00FD138C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2830">
        <w:rPr>
          <w:rFonts w:ascii="Times New Roman" w:hAnsi="Times New Roman" w:cs="Times New Roman"/>
          <w:sz w:val="28"/>
          <w:szCs w:val="28"/>
        </w:rPr>
        <w:t xml:space="preserve">- не закончена работа по закреплению имущества за муниципальными учреждениями в соответствии с требованиями законодательства; в недостаточной мере используются возможности для роста доходов за счет увеличения поступлений арендной платы за имущество, находящееся в муниципальной собственности, хозяйственном ведении, оперативном управлении </w:t>
      </w:r>
    </w:p>
    <w:p w:rsidR="003C31F0" w:rsidRDefault="00C17858" w:rsidP="00FD138C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19E5">
        <w:rPr>
          <w:rFonts w:ascii="Times New Roman" w:hAnsi="Times New Roman" w:cs="Times New Roman"/>
          <w:sz w:val="28"/>
          <w:szCs w:val="28"/>
        </w:rPr>
        <w:t xml:space="preserve">   -</w:t>
      </w:r>
      <w:r w:rsidR="003C31F0">
        <w:rPr>
          <w:rFonts w:ascii="Times New Roman" w:hAnsi="Times New Roman" w:cs="Times New Roman"/>
          <w:sz w:val="28"/>
          <w:szCs w:val="28"/>
        </w:rPr>
        <w:t xml:space="preserve"> пенсии за выслугу лет муниципальным служащим </w:t>
      </w:r>
      <w:r w:rsidR="006819E5">
        <w:rPr>
          <w:rFonts w:ascii="Times New Roman" w:hAnsi="Times New Roman" w:cs="Times New Roman"/>
          <w:sz w:val="28"/>
          <w:szCs w:val="28"/>
        </w:rPr>
        <w:t xml:space="preserve">начисляются </w:t>
      </w:r>
      <w:bookmarkStart w:id="0" w:name="_GoBack"/>
      <w:bookmarkEnd w:id="0"/>
      <w:r w:rsidR="003C31F0">
        <w:rPr>
          <w:rFonts w:ascii="Times New Roman" w:hAnsi="Times New Roman" w:cs="Times New Roman"/>
          <w:sz w:val="28"/>
          <w:szCs w:val="28"/>
        </w:rPr>
        <w:t>с нарушениями действующего законодательства</w:t>
      </w:r>
    </w:p>
    <w:p w:rsidR="00D33715" w:rsidRDefault="0079039B" w:rsidP="00FD138C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нарушения</w:t>
      </w:r>
      <w:r w:rsidR="003C31F0">
        <w:rPr>
          <w:rFonts w:ascii="Times New Roman" w:hAnsi="Times New Roman" w:cs="Times New Roman"/>
          <w:sz w:val="28"/>
          <w:szCs w:val="28"/>
        </w:rPr>
        <w:t xml:space="preserve"> законодательства о закупках</w:t>
      </w:r>
      <w:r w:rsidR="00C17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39B" w:rsidRDefault="00A84BCE" w:rsidP="00BD425F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BCE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>проведенных контрольных мероприятий</w:t>
      </w:r>
      <w:r w:rsidRPr="00A84BCE">
        <w:rPr>
          <w:rFonts w:ascii="Times New Roman" w:hAnsi="Times New Roman" w:cs="Times New Roman"/>
          <w:sz w:val="28"/>
          <w:szCs w:val="28"/>
        </w:rPr>
        <w:t xml:space="preserve"> </w:t>
      </w:r>
      <w:r w:rsidR="0079039B">
        <w:rPr>
          <w:rFonts w:ascii="Times New Roman" w:hAnsi="Times New Roman" w:cs="Times New Roman"/>
          <w:sz w:val="28"/>
          <w:szCs w:val="28"/>
        </w:rPr>
        <w:t xml:space="preserve">руководителям объектов контроля направлены </w:t>
      </w:r>
      <w:r w:rsidRPr="00A84BCE">
        <w:rPr>
          <w:rFonts w:ascii="Times New Roman" w:hAnsi="Times New Roman" w:cs="Times New Roman"/>
          <w:sz w:val="28"/>
          <w:szCs w:val="28"/>
        </w:rPr>
        <w:t xml:space="preserve">представления, содержащие обязательную для рассмотрения информацию о выявленных нарушениях </w:t>
      </w:r>
      <w:r w:rsidR="0079039B">
        <w:rPr>
          <w:rFonts w:ascii="Times New Roman" w:hAnsi="Times New Roman" w:cs="Times New Roman"/>
          <w:sz w:val="28"/>
          <w:szCs w:val="28"/>
        </w:rPr>
        <w:t>и</w:t>
      </w:r>
      <w:r w:rsidRPr="00A84BCE">
        <w:rPr>
          <w:rFonts w:ascii="Times New Roman" w:hAnsi="Times New Roman" w:cs="Times New Roman"/>
          <w:sz w:val="28"/>
          <w:szCs w:val="28"/>
        </w:rPr>
        <w:t xml:space="preserve"> требования о принятии мер по их устранению. О результатах рассмотрения и принятых мерах предст</w:t>
      </w:r>
      <w:r>
        <w:rPr>
          <w:rFonts w:ascii="Times New Roman" w:hAnsi="Times New Roman" w:cs="Times New Roman"/>
          <w:sz w:val="28"/>
          <w:szCs w:val="28"/>
        </w:rPr>
        <w:t>авлена информация о выполнении</w:t>
      </w:r>
      <w:r w:rsidR="007903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33C5" w:rsidRPr="00FB677F" w:rsidRDefault="009233C5" w:rsidP="00672E28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233C5" w:rsidRPr="00FB6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6D"/>
    <w:rsid w:val="000203BA"/>
    <w:rsid w:val="00020F68"/>
    <w:rsid w:val="00021784"/>
    <w:rsid w:val="0004074D"/>
    <w:rsid w:val="00062A43"/>
    <w:rsid w:val="00101F66"/>
    <w:rsid w:val="00102139"/>
    <w:rsid w:val="0017398B"/>
    <w:rsid w:val="001B669C"/>
    <w:rsid w:val="001E329A"/>
    <w:rsid w:val="001F3662"/>
    <w:rsid w:val="00233683"/>
    <w:rsid w:val="00275CB0"/>
    <w:rsid w:val="002D21F2"/>
    <w:rsid w:val="002E3318"/>
    <w:rsid w:val="002E5FE6"/>
    <w:rsid w:val="002E703C"/>
    <w:rsid w:val="00333B0C"/>
    <w:rsid w:val="00397BD8"/>
    <w:rsid w:val="003C31F0"/>
    <w:rsid w:val="003E3D9E"/>
    <w:rsid w:val="00441980"/>
    <w:rsid w:val="00451CC9"/>
    <w:rsid w:val="004B2953"/>
    <w:rsid w:val="004F389D"/>
    <w:rsid w:val="004F5811"/>
    <w:rsid w:val="00532B2D"/>
    <w:rsid w:val="005366EA"/>
    <w:rsid w:val="005809AF"/>
    <w:rsid w:val="005C00A3"/>
    <w:rsid w:val="005C7644"/>
    <w:rsid w:val="005D60C1"/>
    <w:rsid w:val="006041AB"/>
    <w:rsid w:val="00631554"/>
    <w:rsid w:val="00635CD2"/>
    <w:rsid w:val="0064159D"/>
    <w:rsid w:val="00647951"/>
    <w:rsid w:val="00672E28"/>
    <w:rsid w:val="006819E5"/>
    <w:rsid w:val="0068688C"/>
    <w:rsid w:val="006A344D"/>
    <w:rsid w:val="006F1F99"/>
    <w:rsid w:val="00710555"/>
    <w:rsid w:val="00737755"/>
    <w:rsid w:val="00766295"/>
    <w:rsid w:val="0079039B"/>
    <w:rsid w:val="007F167B"/>
    <w:rsid w:val="007F3CA0"/>
    <w:rsid w:val="00853B96"/>
    <w:rsid w:val="00875CC1"/>
    <w:rsid w:val="008B526D"/>
    <w:rsid w:val="008D0D31"/>
    <w:rsid w:val="009233C5"/>
    <w:rsid w:val="0093737B"/>
    <w:rsid w:val="009A5C84"/>
    <w:rsid w:val="009D2F3A"/>
    <w:rsid w:val="009D63EE"/>
    <w:rsid w:val="00A24A8A"/>
    <w:rsid w:val="00A25E5F"/>
    <w:rsid w:val="00A32169"/>
    <w:rsid w:val="00A41631"/>
    <w:rsid w:val="00A5185E"/>
    <w:rsid w:val="00A56472"/>
    <w:rsid w:val="00A8323B"/>
    <w:rsid w:val="00A84BCE"/>
    <w:rsid w:val="00AE0E26"/>
    <w:rsid w:val="00AE634D"/>
    <w:rsid w:val="00AE7797"/>
    <w:rsid w:val="00B22261"/>
    <w:rsid w:val="00B72830"/>
    <w:rsid w:val="00BB1279"/>
    <w:rsid w:val="00BD425F"/>
    <w:rsid w:val="00C17858"/>
    <w:rsid w:val="00C2355A"/>
    <w:rsid w:val="00C36D56"/>
    <w:rsid w:val="00C50BBF"/>
    <w:rsid w:val="00C56146"/>
    <w:rsid w:val="00C74B3C"/>
    <w:rsid w:val="00C8412C"/>
    <w:rsid w:val="00C874F0"/>
    <w:rsid w:val="00CB13DE"/>
    <w:rsid w:val="00D33715"/>
    <w:rsid w:val="00D503A4"/>
    <w:rsid w:val="00D74583"/>
    <w:rsid w:val="00D878C5"/>
    <w:rsid w:val="00E566A5"/>
    <w:rsid w:val="00EA426B"/>
    <w:rsid w:val="00EF5F66"/>
    <w:rsid w:val="00F22870"/>
    <w:rsid w:val="00F75793"/>
    <w:rsid w:val="00FB677F"/>
    <w:rsid w:val="00FC452F"/>
    <w:rsid w:val="00FD138C"/>
    <w:rsid w:val="00FE4229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3B96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853B9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53B9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53B96"/>
  </w:style>
  <w:style w:type="paragraph" w:styleId="a7">
    <w:name w:val="Body Text First Indent"/>
    <w:basedOn w:val="a5"/>
    <w:link w:val="a8"/>
    <w:rsid w:val="00853B9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Красная строка Знак"/>
    <w:basedOn w:val="a6"/>
    <w:link w:val="a7"/>
    <w:rsid w:val="00853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878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B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1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3B96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853B9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53B9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53B96"/>
  </w:style>
  <w:style w:type="paragraph" w:styleId="a7">
    <w:name w:val="Body Text First Indent"/>
    <w:basedOn w:val="a5"/>
    <w:link w:val="a8"/>
    <w:rsid w:val="00853B9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Красная строка Знак"/>
    <w:basedOn w:val="a6"/>
    <w:link w:val="a7"/>
    <w:rsid w:val="00853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878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B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1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AB8D5-AEC3-4A47-AECA-E4F5FC06C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Е А</dc:creator>
  <cp:keywords/>
  <dc:description/>
  <cp:lastModifiedBy>Соколова Е А</cp:lastModifiedBy>
  <cp:revision>39</cp:revision>
  <cp:lastPrinted>2016-04-05T03:17:00Z</cp:lastPrinted>
  <dcterms:created xsi:type="dcterms:W3CDTF">2015-02-02T06:04:00Z</dcterms:created>
  <dcterms:modified xsi:type="dcterms:W3CDTF">2016-04-06T06:57:00Z</dcterms:modified>
</cp:coreProperties>
</file>