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68"/>
        <w:gridCol w:w="4217"/>
      </w:tblGrid>
      <w:tr w:rsidR="00B47FE6" w:rsidRPr="00B47FE6" w:rsidTr="000D6C92">
        <w:tc>
          <w:tcPr>
            <w:tcW w:w="4785" w:type="dxa"/>
            <w:shd w:val="clear" w:color="auto" w:fill="auto"/>
          </w:tcPr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6A56E4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B47FE6"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47FE6"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47FE6"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6A56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47FE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 рассмотрении протеста Бузулукской межрайонной прокуратуры </w:t>
            </w:r>
            <w:r w:rsidR="006A56E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н</w:t>
            </w:r>
            <w:r w:rsidR="006A56E4" w:rsidRPr="006A56E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47FE6" w:rsidRPr="00B47FE6" w:rsidTr="000D6C92">
        <w:tc>
          <w:tcPr>
            <w:tcW w:w="5353" w:type="dxa"/>
            <w:gridSpan w:val="2"/>
            <w:shd w:val="clear" w:color="auto" w:fill="auto"/>
          </w:tcPr>
          <w:p w:rsidR="00B47FE6" w:rsidRPr="00B47FE6" w:rsidRDefault="00B47FE6" w:rsidP="00B4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B47FE6" w:rsidRPr="00B47FE6" w:rsidRDefault="00B47FE6" w:rsidP="00B4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Староалександровский сельсовет</w:t>
      </w:r>
    </w:p>
    <w:p w:rsidR="00B47FE6" w:rsidRPr="006A56E4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B47FE6" w:rsidRPr="006A56E4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7FE6" w:rsidRPr="00B47FE6" w:rsidRDefault="00B47FE6" w:rsidP="00E87DC3">
      <w:pPr>
        <w:spacing w:after="0"/>
        <w:ind w:firstLine="567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47FE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1. Удовлетворить протест </w:t>
      </w:r>
      <w:r w:rsidR="006A56E4" w:rsidRPr="006A56E4">
        <w:rPr>
          <w:rFonts w:ascii="Times New Roman CYR" w:eastAsia="Times New Roman" w:hAnsi="Times New Roman CYR"/>
          <w:sz w:val="28"/>
          <w:szCs w:val="28"/>
          <w:lang w:eastAsia="ru-RU"/>
        </w:rPr>
        <w:t>заместителя Бузулукского межрайонного прокурора С.В. Ульяновой от 21.06.2024 № 07-01-2024 «На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47FE6" w:rsidRPr="00B47FE6" w:rsidRDefault="00E87DC3" w:rsidP="00E87DC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Установить, что настоящее постановление вступает в силу со дня его обнародования </w:t>
      </w:r>
      <w:r w:rsidR="00B47FE6" w:rsidRPr="00B47FE6">
        <w:rPr>
          <w:rFonts w:ascii="Times New Roman" w:hAnsi="Times New Roman"/>
          <w:sz w:val="28"/>
          <w:szCs w:val="28"/>
        </w:rPr>
        <w:t>и подлежит размещению на  официальном сайте  муниципального образования Бузулукский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B47FE6" w:rsidRPr="00B47FE6" w:rsidRDefault="00E87DC3" w:rsidP="00E87DC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                                                                                 А.М. </w:t>
      </w:r>
      <w:r w:rsidR="006A56E4">
        <w:rPr>
          <w:rFonts w:ascii="Times New Roman" w:eastAsia="Times New Roman" w:hAnsi="Times New Roman"/>
          <w:sz w:val="28"/>
          <w:szCs w:val="28"/>
          <w:lang w:eastAsia="ru-RU"/>
        </w:rPr>
        <w:t>Невежин</w:t>
      </w:r>
    </w:p>
    <w:p w:rsidR="006A56E4" w:rsidRDefault="006A56E4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E6" w:rsidRPr="006A56E4" w:rsidRDefault="00B47FE6" w:rsidP="006A56E4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</w:t>
      </w:r>
      <w:r w:rsidR="006A56E4">
        <w:rPr>
          <w:rFonts w:ascii="Times New Roman" w:eastAsia="Times New Roman" w:hAnsi="Times New Roman"/>
          <w:sz w:val="28"/>
          <w:szCs w:val="28"/>
          <w:lang w:eastAsia="ru-RU"/>
        </w:rPr>
        <w:t>о, Бузулукской межрайпрокуратуре</w:t>
      </w:r>
    </w:p>
    <w:sectPr w:rsidR="00C246E6" w:rsidRPr="006A56E4" w:rsidSect="006A56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9"/>
    <w:rsid w:val="0013128E"/>
    <w:rsid w:val="001D4D89"/>
    <w:rsid w:val="003070C9"/>
    <w:rsid w:val="006A56E4"/>
    <w:rsid w:val="007B24F7"/>
    <w:rsid w:val="009C1C99"/>
    <w:rsid w:val="00B47FE6"/>
    <w:rsid w:val="00C246E6"/>
    <w:rsid w:val="00E87DC3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07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07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cp:lastPrinted>2024-07-04T11:03:00Z</cp:lastPrinted>
  <dcterms:created xsi:type="dcterms:W3CDTF">2024-04-16T05:21:00Z</dcterms:created>
  <dcterms:modified xsi:type="dcterms:W3CDTF">2024-07-04T11:07:00Z</dcterms:modified>
</cp:coreProperties>
</file>