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4A" w:rsidRDefault="0026544A" w:rsidP="0026544A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1C1C1C"/>
        </w:rPr>
        <w:t>Обращения, оставляемые без ответа</w:t>
      </w:r>
    </w:p>
    <w:p w:rsidR="0026544A" w:rsidRDefault="0026544A" w:rsidP="0026544A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Ответ на обращение не дается, если в нем не указаны фамилия гражданина и почтовый адрес, по которому должен быть направлен ответ. Если в таком обращении содержатся сведения </w:t>
      </w:r>
      <w:bookmarkStart w:id="0" w:name="_GoBack"/>
      <w:bookmarkEnd w:id="0"/>
      <w:r>
        <w:rPr>
          <w:rFonts w:ascii="Arial" w:hAnsi="Arial" w:cs="Arial"/>
          <w:color w:val="1C1C1C"/>
        </w:rPr>
        <w:t>о противоправном</w:t>
      </w:r>
      <w:r>
        <w:rPr>
          <w:rFonts w:ascii="Arial" w:hAnsi="Arial" w:cs="Arial"/>
          <w:color w:val="1C1C1C"/>
        </w:rPr>
        <w:t xml:space="preserve"> деянии, то оно </w:t>
      </w:r>
      <w:proofErr w:type="gramStart"/>
      <w:r>
        <w:rPr>
          <w:rFonts w:ascii="Arial" w:hAnsi="Arial" w:cs="Arial"/>
          <w:color w:val="1C1C1C"/>
        </w:rPr>
        <w:t>направляется  в</w:t>
      </w:r>
      <w:proofErr w:type="gramEnd"/>
      <w:r>
        <w:rPr>
          <w:rFonts w:ascii="Arial" w:hAnsi="Arial" w:cs="Arial"/>
          <w:color w:val="1C1C1C"/>
        </w:rPr>
        <w:t xml:space="preserve"> соответствующий государственный орган.</w:t>
      </w:r>
    </w:p>
    <w:p w:rsidR="0026544A" w:rsidRDefault="0026544A" w:rsidP="0026544A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Ответ не дается также в случае, если текст обращения не поддается прочтению, о чем сообщается гражданину, если прочтению поддаются его фамилия и почтовый адрес.</w:t>
      </w:r>
    </w:p>
    <w:p w:rsidR="0026544A" w:rsidRDefault="0026544A" w:rsidP="0026544A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Орган или должностное лицо, получившие обращение с нецензурными или оскорбительными выражениями либо с угрозами должностному лицу, вправе оставить обращение без ответа по существу поставленных в нем вопросов, сообщив гражданину о недопустимости злоупотребления правом.</w:t>
      </w:r>
    </w:p>
    <w:p w:rsidR="0026544A" w:rsidRDefault="0026544A" w:rsidP="0026544A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В случае, если в обращении гражданина содержится вопрос, на который ему многократно давались письменные ответы по существу, и не приводятся новые доводы или обстоятельства, может быть принято решение о прекращении переписки с гражданином по данному вопросу при условии, что обращения направлялись в один и тот же орган или одному      и тому же должностному      лицу. Гражданин уведомляется о таком решении.</w:t>
      </w:r>
    </w:p>
    <w:p w:rsidR="0026544A" w:rsidRDefault="0026544A" w:rsidP="0026544A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Гражданину сообщается о невозможности дать ответ по существу поставленного в обращении вопроса, если ответ не может быть дан без разглашения сведений, составляющих государственную или иную охраняемую законом тайну.</w:t>
      </w:r>
    </w:p>
    <w:p w:rsidR="006E6FFF" w:rsidRDefault="006E6FFF"/>
    <w:sectPr w:rsidR="006E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09"/>
    <w:rsid w:val="0026544A"/>
    <w:rsid w:val="006E6FFF"/>
    <w:rsid w:val="0077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44787-634B-4F93-A4CE-F7517BC5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2023-11-03T07:26:00Z</dcterms:created>
  <dcterms:modified xsi:type="dcterms:W3CDTF">2023-11-03T07:26:00Z</dcterms:modified>
</cp:coreProperties>
</file>