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E9E8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СООБЩЕНИЕ</w:t>
      </w:r>
    </w:p>
    <w:p w14:paraId="70573362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 возможном установлении</w:t>
      </w:r>
      <w:r w:rsidR="005F13D4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публичного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сервитута</w:t>
      </w:r>
    </w:p>
    <w:p w14:paraId="5C5B2917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3044462D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Наименование уполномоченного органа, которым рассматривается ходатайство об установлении публичного сервитута:</w:t>
      </w:r>
    </w:p>
    <w:p w14:paraId="4644F8A0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Администрация </w:t>
      </w:r>
      <w:r w:rsidR="00B23916"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ского района Оренбургской области</w:t>
      </w:r>
    </w:p>
    <w:p w14:paraId="5F02E884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D9EFA5B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0" w:name="dst2093"/>
      <w:bookmarkEnd w:id="0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Цели установления публичного сервитута:</w:t>
      </w:r>
    </w:p>
    <w:p w14:paraId="26F725D7" w14:textId="69F640D7" w:rsidR="001D2899" w:rsidRPr="00FC1B0A" w:rsidRDefault="00D156B1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bookmarkStart w:id="1" w:name="dst2094"/>
      <w:bookmarkEnd w:id="1"/>
      <w:r w:rsidRPr="00FC1B0A">
        <w:rPr>
          <w:rFonts w:ascii="Times New Roman" w:eastAsia="Times New Roman" w:hAnsi="Times New Roman" w:cs="Times New Roman"/>
          <w:color w:val="222222"/>
          <w:szCs w:val="24"/>
        </w:rPr>
        <w:t>Эксплуатаци</w:t>
      </w:r>
      <w:r w:rsidR="00D93EB7" w:rsidRPr="00FC1B0A">
        <w:rPr>
          <w:rFonts w:ascii="Times New Roman" w:eastAsia="Times New Roman" w:hAnsi="Times New Roman" w:cs="Times New Roman"/>
          <w:color w:val="222222"/>
          <w:szCs w:val="24"/>
        </w:rPr>
        <w:t>я</w:t>
      </w:r>
      <w:r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 объекта электросетевого хозяйства</w:t>
      </w:r>
      <w:r w:rsidR="007F7D56"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Cs w:val="24"/>
        </w:rPr>
        <w:t>ВЛ 10 КВ Тв-2 ПС Твердиловская 110кВ отпайка на ТП 233</w:t>
      </w:r>
    </w:p>
    <w:p w14:paraId="72736618" w14:textId="77777777" w:rsidR="00B23916" w:rsidRPr="00FC1B0A" w:rsidRDefault="00B2391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5020A160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Адрес или иное описание местоположения земельного участка (участков), в отношении которого испрашивается публичный сервитут:</w:t>
      </w:r>
    </w:p>
    <w:p w14:paraId="0EDBC70E" w14:textId="0C091E5D" w:rsidR="001D2899" w:rsidRPr="00FC1B0A" w:rsidRDefault="00F73227" w:rsidP="00A864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FC1B0A">
        <w:rPr>
          <w:rFonts w:ascii="Times New Roman" w:eastAsia="Times New Roman" w:hAnsi="Times New Roman" w:cs="Times New Roman"/>
          <w:color w:val="222222"/>
          <w:szCs w:val="24"/>
        </w:rPr>
        <w:t>Оренбургская обл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  <w:t>асть</w:t>
      </w:r>
      <w:r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, 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  <w:t>муниципальный район Бузулукский, село Елховка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  <w:lang w:val="en-US"/>
        </w:rPr>
      </w:r>
      <w:r w:rsidR="002A125E" w:rsidRPr="00FC1B0A">
        <w:rPr>
          <w:rFonts w:ascii="Times New Roman" w:eastAsia="Times New Roman" w:hAnsi="Times New Roman" w:cs="Times New Roman"/>
          <w:color w:val="222222"/>
          <w:szCs w:val="24"/>
          <w:lang w:val="en-US"/>
        </w:rPr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</w:r>
      <w:r w:rsidR="00A864AF"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, земельные участки расположены в границах кадастровых кварталов: </w:t>
      </w:r>
      <w:r w:rsidR="00D156B1" w:rsidRPr="00FC1B0A">
        <w:rPr>
          <w:rFonts w:ascii="Times New Roman" w:eastAsia="Times New Roman" w:hAnsi="Times New Roman" w:cs="Times New Roman"/>
          <w:color w:val="222222"/>
          <w:szCs w:val="24"/>
        </w:rPr>
        <w:t>56:08:0507001</w:t>
      </w:r>
      <w:r w:rsidR="00D156B1" w:rsidRPr="00FC1B0A">
        <w:rPr>
          <w:rFonts w:ascii="Times New Roman" w:eastAsia="Times New Roman" w:hAnsi="Times New Roman" w:cs="Times New Roman"/>
          <w:color w:val="222222"/>
          <w:szCs w:val="24"/>
          <w:lang w:val="en-US"/>
        </w:rPr>
      </w:r>
      <w:r w:rsidR="00D156B1" w:rsidRPr="00FC1B0A">
        <w:rPr>
          <w:rFonts w:ascii="Times New Roman" w:eastAsia="Times New Roman" w:hAnsi="Times New Roman" w:cs="Times New Roman"/>
          <w:color w:val="222222"/>
          <w:szCs w:val="24"/>
        </w:rPr>
      </w:r>
    </w:p>
    <w:p w14:paraId="20701C22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7F41919" w14:textId="77777777" w:rsidR="001D2899" w:rsidRPr="00FC1B0A" w:rsidRDefault="0007613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2" w:name="dst2095"/>
      <w:bookmarkEnd w:id="2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3A739844" w14:textId="77777777" w:rsidR="00076130" w:rsidRPr="00FC1B0A" w:rsidRDefault="00B2391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>Отдел земельных отношений а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дминистраци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и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Бузулукского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района: 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Оренбургская область,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г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, ул.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Ленина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, д.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6</w:t>
      </w:r>
      <w:r w:rsidR="00787849" w:rsidRPr="00FC1B0A">
        <w:rPr>
          <w:rFonts w:ascii="Times New Roman" w:eastAsia="Times New Roman" w:hAnsi="Times New Roman" w:cs="Times New Roman"/>
          <w:color w:val="333333"/>
          <w:szCs w:val="24"/>
        </w:rPr>
        <w:t>7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, с </w:t>
      </w:r>
      <w:r w:rsidR="00787849" w:rsidRPr="00FC1B0A">
        <w:rPr>
          <w:rFonts w:ascii="Times New Roman" w:eastAsia="Times New Roman" w:hAnsi="Times New Roman" w:cs="Times New Roman"/>
          <w:color w:val="333333"/>
          <w:szCs w:val="24"/>
        </w:rPr>
        <w:t>8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.00 до 1</w:t>
      </w:r>
      <w:r w:rsidR="00AB4505" w:rsidRPr="00FC1B0A">
        <w:rPr>
          <w:rFonts w:ascii="Times New Roman" w:eastAsia="Times New Roman" w:hAnsi="Times New Roman" w:cs="Times New Roman"/>
          <w:color w:val="333333"/>
          <w:szCs w:val="24"/>
        </w:rPr>
        <w:t>3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.00 часов и с 14.00 до 17.00 часов</w:t>
      </w:r>
      <w:r w:rsidR="004A7519" w:rsidRPr="00FC1B0A">
        <w:rPr>
          <w:rFonts w:ascii="Times New Roman" w:eastAsia="Times New Roman" w:hAnsi="Times New Roman" w:cs="Times New Roman"/>
          <w:color w:val="333333"/>
          <w:szCs w:val="24"/>
        </w:rPr>
        <w:t>, по рабочим дням</w:t>
      </w:r>
      <w:r w:rsidR="0037229B" w:rsidRPr="00FC1B0A">
        <w:rPr>
          <w:rFonts w:ascii="Times New Roman" w:eastAsia="Times New Roman" w:hAnsi="Times New Roman" w:cs="Times New Roman"/>
          <w:color w:val="333333"/>
          <w:szCs w:val="24"/>
        </w:rPr>
        <w:t>.</w:t>
      </w:r>
    </w:p>
    <w:p w14:paraId="7FA54DC7" w14:textId="77777777" w:rsidR="0037229B" w:rsidRPr="00FC1B0A" w:rsidRDefault="0037229B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Срок подачи заявлений – в течение </w:t>
      </w:r>
      <w:r w:rsidR="00A41800" w:rsidRPr="00FC1B0A">
        <w:rPr>
          <w:rFonts w:ascii="Times New Roman" w:eastAsia="Times New Roman" w:hAnsi="Times New Roman" w:cs="Times New Roman"/>
          <w:color w:val="333333"/>
          <w:szCs w:val="24"/>
        </w:rPr>
        <w:t>15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дней  со дня опубликования</w:t>
      </w:r>
      <w:r w:rsidR="00365798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(размещения)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настоящего сообщения.</w:t>
      </w:r>
    </w:p>
    <w:p w14:paraId="03A5CCC6" w14:textId="77777777" w:rsidR="00076130" w:rsidRPr="00FC1B0A" w:rsidRDefault="0007613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AAD769D" w14:textId="77777777" w:rsidR="004F31CA" w:rsidRPr="00FC1B0A" w:rsidRDefault="0007613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3" w:name="dst2096"/>
      <w:bookmarkEnd w:id="3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фициальны</w:t>
      </w:r>
      <w:r w:rsidR="0078784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й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сайт в информационно-телекоммуникационной сети "Интернет", на котор</w:t>
      </w:r>
      <w:r w:rsidR="000642B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ом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размещается сообщение о поступившем ходатайстве об установлении публичного сервитута</w:t>
      </w:r>
      <w:r w:rsidR="00C765A6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3BAC1EBB" w14:textId="77777777" w:rsidR="00076130" w:rsidRPr="00FC1B0A" w:rsidRDefault="004A7519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hyperlink r:id="rId5" w:history="1"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http://</w:t>
        </w:r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  <w:lang w:val="en-US"/>
          </w:rPr>
          <w:t>bz</w:t>
        </w:r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.orb.ru</w:t>
        </w:r>
      </w:hyperlink>
      <w:r w:rsidR="00F73227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– </w:t>
      </w:r>
      <w:r w:rsidR="00F73227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Администрация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="00F73227" w:rsidRPr="00FC1B0A">
        <w:rPr>
          <w:rFonts w:ascii="Times New Roman" w:eastAsia="Times New Roman" w:hAnsi="Times New Roman" w:cs="Times New Roman"/>
          <w:color w:val="333333"/>
          <w:szCs w:val="24"/>
        </w:rPr>
        <w:t>ского района</w:t>
      </w:r>
    </w:p>
    <w:p w14:paraId="5523C087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579DD7A7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Официальный сайт в информационно-телекоммуникационной сети "Интернет", на котором размещена инвестиционная программа субъекта естественных монополий:</w:t>
      </w:r>
    </w:p>
    <w:p w14:paraId="5D670EFD" w14:textId="05449849" w:rsidR="00BE0FE4" w:rsidRPr="00FC1B0A" w:rsidRDefault="003F2C2C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hyperlink r:id="rId6" w:history="1"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https://www.rossetivolga.ru/</w:t>
        </w:r>
      </w:hyperlink>
      <w:r w:rsidRPr="00FC1B0A">
        <w:rPr>
          <w:rStyle w:val="a4"/>
          <w:rFonts w:ascii="Times New Roman" w:eastAsia="Times New Roman" w:hAnsi="Times New Roman" w:cs="Times New Roman"/>
          <w:b/>
          <w:szCs w:val="24"/>
        </w:rPr>
        <w:t xml:space="preserve"> </w:t>
      </w:r>
      <w:r w:rsidR="00BE0FE4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–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ПАО «Россети Волга»</w:t>
      </w:r>
    </w:p>
    <w:p w14:paraId="55B6DA46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62E08B84" w14:textId="77777777" w:rsidR="00222DCE" w:rsidRPr="00FC1B0A" w:rsidRDefault="00222DCE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5B5529DB" w14:textId="77777777" w:rsidR="001D2899" w:rsidRPr="00FC1B0A" w:rsidRDefault="00F73227" w:rsidP="00F73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писание местоположения границ публичного сервитута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6D33ADC4" w14:textId="77777777" w:rsidR="00F73227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bookmarkStart w:id="4" w:name="dst2101"/>
      <w:bookmarkEnd w:id="4"/>
      <w:r w:rsidRPr="00FC1B0A">
        <w:rPr>
          <w:rFonts w:ascii="Times New Roman" w:eastAsia="Times New Roman" w:hAnsi="Times New Roman" w:cs="Times New Roman"/>
          <w:color w:val="333333"/>
          <w:szCs w:val="24"/>
        </w:rPr>
        <w:t>Согласно схем</w:t>
      </w:r>
      <w:r w:rsidR="00024788" w:rsidRPr="00FC1B0A">
        <w:rPr>
          <w:rFonts w:ascii="Times New Roman" w:eastAsia="Times New Roman" w:hAnsi="Times New Roman" w:cs="Times New Roman"/>
          <w:color w:val="333333"/>
          <w:szCs w:val="24"/>
        </w:rPr>
        <w:t>е, прилагаемой к ходатайству</w:t>
      </w:r>
    </w:p>
    <w:p w14:paraId="729E3807" w14:textId="77777777" w:rsidR="00F73227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3AD86040" w14:textId="77777777" w:rsidR="001D2899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К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адастровы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е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номер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земельн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ых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участков, в отношении котор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ых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испрашивается публичный сервитут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19F14CE5" w14:textId="4186EDF2" w:rsidR="001C1840" w:rsidRPr="00A41D12" w:rsidRDefault="005511BB" w:rsidP="009E15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Calibri"/>
          <w:bCs/>
          <w:sz w:val="20"/>
          <w:szCs w:val="20"/>
          <w:lang w:val="en-US"/>
        </w:rPr>
      </w:pPr>
      <w:r w:rsidRPr="00FC1B0A">
        <w:rPr>
          <w:rFonts w:ascii="Times New Roman" w:eastAsia="Calibri" w:hAnsi="Times New Roman" w:cs="Calibri"/>
          <w:bCs/>
          <w:sz w:val="20"/>
          <w:szCs w:val="20"/>
          <w:lang w:val="en-US"/>
        </w:rPr>
        <w:t>56:08:0507001:6(2)</w:t>
      </w:r>
      <w:r w:rsidR="00A41D12" w:rsidRPr="00FC1B0A">
        <w:rPr>
          <w:rFonts w:ascii="Times New Roman" w:eastAsia="Calibri" w:hAnsi="Times New Roman" w:cs="Calibri"/>
          <w:bCs/>
          <w:sz w:val="20"/>
          <w:szCs w:val="20"/>
          <w:lang w:val="en-US"/>
        </w:rPr>
        <w:t>.</w:t>
      </w:r>
    </w:p>
    <w:p w14:paraId="591FB845" w14:textId="77777777" w:rsidR="001C1840" w:rsidRDefault="001C1840" w:rsidP="001C18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Calibri"/>
          <w:bCs/>
          <w:sz w:val="20"/>
          <w:szCs w:val="20"/>
        </w:rPr>
      </w:pPr>
    </w:p>
    <w:p w14:paraId="30ED090E" w14:textId="77777777" w:rsidR="001C1840" w:rsidRDefault="001C1840" w:rsidP="001C18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10813DB3" w14:textId="77777777" w:rsidR="001C1840" w:rsidRPr="00A41800" w:rsidRDefault="001C184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4928A6D0" w14:textId="77777777" w:rsidR="000024D7" w:rsidRPr="001D2899" w:rsidRDefault="000024D7" w:rsidP="00DA7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sectPr w:rsidR="000024D7" w:rsidRPr="001D2899" w:rsidSect="004F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47531"/>
    <w:multiLevelType w:val="hybridMultilevel"/>
    <w:tmpl w:val="015A227A"/>
    <w:lvl w:ilvl="0" w:tplc="4566C9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1471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899"/>
    <w:rsid w:val="000024D7"/>
    <w:rsid w:val="00024788"/>
    <w:rsid w:val="00061FF3"/>
    <w:rsid w:val="000642B0"/>
    <w:rsid w:val="00076130"/>
    <w:rsid w:val="000C478D"/>
    <w:rsid w:val="00123907"/>
    <w:rsid w:val="001850ED"/>
    <w:rsid w:val="001A2F6F"/>
    <w:rsid w:val="001C1840"/>
    <w:rsid w:val="001D2899"/>
    <w:rsid w:val="00220F11"/>
    <w:rsid w:val="00222DCE"/>
    <w:rsid w:val="002A125E"/>
    <w:rsid w:val="002A3AAB"/>
    <w:rsid w:val="00365798"/>
    <w:rsid w:val="0037229B"/>
    <w:rsid w:val="0037703A"/>
    <w:rsid w:val="003B66AE"/>
    <w:rsid w:val="003D2C48"/>
    <w:rsid w:val="003F2C2C"/>
    <w:rsid w:val="0040085A"/>
    <w:rsid w:val="004A7519"/>
    <w:rsid w:val="004F31CA"/>
    <w:rsid w:val="005069E1"/>
    <w:rsid w:val="00516572"/>
    <w:rsid w:val="005511BB"/>
    <w:rsid w:val="005F13D4"/>
    <w:rsid w:val="0060077C"/>
    <w:rsid w:val="00694467"/>
    <w:rsid w:val="0073327E"/>
    <w:rsid w:val="00746DA2"/>
    <w:rsid w:val="00787849"/>
    <w:rsid w:val="007953C3"/>
    <w:rsid w:val="007F7D56"/>
    <w:rsid w:val="008B01FF"/>
    <w:rsid w:val="00910502"/>
    <w:rsid w:val="00951E40"/>
    <w:rsid w:val="009D0E50"/>
    <w:rsid w:val="009E1538"/>
    <w:rsid w:val="00A14F95"/>
    <w:rsid w:val="00A41800"/>
    <w:rsid w:val="00A41D12"/>
    <w:rsid w:val="00A840FE"/>
    <w:rsid w:val="00A864AF"/>
    <w:rsid w:val="00AB4505"/>
    <w:rsid w:val="00B23916"/>
    <w:rsid w:val="00B53B40"/>
    <w:rsid w:val="00B84E43"/>
    <w:rsid w:val="00BE0FE4"/>
    <w:rsid w:val="00C765A6"/>
    <w:rsid w:val="00CA1DAF"/>
    <w:rsid w:val="00D156B1"/>
    <w:rsid w:val="00D93EB7"/>
    <w:rsid w:val="00DA70B1"/>
    <w:rsid w:val="00EE47C7"/>
    <w:rsid w:val="00F03186"/>
    <w:rsid w:val="00F31D73"/>
    <w:rsid w:val="00F73227"/>
    <w:rsid w:val="00FA31FA"/>
    <w:rsid w:val="00FC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E737"/>
  <w15:docId w15:val="{214E415A-36B3-462C-8899-CD9215B7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613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F2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setivolga.ru/" TargetMode="External"/><Relationship Id="rId5" Type="http://schemas.openxmlformats.org/officeDocument/2006/relationships/hyperlink" Target="http://bz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ГЕО-Инвест Информ</cp:lastModifiedBy>
  <cp:revision>12</cp:revision>
  <dcterms:created xsi:type="dcterms:W3CDTF">2025-08-06T10:42:00Z</dcterms:created>
  <dcterms:modified xsi:type="dcterms:W3CDTF">2025-10-02T13:10:00Z</dcterms:modified>
</cp:coreProperties>
</file>