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C09C" w14:textId="77777777" w:rsidR="000B7238" w:rsidRPr="000B7238" w:rsidRDefault="000B7238" w:rsidP="000B7238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720909"/>
          <w:kern w:val="36"/>
          <w:sz w:val="27"/>
          <w:szCs w:val="27"/>
          <w:lang w:eastAsia="ru-RU"/>
        </w:rPr>
      </w:pPr>
      <w:r w:rsidRPr="000B7238">
        <w:rPr>
          <w:rFonts w:ascii="Tahoma" w:eastAsia="Times New Roman" w:hAnsi="Tahoma" w:cs="Tahoma"/>
          <w:color w:val="720909"/>
          <w:kern w:val="36"/>
          <w:sz w:val="27"/>
          <w:szCs w:val="27"/>
          <w:lang w:eastAsia="ru-RU"/>
        </w:rPr>
        <w:t>Электронная подача заявления</w:t>
      </w:r>
    </w:p>
    <w:p w14:paraId="7E2B096B" w14:textId="4F88801E" w:rsidR="000B7238" w:rsidRPr="000B7238" w:rsidRDefault="000B7238" w:rsidP="000B72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E95B0"/>
          <w:sz w:val="21"/>
          <w:szCs w:val="21"/>
          <w:lang w:eastAsia="ru-RU"/>
        </w:rPr>
      </w:pPr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 xml:space="preserve">Уважаемые граждане! Вы можете подать заявление на государственную регистрацию </w:t>
      </w:r>
      <w:r w:rsidR="00DB5584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 xml:space="preserve">заключения брака </w:t>
      </w:r>
      <w:bookmarkStart w:id="0" w:name="_GoBack"/>
      <w:bookmarkEnd w:id="0"/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>в электронном виде на портале </w:t>
      </w:r>
      <w:hyperlink r:id="rId4" w:tgtFrame="_blank" w:history="1">
        <w:r w:rsidRPr="000B7238">
          <w:rPr>
            <w:rFonts w:ascii="Tahoma" w:eastAsia="Times New Roman" w:hAnsi="Tahoma" w:cs="Tahoma"/>
            <w:color w:val="6E95B0"/>
            <w:sz w:val="21"/>
            <w:szCs w:val="21"/>
            <w:u w:val="single"/>
            <w:lang w:eastAsia="ru-RU"/>
          </w:rPr>
          <w:t>gosuslugi.ru</w:t>
        </w:r>
      </w:hyperlink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>.</w:t>
      </w:r>
    </w:p>
    <w:p w14:paraId="54154B86" w14:textId="26FAD6B9" w:rsidR="000B7238" w:rsidRPr="000B7238" w:rsidRDefault="000B7238" w:rsidP="000B72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E95B0"/>
          <w:sz w:val="21"/>
          <w:szCs w:val="21"/>
          <w:lang w:eastAsia="ru-RU"/>
        </w:rPr>
      </w:pPr>
      <w:r w:rsidRPr="000B7238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Обратите внимание, что после успешной оплаты госпошлины, Вам обязательно нужно зайти в свой личный кабинет портала и отправить заявление в </w:t>
      </w:r>
      <w:r w:rsidR="00A45C1C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отдел</w:t>
      </w:r>
      <w:r w:rsidRPr="000B7238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 ЗАГС.</w:t>
      </w:r>
    </w:p>
    <w:p w14:paraId="4FFF450C" w14:textId="77777777" w:rsidR="000B7238" w:rsidRPr="000B7238" w:rsidRDefault="000B7238" w:rsidP="000B72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E95B0"/>
          <w:sz w:val="21"/>
          <w:szCs w:val="21"/>
          <w:lang w:eastAsia="ru-RU"/>
        </w:rPr>
      </w:pPr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>Иначе подача заявления на государственную регистрацию Вами не будет завершена. Заявление останется в статусе "черновик". Статус должен быть "передано в ведомство".</w:t>
      </w:r>
    </w:p>
    <w:p w14:paraId="0F08B062" w14:textId="77777777" w:rsidR="000B7238" w:rsidRPr="000B7238" w:rsidRDefault="000B7238" w:rsidP="000B72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E95B0"/>
          <w:sz w:val="21"/>
          <w:szCs w:val="21"/>
          <w:lang w:eastAsia="ru-RU"/>
        </w:rPr>
      </w:pPr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>Слоты времени бронируются пользователем через портал госуслуг на сутки. Если через 24 часа заявитель не отправит заявление с оплаченной госпошлиной, слот освободится. </w:t>
      </w:r>
    </w:p>
    <w:p w14:paraId="5B635CF7" w14:textId="1F89E14F" w:rsidR="000B7238" w:rsidRPr="000B7238" w:rsidRDefault="000B7238" w:rsidP="000B72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E95B0"/>
          <w:sz w:val="21"/>
          <w:szCs w:val="21"/>
          <w:lang w:eastAsia="ru-RU"/>
        </w:rPr>
      </w:pPr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 xml:space="preserve">В случаях когда Вы успешно отправили заявление, но в </w:t>
      </w:r>
      <w:r w:rsidR="00A45C1C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>отдел</w:t>
      </w:r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 xml:space="preserve"> ЗАГС оно не пришло, предлагаем обратиться в службу технической поддержки единого портала по адресу </w:t>
      </w:r>
      <w:hyperlink r:id="rId5" w:tgtFrame="_blank" w:history="1">
        <w:r w:rsidRPr="000B7238">
          <w:rPr>
            <w:rFonts w:ascii="Tahoma" w:eastAsia="Times New Roman" w:hAnsi="Tahoma" w:cs="Tahoma"/>
            <w:color w:val="6E95B0"/>
            <w:sz w:val="21"/>
            <w:szCs w:val="21"/>
            <w:u w:val="single"/>
            <w:lang w:eastAsia="ru-RU"/>
          </w:rPr>
          <w:t>www.gosuslugi.ru/help</w:t>
        </w:r>
      </w:hyperlink>
      <w:r w:rsidRPr="000B7238">
        <w:rPr>
          <w:rFonts w:ascii="Tahoma" w:eastAsia="Times New Roman" w:hAnsi="Tahoma" w:cs="Tahoma"/>
          <w:color w:val="6E95B0"/>
          <w:sz w:val="21"/>
          <w:szCs w:val="21"/>
          <w:lang w:eastAsia="ru-RU"/>
        </w:rPr>
        <w:t> или по телефону 8-800-100-70-10</w:t>
      </w:r>
    </w:p>
    <w:p w14:paraId="2D69423C" w14:textId="77777777" w:rsidR="002F7E53" w:rsidRDefault="002F7E53"/>
    <w:sectPr w:rsidR="002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48"/>
    <w:rsid w:val="000B7238"/>
    <w:rsid w:val="001E4848"/>
    <w:rsid w:val="002F7E53"/>
    <w:rsid w:val="00A45C1C"/>
    <w:rsid w:val="00D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5950"/>
  <w15:chartTrackingRefBased/>
  <w15:docId w15:val="{FEA76D79-D8B1-42C8-9C29-9826396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help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Чегодаева А В</dc:creator>
  <cp:keywords/>
  <dc:description/>
  <cp:lastModifiedBy>Чегодаева А В</cp:lastModifiedBy>
  <cp:revision>5</cp:revision>
  <cp:lastPrinted>2022-09-13T03:00:00Z</cp:lastPrinted>
  <dcterms:created xsi:type="dcterms:W3CDTF">2022-09-12T11:04:00Z</dcterms:created>
  <dcterms:modified xsi:type="dcterms:W3CDTF">2022-09-13T03:01:00Z</dcterms:modified>
</cp:coreProperties>
</file>