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AD" w:rsidRPr="00C5191F" w:rsidRDefault="00590BAD" w:rsidP="00940F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0BAD" w:rsidRPr="00C5191F" w:rsidRDefault="00590BAD" w:rsidP="00940FD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91F">
        <w:rPr>
          <w:rFonts w:ascii="Times New Roman" w:hAnsi="Times New Roman" w:cs="Times New Roman"/>
          <w:sz w:val="28"/>
          <w:szCs w:val="28"/>
        </w:rPr>
        <w:t>ПРИКАЗ</w:t>
      </w:r>
    </w:p>
    <w:p w:rsidR="001750CF" w:rsidRPr="00C5191F" w:rsidRDefault="001750CF" w:rsidP="00940FD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91F">
        <w:rPr>
          <w:rFonts w:ascii="Times New Roman" w:hAnsi="Times New Roman" w:cs="Times New Roman"/>
          <w:sz w:val="28"/>
          <w:szCs w:val="28"/>
        </w:rPr>
        <w:t xml:space="preserve">по финансовому отделу администрации </w:t>
      </w:r>
      <w:proofErr w:type="spellStart"/>
      <w:r w:rsidRPr="00C5191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5191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750CF" w:rsidRDefault="001750CF" w:rsidP="00940FD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1F">
        <w:rPr>
          <w:rFonts w:ascii="Times New Roman" w:hAnsi="Times New Roman" w:cs="Times New Roman"/>
          <w:sz w:val="28"/>
          <w:szCs w:val="28"/>
        </w:rPr>
        <w:t>№___                                                                                      от _______2016</w:t>
      </w:r>
    </w:p>
    <w:p w:rsidR="00E15541" w:rsidRPr="00C5191F" w:rsidRDefault="00E15541" w:rsidP="00940FD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BAD" w:rsidRPr="00C5191F" w:rsidRDefault="00940FDE" w:rsidP="00940FD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финансового отдела от 24.12.2014 года № 26 «</w:t>
      </w:r>
      <w:r w:rsidR="00590BAD" w:rsidRPr="00C5191F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="00590BAD" w:rsidRPr="00C5191F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  <w:r w:rsidR="00FE3D44">
        <w:rPr>
          <w:rFonts w:ascii="Times New Roman" w:hAnsi="Times New Roman" w:cs="Times New Roman"/>
          <w:sz w:val="28"/>
          <w:szCs w:val="28"/>
        </w:rPr>
        <w:t xml:space="preserve"> </w:t>
      </w:r>
      <w:r w:rsidR="00590BAD" w:rsidRPr="00C5191F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FE3D44">
        <w:rPr>
          <w:rFonts w:ascii="Times New Roman" w:hAnsi="Times New Roman" w:cs="Times New Roman"/>
          <w:sz w:val="28"/>
          <w:szCs w:val="28"/>
        </w:rPr>
        <w:t xml:space="preserve"> </w:t>
      </w:r>
      <w:r w:rsidR="00590BAD" w:rsidRPr="00C5191F">
        <w:rPr>
          <w:rFonts w:ascii="Times New Roman" w:hAnsi="Times New Roman" w:cs="Times New Roman"/>
          <w:sz w:val="28"/>
          <w:szCs w:val="28"/>
        </w:rPr>
        <w:t>и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50CF" w:rsidRDefault="001750CF" w:rsidP="00940FD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5191F" w:rsidRDefault="00C5191F" w:rsidP="00940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</w:t>
      </w:r>
      <w:hyperlink r:id="rId5" w:history="1">
        <w:r w:rsidRPr="00940FDE">
          <w:rPr>
            <w:rStyle w:val="a3"/>
            <w:rFonts w:ascii="Times New Roman" w:hAnsi="Times New Roman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08.05.2010 N 83-ФЗ "О внесении изменений в отдельные законодательные акты РФ в связи с совершенствованием правового положения государственных (муниципальных) учреждений"</w:t>
      </w:r>
    </w:p>
    <w:p w:rsidR="00C5191F" w:rsidRDefault="00C5191F" w:rsidP="00940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C5191F" w:rsidRDefault="00C5191F" w:rsidP="00940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91F" w:rsidRDefault="00C5191F" w:rsidP="00940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0FDE">
        <w:rPr>
          <w:rFonts w:ascii="Times New Roman" w:hAnsi="Times New Roman"/>
          <w:sz w:val="28"/>
          <w:szCs w:val="28"/>
        </w:rPr>
        <w:t>Внести изменения в п</w:t>
      </w:r>
      <w:r>
        <w:rPr>
          <w:rFonts w:ascii="Times New Roman" w:hAnsi="Times New Roman"/>
          <w:sz w:val="28"/>
          <w:szCs w:val="28"/>
        </w:rPr>
        <w:t xml:space="preserve">риказ финансового отдела № 26 от 24.12.2014 года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Порядка санкционирования оплаты денежных обязательств получателей средств бюджета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и администраторов источников ф</w:t>
      </w:r>
      <w:r w:rsidR="00940FDE">
        <w:rPr>
          <w:rFonts w:ascii="Times New Roman" w:hAnsi="Times New Roman"/>
          <w:sz w:val="28"/>
          <w:szCs w:val="28"/>
        </w:rPr>
        <w:t>инансирования дефицита бюджета»:</w:t>
      </w:r>
    </w:p>
    <w:p w:rsidR="007071E9" w:rsidRDefault="007071E9" w:rsidP="00940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Наименование приказа изложить в следующей редакции: ««Об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Порядка санкционирования оплаты денежных обязательств получателей средств местного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и администраторов источников финансирования дефицита бюджета»;</w:t>
      </w:r>
    </w:p>
    <w:p w:rsidR="00940FDE" w:rsidRDefault="00940FDE" w:rsidP="00940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071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Приложение к приказу изложить в новой редакции согласно приложению к настоящему приказу.</w:t>
      </w:r>
    </w:p>
    <w:p w:rsidR="00231514" w:rsidRDefault="007071E9" w:rsidP="00940FD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191F" w:rsidRPr="00231514">
        <w:rPr>
          <w:rFonts w:ascii="Times New Roman" w:hAnsi="Times New Roman"/>
          <w:sz w:val="28"/>
          <w:szCs w:val="28"/>
        </w:rPr>
        <w:t xml:space="preserve">. </w:t>
      </w:r>
      <w:r w:rsidR="00995DC9" w:rsidRPr="00995DC9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после его официального опубликования на </w:t>
      </w:r>
      <w:proofErr w:type="gramStart"/>
      <w:r w:rsidR="00995DC9" w:rsidRPr="00995DC9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="00995DC9" w:rsidRPr="00995DC9">
        <w:rPr>
          <w:rFonts w:ascii="Times New Roman" w:hAnsi="Times New Roman" w:cs="Times New Roman"/>
          <w:sz w:val="28"/>
          <w:szCs w:val="28"/>
        </w:rPr>
        <w:t xml:space="preserve"> интернет-портале </w:t>
      </w:r>
      <w:proofErr w:type="spellStart"/>
      <w:r w:rsidR="00995DC9" w:rsidRPr="00995DC9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995DC9" w:rsidRPr="00995DC9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6" w:history="1">
        <w:r w:rsidR="00995DC9" w:rsidRPr="00995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95DC9" w:rsidRPr="00995D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5DC9" w:rsidRPr="00995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pp</w:t>
        </w:r>
        <w:proofErr w:type="spellEnd"/>
        <w:r w:rsidR="00995DC9" w:rsidRPr="00995DC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95DC9" w:rsidRPr="00995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bz</w:t>
        </w:r>
        <w:proofErr w:type="spellEnd"/>
        <w:r w:rsidR="00995DC9" w:rsidRPr="00995D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5DC9" w:rsidRPr="00995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95DC9" w:rsidRPr="00995D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95DC9">
        <w:rPr>
          <w:rFonts w:ascii="Times New Roman" w:hAnsi="Times New Roman" w:cs="Times New Roman"/>
          <w:u w:val="single"/>
        </w:rPr>
        <w:t xml:space="preserve"> </w:t>
      </w:r>
      <w:r w:rsidR="00C5191F" w:rsidRPr="00231514">
        <w:rPr>
          <w:rFonts w:ascii="Times New Roman" w:hAnsi="Times New Roman"/>
          <w:sz w:val="28"/>
          <w:szCs w:val="28"/>
        </w:rPr>
        <w:t xml:space="preserve">и распространяется на правоотношения с 1 </w:t>
      </w:r>
      <w:r w:rsidR="00F70AFE">
        <w:rPr>
          <w:rFonts w:ascii="Times New Roman" w:hAnsi="Times New Roman"/>
          <w:sz w:val="28"/>
          <w:szCs w:val="28"/>
        </w:rPr>
        <w:t>ноября</w:t>
      </w:r>
      <w:r w:rsidR="00C5191F" w:rsidRPr="00231514">
        <w:rPr>
          <w:rFonts w:ascii="Times New Roman" w:hAnsi="Times New Roman"/>
          <w:sz w:val="28"/>
          <w:szCs w:val="28"/>
        </w:rPr>
        <w:t xml:space="preserve"> 2016 года.</w:t>
      </w:r>
      <w:r w:rsidR="00231514" w:rsidRPr="00231514">
        <w:rPr>
          <w:rFonts w:ascii="Times New Roman" w:hAnsi="Times New Roman"/>
          <w:sz w:val="28"/>
          <w:szCs w:val="28"/>
        </w:rPr>
        <w:t xml:space="preserve"> </w:t>
      </w:r>
    </w:p>
    <w:p w:rsidR="00231514" w:rsidRPr="00D16D43" w:rsidRDefault="007071E9" w:rsidP="00940FD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231514" w:rsidRPr="00D16D43">
        <w:rPr>
          <w:rFonts w:ascii="Times New Roman" w:hAnsi="Times New Roman"/>
          <w:b w:val="0"/>
          <w:sz w:val="28"/>
          <w:szCs w:val="28"/>
        </w:rPr>
        <w:t xml:space="preserve">. Подпункт 10 пункта 12 </w:t>
      </w:r>
      <w:r w:rsidR="00231514" w:rsidRPr="00D16D43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231514">
        <w:rPr>
          <w:rFonts w:ascii="Times New Roman" w:hAnsi="Times New Roman" w:cs="Times New Roman"/>
          <w:b w:val="0"/>
          <w:sz w:val="28"/>
          <w:szCs w:val="28"/>
        </w:rPr>
        <w:t xml:space="preserve">ка </w:t>
      </w:r>
      <w:proofErr w:type="gramStart"/>
      <w:r w:rsidR="00231514">
        <w:rPr>
          <w:rFonts w:ascii="Times New Roman" w:hAnsi="Times New Roman" w:cs="Times New Roman"/>
          <w:b w:val="0"/>
          <w:sz w:val="28"/>
          <w:szCs w:val="28"/>
        </w:rPr>
        <w:t>с</w:t>
      </w:r>
      <w:r w:rsidR="00231514" w:rsidRPr="00D16D43">
        <w:rPr>
          <w:rFonts w:ascii="Times New Roman" w:hAnsi="Times New Roman" w:cs="Times New Roman"/>
          <w:b w:val="0"/>
          <w:sz w:val="28"/>
          <w:szCs w:val="28"/>
        </w:rPr>
        <w:t>анкционирования оплаты денежных обязательств получателей</w:t>
      </w:r>
      <w:r w:rsidR="002315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514" w:rsidRPr="00D16D43">
        <w:rPr>
          <w:rFonts w:ascii="Times New Roman" w:hAnsi="Times New Roman" w:cs="Times New Roman"/>
          <w:b w:val="0"/>
          <w:sz w:val="28"/>
          <w:szCs w:val="28"/>
        </w:rPr>
        <w:t>средств местного бюджета</w:t>
      </w:r>
      <w:proofErr w:type="gramEnd"/>
      <w:r w:rsidR="00231514" w:rsidRPr="00D16D43">
        <w:rPr>
          <w:rFonts w:ascii="Times New Roman" w:hAnsi="Times New Roman" w:cs="Times New Roman"/>
          <w:b w:val="0"/>
          <w:sz w:val="28"/>
          <w:szCs w:val="28"/>
        </w:rPr>
        <w:t xml:space="preserve"> и администраторов</w:t>
      </w:r>
      <w:r w:rsidR="002315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514" w:rsidRPr="00D16D43">
        <w:rPr>
          <w:rFonts w:ascii="Times New Roman" w:hAnsi="Times New Roman" w:cs="Times New Roman"/>
          <w:b w:val="0"/>
          <w:sz w:val="28"/>
          <w:szCs w:val="28"/>
        </w:rPr>
        <w:t>источников финансирования дефицита бюджета</w:t>
      </w:r>
      <w:r w:rsidR="002315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514" w:rsidRPr="00D16D43">
        <w:rPr>
          <w:rFonts w:ascii="Times New Roman" w:hAnsi="Times New Roman"/>
          <w:b w:val="0"/>
          <w:sz w:val="28"/>
          <w:szCs w:val="28"/>
        </w:rPr>
        <w:t>вступает в силу с 1 января 2017 года.</w:t>
      </w:r>
    </w:p>
    <w:p w:rsidR="00C5191F" w:rsidRDefault="007071E9" w:rsidP="00940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191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19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5191F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начальника отдела казначейского исполнения бюджета Барановскую Г.В.</w:t>
      </w:r>
    </w:p>
    <w:p w:rsidR="00C5191F" w:rsidRDefault="00C5191F" w:rsidP="00940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91F" w:rsidRDefault="00C5191F" w:rsidP="00940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91F" w:rsidRDefault="00C5191F" w:rsidP="00940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91F" w:rsidRDefault="00C5191F" w:rsidP="00940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91F" w:rsidRDefault="00C5191F" w:rsidP="00940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91F" w:rsidRDefault="00C5191F" w:rsidP="00E15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C5191F" w:rsidRDefault="00C5191F" w:rsidP="00E15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</w:t>
      </w:r>
      <w:r w:rsidR="00E1554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К.С. </w:t>
      </w:r>
      <w:proofErr w:type="spellStart"/>
      <w:r>
        <w:rPr>
          <w:rFonts w:ascii="Times New Roman" w:hAnsi="Times New Roman"/>
          <w:sz w:val="28"/>
          <w:szCs w:val="28"/>
        </w:rPr>
        <w:t>Иксанова</w:t>
      </w:r>
      <w:proofErr w:type="spellEnd"/>
    </w:p>
    <w:p w:rsidR="00E15541" w:rsidRDefault="00E15541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ar35"/>
      <w:bookmarkEnd w:id="0"/>
    </w:p>
    <w:p w:rsidR="00FE3D44" w:rsidRDefault="00FE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E3D44" w:rsidRDefault="00FE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E3D44" w:rsidRDefault="00FE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0BAD" w:rsidRPr="001750CF" w:rsidRDefault="00590BA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lastRenderedPageBreak/>
        <w:t>Приложение</w:t>
      </w:r>
    </w:p>
    <w:p w:rsidR="00590BAD" w:rsidRPr="001750CF" w:rsidRDefault="00590BAD">
      <w:pPr>
        <w:pStyle w:val="ConsPlusNormal"/>
        <w:jc w:val="right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к приказу</w:t>
      </w:r>
    </w:p>
    <w:p w:rsidR="00590BAD" w:rsidRPr="001750CF" w:rsidRDefault="00C5191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отдела</w:t>
      </w:r>
    </w:p>
    <w:p w:rsidR="00590BAD" w:rsidRPr="001750CF" w:rsidRDefault="00C5191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Бузулукского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590BAD" w:rsidRPr="001750CF" w:rsidRDefault="00590BAD">
      <w:pPr>
        <w:pStyle w:val="ConsPlusNormal"/>
        <w:jc w:val="right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от </w:t>
      </w:r>
      <w:r w:rsidR="00C5191F">
        <w:rPr>
          <w:rFonts w:ascii="Times New Roman" w:hAnsi="Times New Roman" w:cs="Times New Roman"/>
        </w:rPr>
        <w:t>_______</w:t>
      </w:r>
      <w:r w:rsidRPr="001750CF">
        <w:rPr>
          <w:rFonts w:ascii="Times New Roman" w:hAnsi="Times New Roman" w:cs="Times New Roman"/>
        </w:rPr>
        <w:t xml:space="preserve"> 201</w:t>
      </w:r>
      <w:r w:rsidR="00C5191F">
        <w:rPr>
          <w:rFonts w:ascii="Times New Roman" w:hAnsi="Times New Roman" w:cs="Times New Roman"/>
        </w:rPr>
        <w:t>6</w:t>
      </w:r>
      <w:r w:rsidRPr="001750CF">
        <w:rPr>
          <w:rFonts w:ascii="Times New Roman" w:hAnsi="Times New Roman" w:cs="Times New Roman"/>
        </w:rPr>
        <w:t xml:space="preserve"> г. N </w:t>
      </w:r>
      <w:r w:rsidR="00C5191F">
        <w:rPr>
          <w:rFonts w:ascii="Times New Roman" w:hAnsi="Times New Roman" w:cs="Times New Roman"/>
        </w:rPr>
        <w:t>___</w:t>
      </w:r>
    </w:p>
    <w:p w:rsidR="00590BAD" w:rsidRPr="001750CF" w:rsidRDefault="00590BAD">
      <w:pPr>
        <w:pStyle w:val="ConsPlusNormal"/>
        <w:jc w:val="both"/>
        <w:rPr>
          <w:rFonts w:ascii="Times New Roman" w:hAnsi="Times New Roman" w:cs="Times New Roman"/>
        </w:rPr>
      </w:pPr>
    </w:p>
    <w:p w:rsidR="00590BAD" w:rsidRPr="001750CF" w:rsidRDefault="00590BAD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1750CF">
        <w:rPr>
          <w:rFonts w:ascii="Times New Roman" w:hAnsi="Times New Roman" w:cs="Times New Roman"/>
        </w:rPr>
        <w:t>Порядок</w:t>
      </w:r>
    </w:p>
    <w:p w:rsidR="00590BAD" w:rsidRPr="001750CF" w:rsidRDefault="00590BAD">
      <w:pPr>
        <w:pStyle w:val="ConsPlusTitle"/>
        <w:jc w:val="center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санкционирования оплаты денежных обязательств получателей</w:t>
      </w:r>
    </w:p>
    <w:p w:rsidR="00590BAD" w:rsidRPr="001750CF" w:rsidRDefault="00590BAD">
      <w:pPr>
        <w:pStyle w:val="ConsPlusTitle"/>
        <w:jc w:val="center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средств </w:t>
      </w:r>
      <w:r w:rsidR="00C5191F">
        <w:rPr>
          <w:rFonts w:ascii="Times New Roman" w:hAnsi="Times New Roman" w:cs="Times New Roman"/>
        </w:rPr>
        <w:t>местного</w:t>
      </w:r>
      <w:r w:rsidRPr="001750CF">
        <w:rPr>
          <w:rFonts w:ascii="Times New Roman" w:hAnsi="Times New Roman" w:cs="Times New Roman"/>
        </w:rPr>
        <w:t xml:space="preserve"> бюджета и администраторов</w:t>
      </w:r>
    </w:p>
    <w:p w:rsidR="00590BAD" w:rsidRPr="001750CF" w:rsidRDefault="00590BAD">
      <w:pPr>
        <w:pStyle w:val="ConsPlusTitle"/>
        <w:jc w:val="center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источников финансирования дефицита бюджета</w:t>
      </w:r>
    </w:p>
    <w:p w:rsidR="00590BAD" w:rsidRPr="001750CF" w:rsidRDefault="00590BAD">
      <w:pPr>
        <w:pStyle w:val="ConsPlusNormal"/>
        <w:jc w:val="both"/>
        <w:rPr>
          <w:rFonts w:ascii="Times New Roman" w:hAnsi="Times New Roman" w:cs="Times New Roman"/>
        </w:rPr>
      </w:pP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Настоящий Порядок разработан в соответствии с Бюджетным </w:t>
      </w:r>
      <w:hyperlink r:id="rId7" w:history="1">
        <w:r w:rsidRPr="001750CF">
          <w:rPr>
            <w:rFonts w:ascii="Times New Roman" w:hAnsi="Times New Roman" w:cs="Times New Roman"/>
            <w:color w:val="0000FF"/>
          </w:rPr>
          <w:t>кодексом</w:t>
        </w:r>
      </w:hyperlink>
      <w:r w:rsidRPr="001750CF">
        <w:rPr>
          <w:rFonts w:ascii="Times New Roman" w:hAnsi="Times New Roman" w:cs="Times New Roman"/>
        </w:rPr>
        <w:t xml:space="preserve"> Российской Федерации и определяет правила принятия, санкционирования оплаты и подтверждения исполнения денежных обязательств, подлежащих исполнению за счет средств </w:t>
      </w:r>
      <w:r w:rsidR="00C5191F">
        <w:rPr>
          <w:rFonts w:ascii="Times New Roman" w:hAnsi="Times New Roman" w:cs="Times New Roman"/>
        </w:rPr>
        <w:t xml:space="preserve">местного </w:t>
      </w:r>
      <w:r w:rsidRPr="001750CF">
        <w:rPr>
          <w:rFonts w:ascii="Times New Roman" w:hAnsi="Times New Roman" w:cs="Times New Roman"/>
        </w:rPr>
        <w:t xml:space="preserve">бюджета, а также исполнения </w:t>
      </w:r>
      <w:r w:rsidR="00C5191F">
        <w:rPr>
          <w:rFonts w:ascii="Times New Roman" w:hAnsi="Times New Roman" w:cs="Times New Roman"/>
        </w:rPr>
        <w:t>местного</w:t>
      </w:r>
      <w:r w:rsidRPr="001750CF">
        <w:rPr>
          <w:rFonts w:ascii="Times New Roman" w:hAnsi="Times New Roman" w:cs="Times New Roman"/>
        </w:rPr>
        <w:t xml:space="preserve"> бюджета по источникам финансирования дефицита бюджета.</w:t>
      </w:r>
    </w:p>
    <w:p w:rsidR="00590BAD" w:rsidRPr="001750CF" w:rsidRDefault="00590BAD">
      <w:pPr>
        <w:pStyle w:val="ConsPlusNormal"/>
        <w:jc w:val="both"/>
        <w:rPr>
          <w:rFonts w:ascii="Times New Roman" w:hAnsi="Times New Roman" w:cs="Times New Roman"/>
        </w:rPr>
      </w:pPr>
    </w:p>
    <w:p w:rsidR="00590BAD" w:rsidRPr="001750CF" w:rsidRDefault="00590BA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1. Принятие бюджетных обязательств</w:t>
      </w:r>
    </w:p>
    <w:p w:rsidR="00590BAD" w:rsidRPr="001750CF" w:rsidRDefault="00590BAD">
      <w:pPr>
        <w:pStyle w:val="ConsPlusNormal"/>
        <w:jc w:val="both"/>
        <w:rPr>
          <w:rFonts w:ascii="Times New Roman" w:hAnsi="Times New Roman" w:cs="Times New Roman"/>
        </w:rPr>
      </w:pP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1. Получатели средств </w:t>
      </w:r>
      <w:r w:rsidR="00C5191F">
        <w:rPr>
          <w:rFonts w:ascii="Times New Roman" w:hAnsi="Times New Roman" w:cs="Times New Roman"/>
        </w:rPr>
        <w:t>местного</w:t>
      </w:r>
      <w:r w:rsidRPr="001750CF">
        <w:rPr>
          <w:rFonts w:ascii="Times New Roman" w:hAnsi="Times New Roman" w:cs="Times New Roman"/>
        </w:rPr>
        <w:t xml:space="preserve"> бюджета, являющиеся казенными учреждениями (далее - получатели бюджетных средств), имеют право принятия на себя бюджетных обязательств в </w:t>
      </w:r>
      <w:proofErr w:type="gramStart"/>
      <w:r w:rsidRPr="001750CF">
        <w:rPr>
          <w:rFonts w:ascii="Times New Roman" w:hAnsi="Times New Roman" w:cs="Times New Roman"/>
        </w:rPr>
        <w:t>пределах</w:t>
      </w:r>
      <w:proofErr w:type="gramEnd"/>
      <w:r w:rsidRPr="001750CF">
        <w:rPr>
          <w:rFonts w:ascii="Times New Roman" w:hAnsi="Times New Roman" w:cs="Times New Roman"/>
        </w:rPr>
        <w:t xml:space="preserve"> доведенных до них лимитов бюджетных обязательств.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2. Получатели бюджетных сре</w:t>
      </w:r>
      <w:proofErr w:type="gramStart"/>
      <w:r w:rsidRPr="001750CF">
        <w:rPr>
          <w:rFonts w:ascii="Times New Roman" w:hAnsi="Times New Roman" w:cs="Times New Roman"/>
        </w:rPr>
        <w:t>дств пр</w:t>
      </w:r>
      <w:proofErr w:type="gramEnd"/>
      <w:r w:rsidRPr="001750CF">
        <w:rPr>
          <w:rFonts w:ascii="Times New Roman" w:hAnsi="Times New Roman" w:cs="Times New Roman"/>
        </w:rPr>
        <w:t xml:space="preserve">инимают бюджетные обязательства путем заключения </w:t>
      </w:r>
      <w:r w:rsidR="00C5191F">
        <w:rPr>
          <w:rFonts w:ascii="Times New Roman" w:hAnsi="Times New Roman" w:cs="Times New Roman"/>
        </w:rPr>
        <w:t>муниципальных</w:t>
      </w:r>
      <w:r w:rsidRPr="001750CF">
        <w:rPr>
          <w:rFonts w:ascii="Times New Roman" w:hAnsi="Times New Roman" w:cs="Times New Roman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3. Закупки товаров, работ, услуг для обеспечения </w:t>
      </w:r>
      <w:r w:rsidR="00C5191F">
        <w:rPr>
          <w:rFonts w:ascii="Times New Roman" w:hAnsi="Times New Roman" w:cs="Times New Roman"/>
        </w:rPr>
        <w:t>муниципальных</w:t>
      </w:r>
      <w:r w:rsidRPr="001750CF">
        <w:rPr>
          <w:rFonts w:ascii="Times New Roman" w:hAnsi="Times New Roman" w:cs="Times New Roman"/>
        </w:rPr>
        <w:t xml:space="preserve">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</w:t>
      </w:r>
      <w:r w:rsidR="00C5191F">
        <w:rPr>
          <w:rFonts w:ascii="Times New Roman" w:hAnsi="Times New Roman" w:cs="Times New Roman"/>
        </w:rPr>
        <w:t xml:space="preserve"> (муниципальных)</w:t>
      </w:r>
      <w:r w:rsidRPr="001750CF">
        <w:rPr>
          <w:rFonts w:ascii="Times New Roman" w:hAnsi="Times New Roman" w:cs="Times New Roman"/>
        </w:rPr>
        <w:t xml:space="preserve"> нужд с учетом положений Бюджетного </w:t>
      </w:r>
      <w:hyperlink r:id="rId8" w:history="1">
        <w:r w:rsidRPr="001750CF">
          <w:rPr>
            <w:rFonts w:ascii="Times New Roman" w:hAnsi="Times New Roman" w:cs="Times New Roman"/>
            <w:color w:val="0000FF"/>
          </w:rPr>
          <w:t>кодекса</w:t>
        </w:r>
      </w:hyperlink>
      <w:r w:rsidRPr="001750CF">
        <w:rPr>
          <w:rFonts w:ascii="Times New Roman" w:hAnsi="Times New Roman" w:cs="Times New Roman"/>
        </w:rPr>
        <w:t>.</w:t>
      </w:r>
    </w:p>
    <w:p w:rsidR="00590BAD" w:rsidRPr="001750CF" w:rsidRDefault="00C519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Муниципальные</w:t>
      </w:r>
      <w:r w:rsidR="00590BAD" w:rsidRPr="001750CF">
        <w:rPr>
          <w:rFonts w:ascii="Times New Roman" w:hAnsi="Times New Roman" w:cs="Times New Roman"/>
        </w:rPr>
        <w:t xml:space="preserve"> контракты заключаются в соответствии с планом-графиком закупок товаров, работ, услуг для обеспечения </w:t>
      </w:r>
      <w:r w:rsidR="006B5780">
        <w:rPr>
          <w:rFonts w:ascii="Times New Roman" w:hAnsi="Times New Roman" w:cs="Times New Roman"/>
        </w:rPr>
        <w:t>муниципальных</w:t>
      </w:r>
      <w:r w:rsidR="00590BAD" w:rsidRPr="001750CF">
        <w:rPr>
          <w:rFonts w:ascii="Times New Roman" w:hAnsi="Times New Roman" w:cs="Times New Roman"/>
        </w:rPr>
        <w:t xml:space="preserve">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</w:t>
      </w:r>
      <w:r w:rsidR="006B5780">
        <w:rPr>
          <w:rFonts w:ascii="Times New Roman" w:hAnsi="Times New Roman" w:cs="Times New Roman"/>
        </w:rPr>
        <w:t xml:space="preserve"> (муниципальных)</w:t>
      </w:r>
      <w:r w:rsidR="00590BAD" w:rsidRPr="001750CF">
        <w:rPr>
          <w:rFonts w:ascii="Times New Roman" w:hAnsi="Times New Roman" w:cs="Times New Roman"/>
        </w:rPr>
        <w:t xml:space="preserve"> нужд порядке, и оплачиваются в пределах утвержденных им лимитов бюджетных обязательств.</w:t>
      </w:r>
      <w:proofErr w:type="gramEnd"/>
    </w:p>
    <w:p w:rsidR="00590BAD" w:rsidRPr="001750CF" w:rsidRDefault="00590BAD">
      <w:pPr>
        <w:pStyle w:val="ConsPlusNormal"/>
        <w:jc w:val="both"/>
        <w:rPr>
          <w:rFonts w:ascii="Times New Roman" w:hAnsi="Times New Roman" w:cs="Times New Roman"/>
        </w:rPr>
      </w:pPr>
    </w:p>
    <w:p w:rsidR="00590BAD" w:rsidRPr="001750CF" w:rsidRDefault="00590BA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2. Подтверждение денежных обязательств</w:t>
      </w:r>
    </w:p>
    <w:p w:rsidR="00590BAD" w:rsidRPr="001750CF" w:rsidRDefault="00590BAD">
      <w:pPr>
        <w:pStyle w:val="ConsPlusNormal"/>
        <w:jc w:val="both"/>
        <w:rPr>
          <w:rFonts w:ascii="Times New Roman" w:hAnsi="Times New Roman" w:cs="Times New Roman"/>
        </w:rPr>
      </w:pP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4. Получатель бюджетных средств подтверждает обязанность оплатить за счет средств </w:t>
      </w:r>
      <w:r w:rsidR="006B5780">
        <w:rPr>
          <w:rFonts w:ascii="Times New Roman" w:hAnsi="Times New Roman" w:cs="Times New Roman"/>
        </w:rPr>
        <w:t>местного</w:t>
      </w:r>
      <w:r w:rsidRPr="001750CF">
        <w:rPr>
          <w:rFonts w:ascii="Times New Roman" w:hAnsi="Times New Roman" w:cs="Times New Roman"/>
        </w:rPr>
        <w:t xml:space="preserve"> бюджета денежные обязательства в соответствии с документами, необходимыми для санкционирования их оплаты.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5. </w:t>
      </w:r>
      <w:proofErr w:type="gramStart"/>
      <w:r w:rsidRPr="001750CF">
        <w:rPr>
          <w:rFonts w:ascii="Times New Roman" w:hAnsi="Times New Roman" w:cs="Times New Roman"/>
        </w:rPr>
        <w:t xml:space="preserve">Документы, подтверждающие наличие у получателя бюджетных средств денежных обязательств, возникших в результате заключения договоров, соглашений, контрактов (далее - договоры) с исполнителями работ (услуг), оплата которых производится за счет средств </w:t>
      </w:r>
      <w:r w:rsidR="006B5780">
        <w:rPr>
          <w:rFonts w:ascii="Times New Roman" w:hAnsi="Times New Roman" w:cs="Times New Roman"/>
        </w:rPr>
        <w:t>местного</w:t>
      </w:r>
      <w:r w:rsidRPr="001750CF">
        <w:rPr>
          <w:rFonts w:ascii="Times New Roman" w:hAnsi="Times New Roman" w:cs="Times New Roman"/>
        </w:rPr>
        <w:t xml:space="preserve"> бюджета, подлежат представлению в </w:t>
      </w:r>
      <w:r w:rsidR="006B5780">
        <w:rPr>
          <w:rFonts w:ascii="Times New Roman" w:hAnsi="Times New Roman" w:cs="Times New Roman"/>
        </w:rPr>
        <w:t>отдел</w:t>
      </w:r>
      <w:r w:rsidRPr="001750CF">
        <w:rPr>
          <w:rFonts w:ascii="Times New Roman" w:hAnsi="Times New Roman" w:cs="Times New Roman"/>
        </w:rPr>
        <w:t xml:space="preserve"> казначейского исполнения бюджета </w:t>
      </w:r>
      <w:r w:rsidR="006B5780">
        <w:rPr>
          <w:rFonts w:ascii="Times New Roman" w:hAnsi="Times New Roman" w:cs="Times New Roman"/>
        </w:rPr>
        <w:t xml:space="preserve">финансового отдела администрации </w:t>
      </w:r>
      <w:proofErr w:type="spellStart"/>
      <w:r w:rsidR="006B5780">
        <w:rPr>
          <w:rFonts w:ascii="Times New Roman" w:hAnsi="Times New Roman" w:cs="Times New Roman"/>
        </w:rPr>
        <w:t>Бузулукского</w:t>
      </w:r>
      <w:proofErr w:type="spellEnd"/>
      <w:r w:rsidR="006B5780">
        <w:rPr>
          <w:rFonts w:ascii="Times New Roman" w:hAnsi="Times New Roman" w:cs="Times New Roman"/>
        </w:rPr>
        <w:t xml:space="preserve"> района</w:t>
      </w:r>
      <w:r w:rsidRPr="001750CF">
        <w:rPr>
          <w:rFonts w:ascii="Times New Roman" w:hAnsi="Times New Roman" w:cs="Times New Roman"/>
        </w:rPr>
        <w:t xml:space="preserve"> (далее </w:t>
      </w:r>
      <w:r w:rsidR="006B5780">
        <w:rPr>
          <w:rFonts w:ascii="Times New Roman" w:hAnsi="Times New Roman" w:cs="Times New Roman"/>
        </w:rPr>
        <w:t>–</w:t>
      </w:r>
      <w:r w:rsidRPr="001750CF">
        <w:rPr>
          <w:rFonts w:ascii="Times New Roman" w:hAnsi="Times New Roman" w:cs="Times New Roman"/>
        </w:rPr>
        <w:t xml:space="preserve"> </w:t>
      </w:r>
      <w:r w:rsidR="006B5780">
        <w:rPr>
          <w:rFonts w:ascii="Times New Roman" w:hAnsi="Times New Roman" w:cs="Times New Roman"/>
        </w:rPr>
        <w:t>финансовый отдел</w:t>
      </w:r>
      <w:r w:rsidRPr="001750CF">
        <w:rPr>
          <w:rFonts w:ascii="Times New Roman" w:hAnsi="Times New Roman" w:cs="Times New Roman"/>
        </w:rPr>
        <w:t xml:space="preserve">) для отражения этих обязательств на лицевом счете получателя бюджетных средств по соответствующим показателям бюджетной </w:t>
      </w:r>
      <w:hyperlink r:id="rId9" w:history="1">
        <w:r w:rsidRPr="001750CF">
          <w:rPr>
            <w:rFonts w:ascii="Times New Roman" w:hAnsi="Times New Roman" w:cs="Times New Roman"/>
            <w:color w:val="0000FF"/>
          </w:rPr>
          <w:t>классификации</w:t>
        </w:r>
      </w:hyperlink>
      <w:r w:rsidRPr="001750CF">
        <w:rPr>
          <w:rFonts w:ascii="Times New Roman" w:hAnsi="Times New Roman" w:cs="Times New Roman"/>
        </w:rPr>
        <w:t>.</w:t>
      </w:r>
      <w:proofErr w:type="gramEnd"/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Принятые бюджетные обязательства в процессе исполнения договора могут уточняться.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6. Финансирование и кассовый расход осуществляются на основании сводной бюджетной росписи, доведенных лимитов бюджетных обязательств и кассового плана, </w:t>
      </w:r>
      <w:proofErr w:type="gramStart"/>
      <w:r w:rsidRPr="001750CF">
        <w:rPr>
          <w:rFonts w:ascii="Times New Roman" w:hAnsi="Times New Roman" w:cs="Times New Roman"/>
        </w:rPr>
        <w:t>составленными</w:t>
      </w:r>
      <w:proofErr w:type="gramEnd"/>
      <w:r w:rsidRPr="001750CF">
        <w:rPr>
          <w:rFonts w:ascii="Times New Roman" w:hAnsi="Times New Roman" w:cs="Times New Roman"/>
        </w:rPr>
        <w:t xml:space="preserve"> в соответствии с утвержденным бюджетом.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7. Для подтверждения денежных обязательств получатели бюджетных сре</w:t>
      </w:r>
      <w:proofErr w:type="gramStart"/>
      <w:r w:rsidRPr="001750CF">
        <w:rPr>
          <w:rFonts w:ascii="Times New Roman" w:hAnsi="Times New Roman" w:cs="Times New Roman"/>
        </w:rPr>
        <w:t>дств пр</w:t>
      </w:r>
      <w:proofErr w:type="gramEnd"/>
      <w:r w:rsidRPr="001750CF">
        <w:rPr>
          <w:rFonts w:ascii="Times New Roman" w:hAnsi="Times New Roman" w:cs="Times New Roman"/>
        </w:rPr>
        <w:t xml:space="preserve">едоставляют в </w:t>
      </w:r>
      <w:r w:rsidR="006B5780">
        <w:rPr>
          <w:rFonts w:ascii="Times New Roman" w:hAnsi="Times New Roman" w:cs="Times New Roman"/>
        </w:rPr>
        <w:t>финансовый отдел</w:t>
      </w:r>
      <w:r w:rsidRPr="001750CF">
        <w:rPr>
          <w:rFonts w:ascii="Times New Roman" w:hAnsi="Times New Roman" w:cs="Times New Roman"/>
        </w:rPr>
        <w:t xml:space="preserve"> следующие документы: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7.1. Для расходования средств, связанных с оплатой труда работников организации: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правовой акт или локальный нормативный акт о выплатах поощрительного характера;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справку в произвольной форме о сроках выплаты заработной платы;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справку о начисленной заработной плате;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lastRenderedPageBreak/>
        <w:t>платежные поручения на перечисление налогов, сборов и иных платежей в бюджетную систему Российской Федерации;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платежные поручения на перечисление средств на счета работников, открытые в банках или иных кредитных организациях.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При начислении выплат и вознаграждений поощрительного характера получатель бюджетных средств дополнительно представляет приказ руководителя об осуществлении соответствующих выплат с указанием суммы расхода либо размера выплат.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7.2. Для расходования средств, связанных с оплатой расходов по служебным командировкам: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приказ руководителя получателя бюджетных средств о командировании работников.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7.3. Для расходования средств на приобретение товаров, выполнение работ и оказание услуг получатель бюджетных сре</w:t>
      </w:r>
      <w:proofErr w:type="gramStart"/>
      <w:r w:rsidRPr="001750CF">
        <w:rPr>
          <w:rFonts w:ascii="Times New Roman" w:hAnsi="Times New Roman" w:cs="Times New Roman"/>
        </w:rPr>
        <w:t>дств пр</w:t>
      </w:r>
      <w:proofErr w:type="gramEnd"/>
      <w:r w:rsidRPr="001750CF">
        <w:rPr>
          <w:rFonts w:ascii="Times New Roman" w:hAnsi="Times New Roman" w:cs="Times New Roman"/>
        </w:rPr>
        <w:t>едставляет:</w:t>
      </w:r>
    </w:p>
    <w:p w:rsidR="00590BAD" w:rsidRPr="001750CF" w:rsidRDefault="006B57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</w:t>
      </w:r>
      <w:r w:rsidR="00590BAD" w:rsidRPr="001750CF">
        <w:rPr>
          <w:rFonts w:ascii="Times New Roman" w:hAnsi="Times New Roman" w:cs="Times New Roman"/>
        </w:rPr>
        <w:t xml:space="preserve"> контракт (гражданско-правовой договор);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750CF">
        <w:rPr>
          <w:rFonts w:ascii="Times New Roman" w:hAnsi="Times New Roman" w:cs="Times New Roman"/>
        </w:rPr>
        <w:t>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счет-фактура).</w:t>
      </w:r>
      <w:proofErr w:type="gramEnd"/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7.4. Для расходования средств на приобретение товаров, выполнение работ и оказание услуг путем проведения расчетов наличными деньгами получатель бюджетных сре</w:t>
      </w:r>
      <w:proofErr w:type="gramStart"/>
      <w:r w:rsidRPr="001750CF">
        <w:rPr>
          <w:rFonts w:ascii="Times New Roman" w:hAnsi="Times New Roman" w:cs="Times New Roman"/>
        </w:rPr>
        <w:t>дств пр</w:t>
      </w:r>
      <w:proofErr w:type="gramEnd"/>
      <w:r w:rsidRPr="001750CF">
        <w:rPr>
          <w:rFonts w:ascii="Times New Roman" w:hAnsi="Times New Roman" w:cs="Times New Roman"/>
        </w:rPr>
        <w:t xml:space="preserve">едставляет в </w:t>
      </w:r>
      <w:r w:rsidR="003D6491">
        <w:rPr>
          <w:rFonts w:ascii="Times New Roman" w:hAnsi="Times New Roman" w:cs="Times New Roman"/>
        </w:rPr>
        <w:t>финансовый отдел</w:t>
      </w:r>
      <w:r w:rsidRPr="001750CF">
        <w:rPr>
          <w:rFonts w:ascii="Times New Roman" w:hAnsi="Times New Roman" w:cs="Times New Roman"/>
        </w:rPr>
        <w:t xml:space="preserve"> платежное поручение на обеспечение наличностью. Заявка на получение наличных денежных средств и денежный чек в соответствии с нормами федерального законодательства представляются получателем средств в орган Федерального казначейства по месту обслуживания.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7.5. Погашение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в счет плановых назначений соответствующих расходов, предусмотренных </w:t>
      </w:r>
      <w:r w:rsidR="003D6491">
        <w:rPr>
          <w:rFonts w:ascii="Times New Roman" w:hAnsi="Times New Roman" w:cs="Times New Roman"/>
        </w:rPr>
        <w:t>решением Совета депутатов</w:t>
      </w:r>
      <w:r w:rsidRPr="001750CF">
        <w:rPr>
          <w:rFonts w:ascii="Times New Roman" w:hAnsi="Times New Roman" w:cs="Times New Roman"/>
        </w:rPr>
        <w:t xml:space="preserve"> о </w:t>
      </w:r>
      <w:r w:rsidR="003D6491">
        <w:rPr>
          <w:rFonts w:ascii="Times New Roman" w:hAnsi="Times New Roman" w:cs="Times New Roman"/>
        </w:rPr>
        <w:t>местном</w:t>
      </w:r>
      <w:r w:rsidRPr="001750CF">
        <w:rPr>
          <w:rFonts w:ascii="Times New Roman" w:hAnsi="Times New Roman" w:cs="Times New Roman"/>
        </w:rPr>
        <w:t xml:space="preserve"> бюджете на текущий финансовый год, при условии представления получателем бюджетных средств дополнительно следующего пакета документов: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акта сверки расчетов с организацией, осуществившей поставку товаров, выполнение работ, оказание услуг, подписанного руководителями получателя бюджетных средств и соответствующей организации, скрепленного оттисками печатей;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справки, подтверждающей отражение в бюджетном учете погашаемой кредиторской задолженности. Ответственность за достоверность представленных в справке сведений несет получатель бюджетных средств.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7.6. При проведении безналичных расчетов по оплате </w:t>
      </w:r>
      <w:r w:rsidR="003D6491">
        <w:rPr>
          <w:rFonts w:ascii="Times New Roman" w:hAnsi="Times New Roman" w:cs="Times New Roman"/>
        </w:rPr>
        <w:t>муниципальных</w:t>
      </w:r>
      <w:r w:rsidRPr="001750CF">
        <w:rPr>
          <w:rFonts w:ascii="Times New Roman" w:hAnsi="Times New Roman" w:cs="Times New Roman"/>
        </w:rPr>
        <w:t xml:space="preserve"> контрактов (договоров) на текущий и капитальный ремонт, осуществление бюджетных инвестиций в форме капитальных вложений в объекты строительства (реконструкции, технического перевооружения) и (или) приобретение объектов недвижимого имущества в </w:t>
      </w:r>
      <w:r w:rsidR="003D6491">
        <w:rPr>
          <w:rFonts w:ascii="Times New Roman" w:hAnsi="Times New Roman" w:cs="Times New Roman"/>
        </w:rPr>
        <w:t>муниципальную</w:t>
      </w:r>
      <w:r w:rsidRPr="001750CF">
        <w:rPr>
          <w:rFonts w:ascii="Times New Roman" w:hAnsi="Times New Roman" w:cs="Times New Roman"/>
        </w:rPr>
        <w:t xml:space="preserve"> собственность </w:t>
      </w:r>
      <w:proofErr w:type="spellStart"/>
      <w:r w:rsidR="003D6491">
        <w:rPr>
          <w:rFonts w:ascii="Times New Roman" w:hAnsi="Times New Roman" w:cs="Times New Roman"/>
        </w:rPr>
        <w:t>Бузулукского</w:t>
      </w:r>
      <w:proofErr w:type="spellEnd"/>
      <w:r w:rsidR="003D6491">
        <w:rPr>
          <w:rFonts w:ascii="Times New Roman" w:hAnsi="Times New Roman" w:cs="Times New Roman"/>
        </w:rPr>
        <w:t xml:space="preserve"> района </w:t>
      </w:r>
      <w:r w:rsidRPr="001750CF">
        <w:rPr>
          <w:rFonts w:ascii="Times New Roman" w:hAnsi="Times New Roman" w:cs="Times New Roman"/>
        </w:rPr>
        <w:t>дополнительно представляется следующий пакет документов: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положительное заключение экспертизы на проектную документацию, подготовленное в установленном порядке, и проектная документация, утвержденная в установленном порядке;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смету на проведение работ или расчет стоимости оказания услуг, если они не являются неотъемлемой частью </w:t>
      </w:r>
      <w:r w:rsidR="003D6491">
        <w:rPr>
          <w:rFonts w:ascii="Times New Roman" w:hAnsi="Times New Roman" w:cs="Times New Roman"/>
        </w:rPr>
        <w:t>муниципального</w:t>
      </w:r>
      <w:r w:rsidRPr="001750CF">
        <w:rPr>
          <w:rFonts w:ascii="Times New Roman" w:hAnsi="Times New Roman" w:cs="Times New Roman"/>
        </w:rPr>
        <w:t xml:space="preserve"> контракта (договора), с указанием тарифов на соответствующие услуги;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документ, удостоверяющий факт оказания услуг (справка о стоимости выполненных работ (оказанных услуг) и затрат по </w:t>
      </w:r>
      <w:hyperlink r:id="rId10" w:history="1">
        <w:r w:rsidRPr="001750CF">
          <w:rPr>
            <w:rFonts w:ascii="Times New Roman" w:hAnsi="Times New Roman" w:cs="Times New Roman"/>
            <w:color w:val="0000FF"/>
          </w:rPr>
          <w:t>форме КС-3</w:t>
        </w:r>
      </w:hyperlink>
      <w:r w:rsidRPr="001750CF">
        <w:rPr>
          <w:rFonts w:ascii="Times New Roman" w:hAnsi="Times New Roman" w:cs="Times New Roman"/>
        </w:rPr>
        <w:t xml:space="preserve">, акт о приемке выполненных работ по </w:t>
      </w:r>
      <w:hyperlink r:id="rId11" w:history="1">
        <w:r w:rsidRPr="001750CF">
          <w:rPr>
            <w:rFonts w:ascii="Times New Roman" w:hAnsi="Times New Roman" w:cs="Times New Roman"/>
            <w:color w:val="0000FF"/>
          </w:rPr>
          <w:t>форме КС-2</w:t>
        </w:r>
      </w:hyperlink>
      <w:r w:rsidRPr="001750CF">
        <w:rPr>
          <w:rFonts w:ascii="Times New Roman" w:hAnsi="Times New Roman" w:cs="Times New Roman"/>
        </w:rPr>
        <w:t xml:space="preserve"> и др.);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иные документы, предусмотренные нормативными правовыми актами Российской Федерации</w:t>
      </w:r>
      <w:r w:rsidR="003D6491">
        <w:rPr>
          <w:rFonts w:ascii="Times New Roman" w:hAnsi="Times New Roman" w:cs="Times New Roman"/>
        </w:rPr>
        <w:t>,</w:t>
      </w:r>
      <w:r w:rsidRPr="001750CF">
        <w:rPr>
          <w:rFonts w:ascii="Times New Roman" w:hAnsi="Times New Roman" w:cs="Times New Roman"/>
        </w:rPr>
        <w:t xml:space="preserve"> Оренбургской области</w:t>
      </w:r>
      <w:r w:rsidR="003D6491">
        <w:rPr>
          <w:rFonts w:ascii="Times New Roman" w:hAnsi="Times New Roman" w:cs="Times New Roman"/>
        </w:rPr>
        <w:t xml:space="preserve">, </w:t>
      </w:r>
      <w:proofErr w:type="spellStart"/>
      <w:r w:rsidR="003D6491">
        <w:rPr>
          <w:rFonts w:ascii="Times New Roman" w:hAnsi="Times New Roman" w:cs="Times New Roman"/>
        </w:rPr>
        <w:t>Бузулукского</w:t>
      </w:r>
      <w:proofErr w:type="spellEnd"/>
      <w:r w:rsidR="003D6491">
        <w:rPr>
          <w:rFonts w:ascii="Times New Roman" w:hAnsi="Times New Roman" w:cs="Times New Roman"/>
        </w:rPr>
        <w:t xml:space="preserve"> района</w:t>
      </w:r>
      <w:r w:rsidRPr="001750CF">
        <w:rPr>
          <w:rFonts w:ascii="Times New Roman" w:hAnsi="Times New Roman" w:cs="Times New Roman"/>
        </w:rPr>
        <w:t>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Ответственность за соответствие выполненных работ работам, предусмотренным в смете, несет получатель бюджетных средств.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7.7. </w:t>
      </w:r>
      <w:r w:rsidR="003D6491">
        <w:rPr>
          <w:rFonts w:ascii="Times New Roman" w:hAnsi="Times New Roman" w:cs="Times New Roman"/>
        </w:rPr>
        <w:t>Финансовый отдел</w:t>
      </w:r>
      <w:r w:rsidRPr="001750CF">
        <w:rPr>
          <w:rFonts w:ascii="Times New Roman" w:hAnsi="Times New Roman" w:cs="Times New Roman"/>
        </w:rPr>
        <w:t>, при необходимости, имеет право запросить иные документы и материалы, подтверждающие денежные обязательства получателя бюджетных средств.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7.8. Авансирование платежей производится получателем бюджетных сре</w:t>
      </w:r>
      <w:proofErr w:type="gramStart"/>
      <w:r w:rsidRPr="001750CF">
        <w:rPr>
          <w:rFonts w:ascii="Times New Roman" w:hAnsi="Times New Roman" w:cs="Times New Roman"/>
        </w:rPr>
        <w:t>дств в п</w:t>
      </w:r>
      <w:proofErr w:type="gramEnd"/>
      <w:r w:rsidRPr="001750CF">
        <w:rPr>
          <w:rFonts w:ascii="Times New Roman" w:hAnsi="Times New Roman" w:cs="Times New Roman"/>
        </w:rPr>
        <w:t xml:space="preserve">орядке, установленном нормативными правовыми актами </w:t>
      </w:r>
      <w:proofErr w:type="spellStart"/>
      <w:r w:rsidR="003D6491">
        <w:rPr>
          <w:rFonts w:ascii="Times New Roman" w:hAnsi="Times New Roman" w:cs="Times New Roman"/>
        </w:rPr>
        <w:t>Бузулукского</w:t>
      </w:r>
      <w:proofErr w:type="spellEnd"/>
      <w:r w:rsidR="003D6491">
        <w:rPr>
          <w:rFonts w:ascii="Times New Roman" w:hAnsi="Times New Roman" w:cs="Times New Roman"/>
        </w:rPr>
        <w:t xml:space="preserve"> района</w:t>
      </w:r>
      <w:r w:rsidRPr="001750CF">
        <w:rPr>
          <w:rFonts w:ascii="Times New Roman" w:hAnsi="Times New Roman" w:cs="Times New Roman"/>
        </w:rPr>
        <w:t>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7.9. При перечислении субсидии </w:t>
      </w:r>
      <w:r w:rsidR="003D6491">
        <w:rPr>
          <w:rFonts w:ascii="Times New Roman" w:hAnsi="Times New Roman" w:cs="Times New Roman"/>
        </w:rPr>
        <w:t xml:space="preserve">муниципальному </w:t>
      </w:r>
      <w:r w:rsidRPr="001750CF">
        <w:rPr>
          <w:rFonts w:ascii="Times New Roman" w:hAnsi="Times New Roman" w:cs="Times New Roman"/>
        </w:rPr>
        <w:t>бюджетному</w:t>
      </w:r>
      <w:r w:rsidR="003D6491">
        <w:rPr>
          <w:rFonts w:ascii="Times New Roman" w:hAnsi="Times New Roman" w:cs="Times New Roman"/>
        </w:rPr>
        <w:t xml:space="preserve"> (</w:t>
      </w:r>
      <w:r w:rsidRPr="001750CF">
        <w:rPr>
          <w:rFonts w:ascii="Times New Roman" w:hAnsi="Times New Roman" w:cs="Times New Roman"/>
        </w:rPr>
        <w:t>автономному</w:t>
      </w:r>
      <w:r w:rsidR="003D6491">
        <w:rPr>
          <w:rFonts w:ascii="Times New Roman" w:hAnsi="Times New Roman" w:cs="Times New Roman"/>
        </w:rPr>
        <w:t>)</w:t>
      </w:r>
      <w:r w:rsidRPr="001750CF">
        <w:rPr>
          <w:rFonts w:ascii="Times New Roman" w:hAnsi="Times New Roman" w:cs="Times New Roman"/>
        </w:rPr>
        <w:t xml:space="preserve"> учреждению, иному юридическому лицу, индивидуальному предпринимателю или физическому лицу - производителю товаров, работ, услуг главный распорядитель сре</w:t>
      </w:r>
      <w:proofErr w:type="gramStart"/>
      <w:r w:rsidRPr="001750CF">
        <w:rPr>
          <w:rFonts w:ascii="Times New Roman" w:hAnsi="Times New Roman" w:cs="Times New Roman"/>
        </w:rPr>
        <w:t>дств пр</w:t>
      </w:r>
      <w:proofErr w:type="gramEnd"/>
      <w:r w:rsidRPr="001750CF">
        <w:rPr>
          <w:rFonts w:ascii="Times New Roman" w:hAnsi="Times New Roman" w:cs="Times New Roman"/>
        </w:rPr>
        <w:t xml:space="preserve">едоставляет Соглашение о </w:t>
      </w:r>
      <w:r w:rsidRPr="001750CF">
        <w:rPr>
          <w:rFonts w:ascii="Times New Roman" w:hAnsi="Times New Roman" w:cs="Times New Roman"/>
        </w:rPr>
        <w:lastRenderedPageBreak/>
        <w:t>предоставлении субсидии, заключенное на срок действия утвержденных лимитов бюджетных обязательств в соответствии с бюджетным законодательством Российской Федерации</w:t>
      </w:r>
      <w:r w:rsidR="003D6491">
        <w:rPr>
          <w:rFonts w:ascii="Times New Roman" w:hAnsi="Times New Roman" w:cs="Times New Roman"/>
        </w:rPr>
        <w:t>,</w:t>
      </w:r>
      <w:r w:rsidRPr="001750CF">
        <w:rPr>
          <w:rFonts w:ascii="Times New Roman" w:hAnsi="Times New Roman" w:cs="Times New Roman"/>
        </w:rPr>
        <w:t xml:space="preserve"> нормативными правов</w:t>
      </w:r>
      <w:r w:rsidR="003D6491">
        <w:rPr>
          <w:rFonts w:ascii="Times New Roman" w:hAnsi="Times New Roman" w:cs="Times New Roman"/>
        </w:rPr>
        <w:t>ыми актами Оренбургской области</w:t>
      </w:r>
      <w:r w:rsidR="00995DC9">
        <w:rPr>
          <w:rFonts w:ascii="Times New Roman" w:hAnsi="Times New Roman" w:cs="Times New Roman"/>
        </w:rPr>
        <w:t>,</w:t>
      </w:r>
      <w:r w:rsidR="003D6491">
        <w:rPr>
          <w:rFonts w:ascii="Times New Roman" w:hAnsi="Times New Roman" w:cs="Times New Roman"/>
        </w:rPr>
        <w:t xml:space="preserve"> </w:t>
      </w:r>
      <w:proofErr w:type="spellStart"/>
      <w:r w:rsidR="003D6491">
        <w:rPr>
          <w:rFonts w:ascii="Times New Roman" w:hAnsi="Times New Roman" w:cs="Times New Roman"/>
        </w:rPr>
        <w:t>Бузулукского</w:t>
      </w:r>
      <w:proofErr w:type="spellEnd"/>
      <w:r w:rsidR="003D6491">
        <w:rPr>
          <w:rFonts w:ascii="Times New Roman" w:hAnsi="Times New Roman" w:cs="Times New Roman"/>
        </w:rPr>
        <w:t xml:space="preserve"> района.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8. Для оплаты денежных обязательств, подлежащих исполнению за счет средств </w:t>
      </w:r>
      <w:r w:rsidR="003D6491">
        <w:rPr>
          <w:rFonts w:ascii="Times New Roman" w:hAnsi="Times New Roman" w:cs="Times New Roman"/>
        </w:rPr>
        <w:t xml:space="preserve">местного </w:t>
      </w:r>
      <w:r w:rsidRPr="001750CF">
        <w:rPr>
          <w:rFonts w:ascii="Times New Roman" w:hAnsi="Times New Roman" w:cs="Times New Roman"/>
        </w:rPr>
        <w:t>бюджета, главный распорядитель сре</w:t>
      </w:r>
      <w:proofErr w:type="gramStart"/>
      <w:r w:rsidRPr="001750CF">
        <w:rPr>
          <w:rFonts w:ascii="Times New Roman" w:hAnsi="Times New Roman" w:cs="Times New Roman"/>
        </w:rPr>
        <w:t>дств пр</w:t>
      </w:r>
      <w:proofErr w:type="gramEnd"/>
      <w:r w:rsidRPr="001750CF">
        <w:rPr>
          <w:rFonts w:ascii="Times New Roman" w:hAnsi="Times New Roman" w:cs="Times New Roman"/>
        </w:rPr>
        <w:t xml:space="preserve">едставляет в </w:t>
      </w:r>
      <w:r w:rsidR="003D6491">
        <w:rPr>
          <w:rFonts w:ascii="Times New Roman" w:hAnsi="Times New Roman" w:cs="Times New Roman"/>
        </w:rPr>
        <w:t>финансовый отдел</w:t>
      </w:r>
      <w:r w:rsidRPr="001750CF">
        <w:rPr>
          <w:rFonts w:ascii="Times New Roman" w:hAnsi="Times New Roman" w:cs="Times New Roman"/>
        </w:rPr>
        <w:t xml:space="preserve"> пакет документов, подтверждающих произведенные расходы, с одновременным представлением в электронном виде платежных поручений на оплату, подписанных электронной подписью.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8.1. Платежное поручение на кассовый расход должно содержать следующие реквизиты и показатели: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номер лицевого счета соответствующего получателя средств;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коды </w:t>
      </w:r>
      <w:hyperlink r:id="rId12" w:history="1">
        <w:r w:rsidRPr="001750CF">
          <w:rPr>
            <w:rFonts w:ascii="Times New Roman" w:hAnsi="Times New Roman" w:cs="Times New Roman"/>
            <w:color w:val="0000FF"/>
          </w:rPr>
          <w:t>классификации</w:t>
        </w:r>
      </w:hyperlink>
      <w:r w:rsidRPr="001750CF">
        <w:rPr>
          <w:rFonts w:ascii="Times New Roman" w:hAnsi="Times New Roman" w:cs="Times New Roman"/>
        </w:rPr>
        <w:t xml:space="preserve"> расходов бюджетов, по которым необходимо произвести кассовый расход (кассовую выплату);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сумму кассового расхода (кассовой выплаты) в валюте Российской Федерации, в рублевом эквиваленте, исчисленном на дату оформления платежного поручения;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сумму налога на добавленную стоимость (при наличии);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наименование, банковские реквизиты, идентификационный номер налогоплательщика (ИНН) и код причины постановки на учет (КПП) получателя денежных средств;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данные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99"/>
      <w:bookmarkEnd w:id="2"/>
      <w:r w:rsidRPr="001750CF">
        <w:rPr>
          <w:rFonts w:ascii="Times New Roman" w:hAnsi="Times New Roman" w:cs="Times New Roman"/>
        </w:rPr>
        <w:t>реквизиты (номер, дата) и предмет договора или нормативного правового акта, являющихся основанием для принятия получателем бюджетных средств бюджетного обязательства;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00"/>
      <w:bookmarkEnd w:id="3"/>
      <w:proofErr w:type="gramStart"/>
      <w:r w:rsidRPr="001750CF">
        <w:rPr>
          <w:rFonts w:ascii="Times New Roman" w:hAnsi="Times New Roman" w:cs="Times New Roman"/>
        </w:rPr>
        <w:t>реквизиты (тип, номер, дата) документа, подтверждающего возникновение денежного обязательства при поставке товаров, выполнении работ, оказании услуг, номер и дата исполнительного документа (исполнительный лист, судебный приказ), иных документов, подтверждающих возникновение денежных обязательств;</w:t>
      </w:r>
      <w:proofErr w:type="gramEnd"/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назначение платежа, исходя из предмета </w:t>
      </w:r>
      <w:r w:rsidR="005B6E0A">
        <w:rPr>
          <w:rFonts w:ascii="Times New Roman" w:hAnsi="Times New Roman" w:cs="Times New Roman"/>
        </w:rPr>
        <w:t>муниципального</w:t>
      </w:r>
      <w:r w:rsidRPr="001750CF">
        <w:rPr>
          <w:rFonts w:ascii="Times New Roman" w:hAnsi="Times New Roman" w:cs="Times New Roman"/>
        </w:rPr>
        <w:t xml:space="preserve"> контракта или договора и (или) документа, подтверждающего возникновение денежного обязательства;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номер учтенного в </w:t>
      </w:r>
      <w:r w:rsidR="005B6E0A">
        <w:rPr>
          <w:rFonts w:ascii="Times New Roman" w:hAnsi="Times New Roman" w:cs="Times New Roman"/>
        </w:rPr>
        <w:t>финансовом отделе</w:t>
      </w:r>
      <w:r w:rsidRPr="001750CF">
        <w:rPr>
          <w:rFonts w:ascii="Times New Roman" w:hAnsi="Times New Roman" w:cs="Times New Roman"/>
        </w:rPr>
        <w:t xml:space="preserve"> бюджетного обязательства получателя бюджетных средств (при его наличии);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платежное поручение на перечисление наличных денежных средств должно содержать информацию - фамилию, имя и отчество владельца расчетной (дебетовой) банковской карты и реквизиты банковской карты.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Требования </w:t>
      </w:r>
      <w:hyperlink w:anchor="P99" w:history="1">
        <w:r w:rsidRPr="001750CF">
          <w:rPr>
            <w:rFonts w:ascii="Times New Roman" w:hAnsi="Times New Roman" w:cs="Times New Roman"/>
            <w:color w:val="0000FF"/>
          </w:rPr>
          <w:t>абзацев восьмого</w:t>
        </w:r>
      </w:hyperlink>
      <w:r w:rsidRPr="001750CF">
        <w:rPr>
          <w:rFonts w:ascii="Times New Roman" w:hAnsi="Times New Roman" w:cs="Times New Roman"/>
        </w:rPr>
        <w:t xml:space="preserve"> и </w:t>
      </w:r>
      <w:hyperlink w:anchor="P100" w:history="1">
        <w:r w:rsidRPr="001750CF">
          <w:rPr>
            <w:rFonts w:ascii="Times New Roman" w:hAnsi="Times New Roman" w:cs="Times New Roman"/>
            <w:color w:val="0000FF"/>
          </w:rPr>
          <w:t>девятого подпункта 8.1</w:t>
        </w:r>
      </w:hyperlink>
      <w:r w:rsidRPr="001750CF">
        <w:rPr>
          <w:rFonts w:ascii="Times New Roman" w:hAnsi="Times New Roman" w:cs="Times New Roman"/>
        </w:rPr>
        <w:t xml:space="preserve"> настоящего пункта не применяются в отношении: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платежного поручения на кассовый расход при оплате по договору на оказание услуг, выполнение работ, заключенному получателем бюджетных сре</w:t>
      </w:r>
      <w:proofErr w:type="gramStart"/>
      <w:r w:rsidRPr="001750CF">
        <w:rPr>
          <w:rFonts w:ascii="Times New Roman" w:hAnsi="Times New Roman" w:cs="Times New Roman"/>
        </w:rPr>
        <w:t>дств с ф</w:t>
      </w:r>
      <w:proofErr w:type="gramEnd"/>
      <w:r w:rsidRPr="001750CF">
        <w:rPr>
          <w:rFonts w:ascii="Times New Roman" w:hAnsi="Times New Roman" w:cs="Times New Roman"/>
        </w:rPr>
        <w:t>изическим лицом, не являющимся индивидуальным предпринимателем;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платежного поручения на получение денежных средств, перечисляемых на карту.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Требования </w:t>
      </w:r>
      <w:hyperlink w:anchor="P99" w:history="1">
        <w:r w:rsidRPr="001750CF">
          <w:rPr>
            <w:rFonts w:ascii="Times New Roman" w:hAnsi="Times New Roman" w:cs="Times New Roman"/>
            <w:color w:val="0000FF"/>
          </w:rPr>
          <w:t>абзаца восьмого подпункта 8.1</w:t>
        </w:r>
      </w:hyperlink>
      <w:r w:rsidRPr="001750CF">
        <w:rPr>
          <w:rFonts w:ascii="Times New Roman" w:hAnsi="Times New Roman" w:cs="Times New Roman"/>
        </w:rPr>
        <w:t xml:space="preserve"> настоящего пункта не применяются в отношении платежного поручения на кассовый расход при оплате товаров, выполнении работ, оказании услуг, в случаях, когда заключение договоров (</w:t>
      </w:r>
      <w:r w:rsidR="005B6E0A">
        <w:rPr>
          <w:rFonts w:ascii="Times New Roman" w:hAnsi="Times New Roman" w:cs="Times New Roman"/>
        </w:rPr>
        <w:t>муниципальных</w:t>
      </w:r>
      <w:r w:rsidRPr="001750CF">
        <w:rPr>
          <w:rFonts w:ascii="Times New Roman" w:hAnsi="Times New Roman" w:cs="Times New Roman"/>
        </w:rPr>
        <w:t xml:space="preserve"> контрактов) законодательством Российской Федерации не предусмотрено.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Требования </w:t>
      </w:r>
      <w:hyperlink w:anchor="P100" w:history="1">
        <w:r w:rsidRPr="001750CF">
          <w:rPr>
            <w:rFonts w:ascii="Times New Roman" w:hAnsi="Times New Roman" w:cs="Times New Roman"/>
            <w:color w:val="0000FF"/>
          </w:rPr>
          <w:t>абзаца девятого подпункта 8.1</w:t>
        </w:r>
      </w:hyperlink>
      <w:r w:rsidRPr="001750CF">
        <w:rPr>
          <w:rFonts w:ascii="Times New Roman" w:hAnsi="Times New Roman" w:cs="Times New Roman"/>
        </w:rPr>
        <w:t xml:space="preserve"> настоящего пункта не применяются в отношении платежного поручения на кассовый расход </w:t>
      </w:r>
      <w:proofErr w:type="gramStart"/>
      <w:r w:rsidRPr="001750CF">
        <w:rPr>
          <w:rFonts w:ascii="Times New Roman" w:hAnsi="Times New Roman" w:cs="Times New Roman"/>
        </w:rPr>
        <w:t>при</w:t>
      </w:r>
      <w:proofErr w:type="gramEnd"/>
      <w:r w:rsidRPr="001750CF">
        <w:rPr>
          <w:rFonts w:ascii="Times New Roman" w:hAnsi="Times New Roman" w:cs="Times New Roman"/>
        </w:rPr>
        <w:t>: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750CF">
        <w:rPr>
          <w:rFonts w:ascii="Times New Roman" w:hAnsi="Times New Roman" w:cs="Times New Roman"/>
        </w:rPr>
        <w:t>осуществлении</w:t>
      </w:r>
      <w:proofErr w:type="gramEnd"/>
      <w:r w:rsidRPr="001750CF">
        <w:rPr>
          <w:rFonts w:ascii="Times New Roman" w:hAnsi="Times New Roman" w:cs="Times New Roman"/>
        </w:rPr>
        <w:t xml:space="preserve"> авансовых платежей в соответствии с условиями договора (</w:t>
      </w:r>
      <w:r w:rsidR="005B6E0A">
        <w:rPr>
          <w:rFonts w:ascii="Times New Roman" w:hAnsi="Times New Roman" w:cs="Times New Roman"/>
        </w:rPr>
        <w:t>муниципального</w:t>
      </w:r>
      <w:r w:rsidRPr="001750CF">
        <w:rPr>
          <w:rFonts w:ascii="Times New Roman" w:hAnsi="Times New Roman" w:cs="Times New Roman"/>
        </w:rPr>
        <w:t xml:space="preserve"> контракта);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оплате по договору аренды;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750CF">
        <w:rPr>
          <w:rFonts w:ascii="Times New Roman" w:hAnsi="Times New Roman" w:cs="Times New Roman"/>
        </w:rPr>
        <w:t xml:space="preserve">перечислении средств в соответствии с соглашениями о предоставлении субсидий </w:t>
      </w:r>
      <w:r w:rsidR="005B6E0A">
        <w:rPr>
          <w:rFonts w:ascii="Times New Roman" w:hAnsi="Times New Roman" w:cs="Times New Roman"/>
        </w:rPr>
        <w:t>муниципальному</w:t>
      </w:r>
      <w:r w:rsidRPr="001750CF">
        <w:rPr>
          <w:rFonts w:ascii="Times New Roman" w:hAnsi="Times New Roman" w:cs="Times New Roman"/>
        </w:rPr>
        <w:t xml:space="preserve"> бюджетному</w:t>
      </w:r>
      <w:r w:rsidR="005B6E0A">
        <w:rPr>
          <w:rFonts w:ascii="Times New Roman" w:hAnsi="Times New Roman" w:cs="Times New Roman"/>
        </w:rPr>
        <w:t xml:space="preserve"> (</w:t>
      </w:r>
      <w:r w:rsidRPr="001750CF">
        <w:rPr>
          <w:rFonts w:ascii="Times New Roman" w:hAnsi="Times New Roman" w:cs="Times New Roman"/>
        </w:rPr>
        <w:t>автономному</w:t>
      </w:r>
      <w:r w:rsidR="005B6E0A">
        <w:rPr>
          <w:rFonts w:ascii="Times New Roman" w:hAnsi="Times New Roman" w:cs="Times New Roman"/>
        </w:rPr>
        <w:t>)</w:t>
      </w:r>
      <w:r w:rsidRPr="001750CF">
        <w:rPr>
          <w:rFonts w:ascii="Times New Roman" w:hAnsi="Times New Roman" w:cs="Times New Roman"/>
        </w:rPr>
        <w:t xml:space="preserve"> учреждению, иному юридическому лицу, или индивидуальному предпринимателю, или физическому лицу - производителю товаров, работ, услуг;</w:t>
      </w:r>
      <w:proofErr w:type="gramEnd"/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750CF">
        <w:rPr>
          <w:rFonts w:ascii="Times New Roman" w:hAnsi="Times New Roman" w:cs="Times New Roman"/>
        </w:rPr>
        <w:t>перечислении</w:t>
      </w:r>
      <w:proofErr w:type="gramEnd"/>
      <w:r w:rsidRPr="001750CF">
        <w:rPr>
          <w:rFonts w:ascii="Times New Roman" w:hAnsi="Times New Roman" w:cs="Times New Roman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3" w:history="1">
        <w:r w:rsidRPr="001750CF">
          <w:rPr>
            <w:rFonts w:ascii="Times New Roman" w:hAnsi="Times New Roman" w:cs="Times New Roman"/>
            <w:color w:val="0000FF"/>
          </w:rPr>
          <w:t>статьей 80</w:t>
        </w:r>
      </w:hyperlink>
      <w:r w:rsidRPr="001750CF">
        <w:rPr>
          <w:rFonts w:ascii="Times New Roman" w:hAnsi="Times New Roman" w:cs="Times New Roman"/>
        </w:rPr>
        <w:t xml:space="preserve"> Бюджетного кодекса Российской Федерации;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750CF">
        <w:rPr>
          <w:rFonts w:ascii="Times New Roman" w:hAnsi="Times New Roman" w:cs="Times New Roman"/>
        </w:rPr>
        <w:t>перечислении</w:t>
      </w:r>
      <w:proofErr w:type="gramEnd"/>
      <w:r w:rsidRPr="001750CF">
        <w:rPr>
          <w:rFonts w:ascii="Times New Roman" w:hAnsi="Times New Roman" w:cs="Times New Roman"/>
        </w:rPr>
        <w:t xml:space="preserve"> средств в соответствии с нормативным правовым актом о предоставлении субсидии юридическому лицу;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750CF">
        <w:rPr>
          <w:rFonts w:ascii="Times New Roman" w:hAnsi="Times New Roman" w:cs="Times New Roman"/>
        </w:rPr>
        <w:t>перечислении</w:t>
      </w:r>
      <w:proofErr w:type="gramEnd"/>
      <w:r w:rsidRPr="001750CF">
        <w:rPr>
          <w:rFonts w:ascii="Times New Roman" w:hAnsi="Times New Roman" w:cs="Times New Roman"/>
        </w:rPr>
        <w:t xml:space="preserve"> средств в соответствии с нормативным правовым актом о предоставлении </w:t>
      </w:r>
      <w:r w:rsidRPr="001750CF">
        <w:rPr>
          <w:rFonts w:ascii="Times New Roman" w:hAnsi="Times New Roman" w:cs="Times New Roman"/>
        </w:rPr>
        <w:lastRenderedPageBreak/>
        <w:t>межбюджетного трансферта.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8.2. Требование о предоставлении в </w:t>
      </w:r>
      <w:r w:rsidR="005B6E0A">
        <w:rPr>
          <w:rFonts w:ascii="Times New Roman" w:hAnsi="Times New Roman" w:cs="Times New Roman"/>
        </w:rPr>
        <w:t>финансовый отдел</w:t>
      </w:r>
      <w:r w:rsidRPr="001750CF">
        <w:rPr>
          <w:rFonts w:ascii="Times New Roman" w:hAnsi="Times New Roman" w:cs="Times New Roman"/>
        </w:rPr>
        <w:t xml:space="preserve"> </w:t>
      </w:r>
      <w:proofErr w:type="gramStart"/>
      <w:r w:rsidRPr="001750CF">
        <w:rPr>
          <w:rFonts w:ascii="Times New Roman" w:hAnsi="Times New Roman" w:cs="Times New Roman"/>
        </w:rPr>
        <w:t>документов, подтверждающих произведенные расходы не распространяется</w:t>
      </w:r>
      <w:proofErr w:type="gramEnd"/>
      <w:r w:rsidRPr="001750CF">
        <w:rPr>
          <w:rFonts w:ascii="Times New Roman" w:hAnsi="Times New Roman" w:cs="Times New Roman"/>
        </w:rPr>
        <w:t xml:space="preserve"> на санкционирование оплаты денежных обязательств, связанных: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с социальными выплатами населению;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с предоставлением бюджетных инвестиций юридическому лицу по договору в соответствии со </w:t>
      </w:r>
      <w:hyperlink r:id="rId14" w:history="1">
        <w:r w:rsidRPr="001750CF">
          <w:rPr>
            <w:rFonts w:ascii="Times New Roman" w:hAnsi="Times New Roman" w:cs="Times New Roman"/>
            <w:color w:val="0000FF"/>
          </w:rPr>
          <w:t>статьей 80</w:t>
        </w:r>
      </w:hyperlink>
      <w:r w:rsidRPr="001750CF">
        <w:rPr>
          <w:rFonts w:ascii="Times New Roman" w:hAnsi="Times New Roman" w:cs="Times New Roman"/>
        </w:rPr>
        <w:t xml:space="preserve"> Бюджетного кодекса Российской Федерации;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с предоставлением межбюджетных трансфертов;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с обслуживанием </w:t>
      </w:r>
      <w:r w:rsidR="005B6E0A">
        <w:rPr>
          <w:rFonts w:ascii="Times New Roman" w:hAnsi="Times New Roman" w:cs="Times New Roman"/>
        </w:rPr>
        <w:t>муниципальног</w:t>
      </w:r>
      <w:r w:rsidRPr="001750CF">
        <w:rPr>
          <w:rFonts w:ascii="Times New Roman" w:hAnsi="Times New Roman" w:cs="Times New Roman"/>
        </w:rPr>
        <w:t>о долга;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с исполнением судебных актов и решений налогового органа о взыскании налога, сбора, пени и штрафов по обращению взыскания на средства </w:t>
      </w:r>
      <w:r w:rsidR="005B6E0A">
        <w:rPr>
          <w:rFonts w:ascii="Times New Roman" w:hAnsi="Times New Roman" w:cs="Times New Roman"/>
        </w:rPr>
        <w:t>местного</w:t>
      </w:r>
      <w:r w:rsidRPr="001750CF">
        <w:rPr>
          <w:rFonts w:ascii="Times New Roman" w:hAnsi="Times New Roman" w:cs="Times New Roman"/>
        </w:rPr>
        <w:t xml:space="preserve"> бюджета.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8.3. Главный распорядитель сре</w:t>
      </w:r>
      <w:proofErr w:type="gramStart"/>
      <w:r w:rsidRPr="001750CF">
        <w:rPr>
          <w:rFonts w:ascii="Times New Roman" w:hAnsi="Times New Roman" w:cs="Times New Roman"/>
        </w:rPr>
        <w:t>дств пр</w:t>
      </w:r>
      <w:proofErr w:type="gramEnd"/>
      <w:r w:rsidRPr="001750CF">
        <w:rPr>
          <w:rFonts w:ascii="Times New Roman" w:hAnsi="Times New Roman" w:cs="Times New Roman"/>
        </w:rPr>
        <w:t>оводит проверку правильности оформления платежного поручения получателя бюджетных средств, наличия документов, подтверждающих возникновение денежных обязательств, осуществляет контроль за обеспечением целевого использования бюджетных средств, обеспечивает достоверность и своевременное представление информации, связанной с исполнением бюджета.</w:t>
      </w:r>
    </w:p>
    <w:p w:rsidR="00590BAD" w:rsidRPr="00D40D43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0D43">
        <w:rPr>
          <w:rFonts w:ascii="Times New Roman" w:hAnsi="Times New Roman" w:cs="Times New Roman"/>
        </w:rPr>
        <w:t>Реестр отправленных платежных поручений подписывается руководителем</w:t>
      </w:r>
      <w:r w:rsidR="00865A0E" w:rsidRPr="00D40D43">
        <w:rPr>
          <w:rFonts w:ascii="Times New Roman" w:hAnsi="Times New Roman" w:cs="Times New Roman"/>
        </w:rPr>
        <w:t xml:space="preserve"> главного распорядителя средств, директором казенного учреждения</w:t>
      </w:r>
      <w:r w:rsidR="00D40D43">
        <w:rPr>
          <w:rFonts w:ascii="Times New Roman" w:hAnsi="Times New Roman" w:cs="Times New Roman"/>
        </w:rPr>
        <w:t xml:space="preserve">, </w:t>
      </w:r>
      <w:r w:rsidR="00865A0E" w:rsidRPr="00D40D43">
        <w:rPr>
          <w:rFonts w:ascii="Times New Roman" w:hAnsi="Times New Roman" w:cs="Times New Roman"/>
        </w:rPr>
        <w:t>руководителем бюджетного учреждения</w:t>
      </w:r>
      <w:r w:rsidR="00D40D43" w:rsidRPr="00D40D43">
        <w:rPr>
          <w:rFonts w:ascii="Times New Roman" w:hAnsi="Times New Roman" w:cs="Times New Roman"/>
        </w:rPr>
        <w:t>, главным бухгалтером</w:t>
      </w:r>
      <w:r w:rsidR="00D40D43">
        <w:rPr>
          <w:rFonts w:ascii="Times New Roman" w:hAnsi="Times New Roman" w:cs="Times New Roman"/>
        </w:rPr>
        <w:t xml:space="preserve">, </w:t>
      </w:r>
      <w:proofErr w:type="gramStart"/>
      <w:r w:rsidR="00D40D43" w:rsidRPr="00D40D43">
        <w:rPr>
          <w:rFonts w:ascii="Times New Roman" w:hAnsi="Times New Roman" w:cs="Times New Roman"/>
        </w:rPr>
        <w:t>имеющими</w:t>
      </w:r>
      <w:proofErr w:type="gramEnd"/>
      <w:r w:rsidR="00D40D43" w:rsidRPr="00D40D43">
        <w:rPr>
          <w:rFonts w:ascii="Times New Roman" w:hAnsi="Times New Roman" w:cs="Times New Roman"/>
        </w:rPr>
        <w:t xml:space="preserve"> право подписи по карточке образцов подписей при открытие лицевых счетов и </w:t>
      </w:r>
      <w:r w:rsidR="00D40D43">
        <w:rPr>
          <w:rFonts w:ascii="Times New Roman" w:hAnsi="Times New Roman" w:cs="Times New Roman"/>
        </w:rPr>
        <w:t>предоставляется в отдел казначейского исполнения бюджета.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9. Ответственность за правильность оформления и достоверность представленных документов, соблюдение норм расходов возлагается на получателей бюджетных средств.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10. </w:t>
      </w:r>
      <w:r w:rsidR="005B6E0A">
        <w:rPr>
          <w:rFonts w:ascii="Times New Roman" w:hAnsi="Times New Roman" w:cs="Times New Roman"/>
        </w:rPr>
        <w:t>Финансовый отдел</w:t>
      </w:r>
      <w:r w:rsidRPr="001750CF">
        <w:rPr>
          <w:rFonts w:ascii="Times New Roman" w:hAnsi="Times New Roman" w:cs="Times New Roman"/>
        </w:rPr>
        <w:t xml:space="preserve"> осуществляет процедуру проверки документов, предоставляемых для расходования бюджетных средств, в срок, не превышающий трех дней с момента представления получателем бюджетных средств пакета документов в соответствии с настоящим Порядком.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Прилагаемый к платежному поручению документ на бумажном носителе, подтверждающий возникновение денежного обязательства, подлежит возврату получателю бюджетных средств.</w:t>
      </w:r>
    </w:p>
    <w:p w:rsidR="00590BAD" w:rsidRPr="001750CF" w:rsidRDefault="00590BAD">
      <w:pPr>
        <w:pStyle w:val="ConsPlusNormal"/>
        <w:jc w:val="both"/>
        <w:rPr>
          <w:rFonts w:ascii="Times New Roman" w:hAnsi="Times New Roman" w:cs="Times New Roman"/>
        </w:rPr>
      </w:pPr>
    </w:p>
    <w:p w:rsidR="00590BAD" w:rsidRPr="001750CF" w:rsidRDefault="00590BA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3. Санкционирование оплаты и оплата денежных обязательств</w:t>
      </w:r>
    </w:p>
    <w:p w:rsidR="00590BAD" w:rsidRPr="001750CF" w:rsidRDefault="00590BAD">
      <w:pPr>
        <w:pStyle w:val="ConsPlusNormal"/>
        <w:jc w:val="both"/>
        <w:rPr>
          <w:rFonts w:ascii="Times New Roman" w:hAnsi="Times New Roman" w:cs="Times New Roman"/>
        </w:rPr>
      </w:pP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11. Санкционирование оплаты денежных обязательств осуществляется в форме разрешительной надписи (акцепта) после проверки наличия документов, подтверждающих принятие денежных обязательств, предоставленных в </w:t>
      </w:r>
      <w:r w:rsidR="005B6E0A">
        <w:rPr>
          <w:rFonts w:ascii="Times New Roman" w:hAnsi="Times New Roman" w:cs="Times New Roman"/>
        </w:rPr>
        <w:t>финансовый отдел</w:t>
      </w:r>
      <w:r w:rsidRPr="001750CF">
        <w:rPr>
          <w:rFonts w:ascii="Times New Roman" w:hAnsi="Times New Roman" w:cs="Times New Roman"/>
        </w:rPr>
        <w:t xml:space="preserve"> в соответствии с настоящим порядком. Оплата осуществляется в соответствии с бюджетной росписью, лимитами бюджетных обязательств, показателями кассового плана.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12. Полученные в электронном виде платежные документы автоматически проходят проверку на подтверждение подлинности электронной подписи, установленным на сервере средством криптографической защиты информации.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Прошедшие проверку на сервере приема платежные документы записываются в общую базу данных АС "Бюджет" и проверяются уполномоченным работником </w:t>
      </w:r>
      <w:r w:rsidR="005B6E0A">
        <w:rPr>
          <w:rFonts w:ascii="Times New Roman" w:hAnsi="Times New Roman" w:cs="Times New Roman"/>
        </w:rPr>
        <w:t>финансового отдела</w:t>
      </w:r>
      <w:r w:rsidRPr="001750CF">
        <w:rPr>
          <w:rFonts w:ascii="Times New Roman" w:hAnsi="Times New Roman" w:cs="Times New Roman"/>
        </w:rPr>
        <w:t xml:space="preserve"> (далее - уполномоченный работник) по следующим направлениям: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1) коды классификации расходов областного бюджета, указанные в платежном поручении, должны соответствовать кодам бюджетной </w:t>
      </w:r>
      <w:hyperlink r:id="rId15" w:history="1">
        <w:r w:rsidRPr="001750CF">
          <w:rPr>
            <w:rFonts w:ascii="Times New Roman" w:hAnsi="Times New Roman" w:cs="Times New Roman"/>
            <w:color w:val="0000FF"/>
          </w:rPr>
          <w:t>классификации</w:t>
        </w:r>
      </w:hyperlink>
      <w:r w:rsidRPr="001750CF">
        <w:rPr>
          <w:rFonts w:ascii="Times New Roman" w:hAnsi="Times New Roman" w:cs="Times New Roman"/>
        </w:rPr>
        <w:t xml:space="preserve"> Российской Федерации, действующим в текущем финансовом году;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2) соответствие содержания операции исходя из документа, подтверждающего возникновение денежного обязательства, виду расходов </w:t>
      </w:r>
      <w:hyperlink r:id="rId16" w:history="1">
        <w:r w:rsidRPr="001750CF">
          <w:rPr>
            <w:rFonts w:ascii="Times New Roman" w:hAnsi="Times New Roman" w:cs="Times New Roman"/>
            <w:color w:val="0000FF"/>
          </w:rPr>
          <w:t>классификации</w:t>
        </w:r>
      </w:hyperlink>
      <w:r w:rsidRPr="001750CF">
        <w:rPr>
          <w:rFonts w:ascii="Times New Roman" w:hAnsi="Times New Roman" w:cs="Times New Roman"/>
        </w:rPr>
        <w:t xml:space="preserve"> расходов бюджета и содержанию текста назначения платежа, указанного в платежном поручении;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35"/>
      <w:bookmarkEnd w:id="4"/>
      <w:r w:rsidRPr="001750CF">
        <w:rPr>
          <w:rFonts w:ascii="Times New Roman" w:hAnsi="Times New Roman" w:cs="Times New Roman"/>
        </w:rPr>
        <w:t>3) не</w:t>
      </w:r>
      <w:r w:rsidR="000E1CA4">
        <w:rPr>
          <w:rFonts w:ascii="Times New Roman" w:hAnsi="Times New Roman" w:cs="Times New Roman"/>
        </w:rPr>
        <w:t xml:space="preserve"> </w:t>
      </w:r>
      <w:r w:rsidRPr="001750CF">
        <w:rPr>
          <w:rFonts w:ascii="Times New Roman" w:hAnsi="Times New Roman" w:cs="Times New Roman"/>
        </w:rPr>
        <w:t>превышение сумм в платежном поручении остатков доведенных им лимитов бюджетных обязательств и показателей кассового плана;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4) не</w:t>
      </w:r>
      <w:r w:rsidR="000E1CA4">
        <w:rPr>
          <w:rFonts w:ascii="Times New Roman" w:hAnsi="Times New Roman" w:cs="Times New Roman"/>
        </w:rPr>
        <w:t xml:space="preserve"> </w:t>
      </w:r>
      <w:r w:rsidRPr="001750CF">
        <w:rPr>
          <w:rFonts w:ascii="Times New Roman" w:hAnsi="Times New Roman" w:cs="Times New Roman"/>
        </w:rPr>
        <w:t xml:space="preserve">превышение указанного в платежном поручении авансового платежа над предельным размером авансового платежа, установленным нормативными правовыми актами </w:t>
      </w:r>
      <w:proofErr w:type="spellStart"/>
      <w:r w:rsidR="008B7C35">
        <w:rPr>
          <w:rFonts w:ascii="Times New Roman" w:hAnsi="Times New Roman" w:cs="Times New Roman"/>
        </w:rPr>
        <w:t>Бузулукского</w:t>
      </w:r>
      <w:proofErr w:type="spellEnd"/>
      <w:r w:rsidR="008B7C35">
        <w:rPr>
          <w:rFonts w:ascii="Times New Roman" w:hAnsi="Times New Roman" w:cs="Times New Roman"/>
        </w:rPr>
        <w:t xml:space="preserve"> района</w:t>
      </w:r>
      <w:r w:rsidRPr="001750CF">
        <w:rPr>
          <w:rFonts w:ascii="Times New Roman" w:hAnsi="Times New Roman" w:cs="Times New Roman"/>
        </w:rPr>
        <w:t>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37"/>
      <w:bookmarkEnd w:id="5"/>
      <w:r w:rsidRPr="001750CF">
        <w:rPr>
          <w:rFonts w:ascii="Times New Roman" w:hAnsi="Times New Roman" w:cs="Times New Roman"/>
        </w:rPr>
        <w:t>5) соответствие предмета бюджетного обязательства и содержания текста назначения платежа;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38"/>
      <w:bookmarkEnd w:id="6"/>
      <w:r w:rsidRPr="001750CF">
        <w:rPr>
          <w:rFonts w:ascii="Times New Roman" w:hAnsi="Times New Roman" w:cs="Times New Roman"/>
        </w:rPr>
        <w:t>6) не</w:t>
      </w:r>
      <w:r w:rsidR="000E1CA4">
        <w:rPr>
          <w:rFonts w:ascii="Times New Roman" w:hAnsi="Times New Roman" w:cs="Times New Roman"/>
        </w:rPr>
        <w:t xml:space="preserve"> </w:t>
      </w:r>
      <w:r w:rsidRPr="001750CF">
        <w:rPr>
          <w:rFonts w:ascii="Times New Roman" w:hAnsi="Times New Roman" w:cs="Times New Roman"/>
        </w:rPr>
        <w:t xml:space="preserve">превышение суммы кассового расхода над суммой неисполненного бюджетного </w:t>
      </w:r>
      <w:r w:rsidRPr="001750CF">
        <w:rPr>
          <w:rFonts w:ascii="Times New Roman" w:hAnsi="Times New Roman" w:cs="Times New Roman"/>
        </w:rPr>
        <w:lastRenderedPageBreak/>
        <w:t>обязательства;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39"/>
      <w:bookmarkEnd w:id="7"/>
      <w:r w:rsidRPr="001750CF">
        <w:rPr>
          <w:rFonts w:ascii="Times New Roman" w:hAnsi="Times New Roman" w:cs="Times New Roman"/>
        </w:rPr>
        <w:t>7) соответствие наименования и банковских реквизитов получателя денежных средств, указанных в платежном поручении на кассовый расход, наименованию,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40"/>
      <w:bookmarkEnd w:id="8"/>
      <w:r w:rsidRPr="001750CF">
        <w:rPr>
          <w:rFonts w:ascii="Times New Roman" w:hAnsi="Times New Roman" w:cs="Times New Roman"/>
        </w:rPr>
        <w:t xml:space="preserve">8) наличие документов, подтверждающих возникновение денежного обязательства, подлежащего оплате за счет средств </w:t>
      </w:r>
      <w:r w:rsidR="008B7C35">
        <w:rPr>
          <w:rFonts w:ascii="Times New Roman" w:hAnsi="Times New Roman" w:cs="Times New Roman"/>
        </w:rPr>
        <w:t>местного</w:t>
      </w:r>
      <w:r w:rsidRPr="001750CF">
        <w:rPr>
          <w:rFonts w:ascii="Times New Roman" w:hAnsi="Times New Roman" w:cs="Times New Roman"/>
        </w:rPr>
        <w:t xml:space="preserve"> бюджета. Требования </w:t>
      </w:r>
      <w:hyperlink w:anchor="P135" w:history="1">
        <w:r w:rsidRPr="001750CF">
          <w:rPr>
            <w:rFonts w:ascii="Times New Roman" w:hAnsi="Times New Roman" w:cs="Times New Roman"/>
            <w:color w:val="0000FF"/>
          </w:rPr>
          <w:t>подпунктов 3</w:t>
        </w:r>
      </w:hyperlink>
      <w:r w:rsidRPr="001750CF">
        <w:rPr>
          <w:rFonts w:ascii="Times New Roman" w:hAnsi="Times New Roman" w:cs="Times New Roman"/>
        </w:rPr>
        <w:t xml:space="preserve">, </w:t>
      </w:r>
      <w:hyperlink w:anchor="P137" w:history="1">
        <w:r w:rsidRPr="001750CF">
          <w:rPr>
            <w:rFonts w:ascii="Times New Roman" w:hAnsi="Times New Roman" w:cs="Times New Roman"/>
            <w:color w:val="0000FF"/>
          </w:rPr>
          <w:t>5</w:t>
        </w:r>
      </w:hyperlink>
      <w:r w:rsidRPr="001750CF">
        <w:rPr>
          <w:rFonts w:ascii="Times New Roman" w:hAnsi="Times New Roman" w:cs="Times New Roman"/>
        </w:rPr>
        <w:t xml:space="preserve">, </w:t>
      </w:r>
      <w:hyperlink w:anchor="P138" w:history="1">
        <w:r w:rsidRPr="001750CF">
          <w:rPr>
            <w:rFonts w:ascii="Times New Roman" w:hAnsi="Times New Roman" w:cs="Times New Roman"/>
            <w:color w:val="0000FF"/>
          </w:rPr>
          <w:t>6</w:t>
        </w:r>
      </w:hyperlink>
      <w:r w:rsidRPr="001750CF">
        <w:rPr>
          <w:rFonts w:ascii="Times New Roman" w:hAnsi="Times New Roman" w:cs="Times New Roman"/>
        </w:rPr>
        <w:t xml:space="preserve">, </w:t>
      </w:r>
      <w:hyperlink w:anchor="P139" w:history="1">
        <w:r w:rsidRPr="001750CF">
          <w:rPr>
            <w:rFonts w:ascii="Times New Roman" w:hAnsi="Times New Roman" w:cs="Times New Roman"/>
            <w:color w:val="0000FF"/>
          </w:rPr>
          <w:t>7</w:t>
        </w:r>
      </w:hyperlink>
      <w:r w:rsidRPr="001750CF">
        <w:rPr>
          <w:rFonts w:ascii="Times New Roman" w:hAnsi="Times New Roman" w:cs="Times New Roman"/>
        </w:rPr>
        <w:t xml:space="preserve"> и </w:t>
      </w:r>
      <w:hyperlink w:anchor="P140" w:history="1">
        <w:r w:rsidRPr="001750CF">
          <w:rPr>
            <w:rFonts w:ascii="Times New Roman" w:hAnsi="Times New Roman" w:cs="Times New Roman"/>
            <w:color w:val="0000FF"/>
          </w:rPr>
          <w:t>8</w:t>
        </w:r>
      </w:hyperlink>
      <w:r w:rsidRPr="001750CF">
        <w:rPr>
          <w:rFonts w:ascii="Times New Roman" w:hAnsi="Times New Roman" w:cs="Times New Roman"/>
        </w:rPr>
        <w:t xml:space="preserve"> настоящего пункта не применяются в отношении платежных поручений для получения наличных денег получателем бюджетных средств;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9) соответствие уникального номера реестровой записи в реестре контрактов, ведение которого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присвоенного уполномоченным органом исполнительной власти указанному в платежном поручении договору (</w:t>
      </w:r>
      <w:r w:rsidR="000E1CA4">
        <w:rPr>
          <w:rFonts w:ascii="Times New Roman" w:hAnsi="Times New Roman" w:cs="Times New Roman"/>
        </w:rPr>
        <w:t>муниципальному</w:t>
      </w:r>
      <w:r w:rsidRPr="001750CF">
        <w:rPr>
          <w:rFonts w:ascii="Times New Roman" w:hAnsi="Times New Roman" w:cs="Times New Roman"/>
        </w:rPr>
        <w:t xml:space="preserve"> контракту), подлежащему включению в реестр контрактов, бюджетному обязательству.</w:t>
      </w:r>
    </w:p>
    <w:p w:rsidR="00590BAD" w:rsidRPr="000E1CA4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E1CA4">
        <w:rPr>
          <w:rFonts w:ascii="Times New Roman" w:hAnsi="Times New Roman" w:cs="Times New Roman"/>
        </w:rPr>
        <w:t>10) 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заказчика, а также за соответствием информации об идентификационных кодах закупок и об объеме финансового обеспечения для осуществления данных закупок, содержащейся в документах, определенных законодательством Российской Федерации о контрактной системе в сфере закупок товаров, работ, услуг для обеспечения</w:t>
      </w:r>
      <w:proofErr w:type="gramEnd"/>
      <w:r w:rsidRPr="000E1CA4">
        <w:rPr>
          <w:rFonts w:ascii="Times New Roman" w:hAnsi="Times New Roman" w:cs="Times New Roman"/>
        </w:rPr>
        <w:t xml:space="preserve"> государственных и муниципальных нужд.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13. В случае если форма или информация, указанная в платежном поручении, не соответствуют требованиям, установленным законодательством и настоящим Порядком, уполномоченный работник отклоняет представленное платежное поручение с указанием в электронном виде причины его возврата.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14. </w:t>
      </w:r>
      <w:proofErr w:type="gramStart"/>
      <w:r w:rsidRPr="001750CF">
        <w:rPr>
          <w:rFonts w:ascii="Times New Roman" w:hAnsi="Times New Roman" w:cs="Times New Roman"/>
        </w:rPr>
        <w:t xml:space="preserve">В случае если платежные поручения возвращены Управлением Федерального Казначейства по Оренбургской области и учреждением банка по причине их неправильного оформления, то оформивший их бюджетополучатель должен произвести соответствующие исправления и вновь предоставить их в </w:t>
      </w:r>
      <w:r w:rsidR="000F23D3">
        <w:rPr>
          <w:rFonts w:ascii="Times New Roman" w:hAnsi="Times New Roman" w:cs="Times New Roman"/>
        </w:rPr>
        <w:t>отдел</w:t>
      </w:r>
      <w:r w:rsidRPr="001750CF">
        <w:rPr>
          <w:rFonts w:ascii="Times New Roman" w:hAnsi="Times New Roman" w:cs="Times New Roman"/>
        </w:rPr>
        <w:t xml:space="preserve"> казначейского исполнения бюджета </w:t>
      </w:r>
      <w:r w:rsidR="000F23D3">
        <w:rPr>
          <w:rFonts w:ascii="Times New Roman" w:hAnsi="Times New Roman" w:cs="Times New Roman"/>
        </w:rPr>
        <w:t>финансового отдела</w:t>
      </w:r>
      <w:r w:rsidRPr="001750CF">
        <w:rPr>
          <w:rFonts w:ascii="Times New Roman" w:hAnsi="Times New Roman" w:cs="Times New Roman"/>
        </w:rPr>
        <w:t xml:space="preserve"> для финансирования.</w:t>
      </w:r>
      <w:proofErr w:type="gramEnd"/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15. Ежедневно </w:t>
      </w:r>
      <w:r w:rsidR="000F23D3">
        <w:rPr>
          <w:rFonts w:ascii="Times New Roman" w:hAnsi="Times New Roman" w:cs="Times New Roman"/>
        </w:rPr>
        <w:t>отдел</w:t>
      </w:r>
      <w:r w:rsidRPr="001750CF">
        <w:rPr>
          <w:rFonts w:ascii="Times New Roman" w:hAnsi="Times New Roman" w:cs="Times New Roman"/>
        </w:rPr>
        <w:t xml:space="preserve"> казначейского исполнения бюджета </w:t>
      </w:r>
      <w:r w:rsidR="000F23D3">
        <w:rPr>
          <w:rFonts w:ascii="Times New Roman" w:hAnsi="Times New Roman" w:cs="Times New Roman"/>
        </w:rPr>
        <w:t>финансового отдела</w:t>
      </w:r>
      <w:r w:rsidRPr="001750CF">
        <w:rPr>
          <w:rFonts w:ascii="Times New Roman" w:hAnsi="Times New Roman" w:cs="Times New Roman"/>
        </w:rPr>
        <w:t xml:space="preserve"> на основании проверенных платежных поручений на оплату расходов формирует на бумажном носителе реестры финансирования на оплату расходов за день.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Очередность оплаты расходов при ограниченности средств устанавливается </w:t>
      </w:r>
      <w:r w:rsidR="000F23D3">
        <w:rPr>
          <w:rFonts w:ascii="Times New Roman" w:hAnsi="Times New Roman" w:cs="Times New Roman"/>
        </w:rPr>
        <w:t>начальником финансового отдела.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Подписание реестров на финансирование (санкционирование платежа) осуществляет </w:t>
      </w:r>
      <w:r w:rsidR="000F23D3">
        <w:rPr>
          <w:rFonts w:ascii="Times New Roman" w:hAnsi="Times New Roman" w:cs="Times New Roman"/>
        </w:rPr>
        <w:t>начальник финансового отдела</w:t>
      </w:r>
      <w:r w:rsidRPr="001750CF">
        <w:rPr>
          <w:rFonts w:ascii="Times New Roman" w:hAnsi="Times New Roman" w:cs="Times New Roman"/>
        </w:rPr>
        <w:t xml:space="preserve"> или его заместитель.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16. </w:t>
      </w:r>
      <w:r w:rsidR="000F23D3">
        <w:rPr>
          <w:rFonts w:ascii="Times New Roman" w:hAnsi="Times New Roman" w:cs="Times New Roman"/>
        </w:rPr>
        <w:t>Отдел</w:t>
      </w:r>
      <w:r w:rsidRPr="001750CF">
        <w:rPr>
          <w:rFonts w:ascii="Times New Roman" w:hAnsi="Times New Roman" w:cs="Times New Roman"/>
        </w:rPr>
        <w:t xml:space="preserve"> казначейского исполнения бюджета </w:t>
      </w:r>
      <w:r w:rsidR="000F23D3">
        <w:rPr>
          <w:rFonts w:ascii="Times New Roman" w:hAnsi="Times New Roman" w:cs="Times New Roman"/>
        </w:rPr>
        <w:t>финансового отдела</w:t>
      </w:r>
      <w:r w:rsidRPr="001750CF">
        <w:rPr>
          <w:rFonts w:ascii="Times New Roman" w:hAnsi="Times New Roman" w:cs="Times New Roman"/>
        </w:rPr>
        <w:t xml:space="preserve"> после подписания </w:t>
      </w:r>
      <w:r w:rsidR="000F23D3">
        <w:rPr>
          <w:rFonts w:ascii="Times New Roman" w:hAnsi="Times New Roman" w:cs="Times New Roman"/>
        </w:rPr>
        <w:t>начальником финансового отдела</w:t>
      </w:r>
      <w:r w:rsidRPr="001750CF">
        <w:rPr>
          <w:rFonts w:ascii="Times New Roman" w:hAnsi="Times New Roman" w:cs="Times New Roman"/>
        </w:rPr>
        <w:t xml:space="preserve"> (его заместителем) реестров на финансирование осуществляет финансирование с единого лицевого счета </w:t>
      </w:r>
      <w:r w:rsidR="000F23D3">
        <w:rPr>
          <w:rFonts w:ascii="Times New Roman" w:hAnsi="Times New Roman" w:cs="Times New Roman"/>
        </w:rPr>
        <w:t>местного</w:t>
      </w:r>
      <w:r w:rsidRPr="001750CF">
        <w:rPr>
          <w:rFonts w:ascii="Times New Roman" w:hAnsi="Times New Roman" w:cs="Times New Roman"/>
        </w:rPr>
        <w:t xml:space="preserve"> бюджета в разрезе лицевых счетов получателей бюджетных средств.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17. Санкционированные к оплате бюджетные обязательства </w:t>
      </w:r>
      <w:r w:rsidR="000F23D3">
        <w:rPr>
          <w:rFonts w:ascii="Times New Roman" w:hAnsi="Times New Roman" w:cs="Times New Roman"/>
        </w:rPr>
        <w:t>финансовый отдел</w:t>
      </w:r>
      <w:r w:rsidRPr="001750CF">
        <w:rPr>
          <w:rFonts w:ascii="Times New Roman" w:hAnsi="Times New Roman" w:cs="Times New Roman"/>
        </w:rPr>
        <w:t xml:space="preserve"> обязан оплатить до последнего рабочего дня текущего финансового года включительно в пределах остатка средств на едином счете бюджета.</w:t>
      </w:r>
    </w:p>
    <w:p w:rsidR="00BF4E18" w:rsidRPr="00BF4E18" w:rsidRDefault="00BF4E18" w:rsidP="00BF4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BF4E18">
        <w:rPr>
          <w:rFonts w:ascii="Times New Roman" w:eastAsiaTheme="minorHAnsi" w:hAnsi="Times New Roman"/>
        </w:rPr>
        <w:t xml:space="preserve">18. </w:t>
      </w:r>
      <w:proofErr w:type="gramStart"/>
      <w:r w:rsidRPr="00BF4E18">
        <w:rPr>
          <w:rFonts w:ascii="Times New Roman" w:eastAsiaTheme="minorHAnsi" w:hAnsi="Times New Roman"/>
        </w:rPr>
        <w:t>Санкционирование и оплата расходов, осуществляемых в рамках муниципальных целевых программ, районной адресной инвестиционной программы, проводится аналогично санкционированию и оплате расходов по другим денежным обязательствам в соответствии с настоящим порядком, при этом отличительным признаком программных расходов является код целевой статьи расходов, идентифицирующий конкретную программу и (или) входящее в нее мероприятие (подпрограмма, объект).</w:t>
      </w:r>
      <w:proofErr w:type="gramEnd"/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19. </w:t>
      </w:r>
      <w:proofErr w:type="gramStart"/>
      <w:r w:rsidRPr="001750CF">
        <w:rPr>
          <w:rFonts w:ascii="Times New Roman" w:hAnsi="Times New Roman" w:cs="Times New Roman"/>
        </w:rPr>
        <w:t xml:space="preserve">При исполнении </w:t>
      </w:r>
      <w:r w:rsidR="000F23D3">
        <w:rPr>
          <w:rFonts w:ascii="Times New Roman" w:hAnsi="Times New Roman" w:cs="Times New Roman"/>
        </w:rPr>
        <w:t>местного</w:t>
      </w:r>
      <w:r w:rsidRPr="001750CF">
        <w:rPr>
          <w:rFonts w:ascii="Times New Roman" w:hAnsi="Times New Roman" w:cs="Times New Roman"/>
        </w:rPr>
        <w:t xml:space="preserve"> бюджета по операциям с межбюджетными трансфертами, предоставляемыми из </w:t>
      </w:r>
      <w:r w:rsidR="00BF4E18">
        <w:rPr>
          <w:rFonts w:ascii="Times New Roman" w:hAnsi="Times New Roman" w:cs="Times New Roman"/>
        </w:rPr>
        <w:t>областного</w:t>
      </w:r>
      <w:r w:rsidRPr="001750CF">
        <w:rPr>
          <w:rFonts w:ascii="Times New Roman" w:hAnsi="Times New Roman" w:cs="Times New Roman"/>
        </w:rPr>
        <w:t xml:space="preserve"> бюджета в форме субвенций, субсидий и иных межбюджетных трансфертов, имеющих целевое значение (далее - целевые федеральные средства), </w:t>
      </w:r>
      <w:r w:rsidR="000F23D3">
        <w:rPr>
          <w:rFonts w:ascii="Times New Roman" w:hAnsi="Times New Roman" w:cs="Times New Roman"/>
        </w:rPr>
        <w:t>финансовый отдел</w:t>
      </w:r>
      <w:r w:rsidRPr="001750CF">
        <w:rPr>
          <w:rFonts w:ascii="Times New Roman" w:hAnsi="Times New Roman" w:cs="Times New Roman"/>
        </w:rPr>
        <w:t xml:space="preserve"> представляет в УФК по Оренбургской области расходные расписания по </w:t>
      </w:r>
      <w:hyperlink r:id="rId17" w:history="1">
        <w:r w:rsidRPr="001750CF">
          <w:rPr>
            <w:rFonts w:ascii="Times New Roman" w:hAnsi="Times New Roman" w:cs="Times New Roman"/>
            <w:color w:val="0000FF"/>
          </w:rPr>
          <w:t>форме</w:t>
        </w:r>
      </w:hyperlink>
      <w:r w:rsidRPr="001750CF">
        <w:rPr>
          <w:rFonts w:ascii="Times New Roman" w:hAnsi="Times New Roman" w:cs="Times New Roman"/>
        </w:rPr>
        <w:t xml:space="preserve"> согласно приложению N 2 к Порядку, утвержденному приказом Министерства финансов РФ от 30.09.2008 N 104н "О порядке доведения бюджетных ассигнований</w:t>
      </w:r>
      <w:proofErr w:type="gramEnd"/>
      <w:r w:rsidRPr="001750CF">
        <w:rPr>
          <w:rFonts w:ascii="Times New Roman" w:hAnsi="Times New Roman" w:cs="Times New Roman"/>
        </w:rPr>
        <w:t>, лимитов бюджетных обязатель</w:t>
      </w:r>
      <w:proofErr w:type="gramStart"/>
      <w:r w:rsidRPr="001750CF">
        <w:rPr>
          <w:rFonts w:ascii="Times New Roman" w:hAnsi="Times New Roman" w:cs="Times New Roman"/>
        </w:rPr>
        <w:t>ств пр</w:t>
      </w:r>
      <w:proofErr w:type="gramEnd"/>
      <w:r w:rsidRPr="001750CF">
        <w:rPr>
          <w:rFonts w:ascii="Times New Roman" w:hAnsi="Times New Roman" w:cs="Times New Roman"/>
        </w:rPr>
        <w:t xml:space="preserve">и </w:t>
      </w:r>
      <w:r w:rsidRPr="001750CF">
        <w:rPr>
          <w:rFonts w:ascii="Times New Roman" w:hAnsi="Times New Roman" w:cs="Times New Roman"/>
        </w:rPr>
        <w:lastRenderedPageBreak/>
        <w:t>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уровня".</w:t>
      </w:r>
    </w:p>
    <w:p w:rsidR="00690FB0" w:rsidRDefault="00690FB0" w:rsidP="00690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proofErr w:type="gramStart"/>
      <w:r w:rsidRPr="00690FB0">
        <w:rPr>
          <w:rFonts w:ascii="Times New Roman" w:eastAsiaTheme="minorHAnsi" w:hAnsi="Times New Roman"/>
        </w:rPr>
        <w:t>Расходные расписания формируются отделом казначейского исполнения бюджета пределах свободного остатка средств на едином счете бюджета района на основании распределения денежных средств, представленных бюджетным отделом на бумажном носителе.</w:t>
      </w:r>
      <w:proofErr w:type="gramEnd"/>
    </w:p>
    <w:p w:rsidR="00690FB0" w:rsidRPr="001750CF" w:rsidRDefault="00690FB0" w:rsidP="00690F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Подписание </w:t>
      </w:r>
      <w:r>
        <w:rPr>
          <w:rFonts w:ascii="Times New Roman" w:hAnsi="Times New Roman" w:cs="Times New Roman"/>
        </w:rPr>
        <w:t>расходных расписаний</w:t>
      </w:r>
      <w:r w:rsidRPr="001750CF">
        <w:rPr>
          <w:rFonts w:ascii="Times New Roman" w:hAnsi="Times New Roman" w:cs="Times New Roman"/>
        </w:rPr>
        <w:t xml:space="preserve"> (санкционирование платежа) осуществляет </w:t>
      </w:r>
      <w:r>
        <w:rPr>
          <w:rFonts w:ascii="Times New Roman" w:hAnsi="Times New Roman" w:cs="Times New Roman"/>
        </w:rPr>
        <w:t>начальник финансового отдела</w:t>
      </w:r>
      <w:r w:rsidRPr="001750CF">
        <w:rPr>
          <w:rFonts w:ascii="Times New Roman" w:hAnsi="Times New Roman" w:cs="Times New Roman"/>
        </w:rPr>
        <w:t xml:space="preserve"> или его заместитель.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Предельные объемы финансирования главного распорядителя средств: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а) не могут превышать бюджетные ассигнования и лимиты бюджетных обязательств по целевым федеральным средствам, утвержденные главному распорядителю средств на финансовый год;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б) не могут превышать показателей кассового плана в части расходов, осуществляемых за счет целевых федеральных средств, утвержденных главному распорядителю средств на текущую дату нарастающим итогом с начала года.</w:t>
      </w:r>
    </w:p>
    <w:p w:rsidR="00590BAD" w:rsidRPr="001750CF" w:rsidRDefault="00590BAD">
      <w:pPr>
        <w:pStyle w:val="ConsPlusNormal"/>
        <w:jc w:val="both"/>
        <w:rPr>
          <w:rFonts w:ascii="Times New Roman" w:hAnsi="Times New Roman" w:cs="Times New Roman"/>
        </w:rPr>
      </w:pPr>
    </w:p>
    <w:p w:rsidR="00590BAD" w:rsidRPr="001750CF" w:rsidRDefault="00590BA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4. Исполнение бюджета по источникам финансирования</w:t>
      </w:r>
    </w:p>
    <w:p w:rsidR="00590BAD" w:rsidRPr="001750CF" w:rsidRDefault="00590BAD">
      <w:pPr>
        <w:pStyle w:val="ConsPlusNormal"/>
        <w:jc w:val="center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дефицита </w:t>
      </w:r>
      <w:r w:rsidR="00B85637">
        <w:rPr>
          <w:rFonts w:ascii="Times New Roman" w:hAnsi="Times New Roman" w:cs="Times New Roman"/>
        </w:rPr>
        <w:t>местного</w:t>
      </w:r>
      <w:r w:rsidRPr="001750CF">
        <w:rPr>
          <w:rFonts w:ascii="Times New Roman" w:hAnsi="Times New Roman" w:cs="Times New Roman"/>
        </w:rPr>
        <w:t xml:space="preserve"> бюджета</w:t>
      </w:r>
    </w:p>
    <w:p w:rsidR="00590BAD" w:rsidRPr="001750CF" w:rsidRDefault="00590BAD">
      <w:pPr>
        <w:pStyle w:val="ConsPlusNormal"/>
        <w:jc w:val="both"/>
        <w:rPr>
          <w:rFonts w:ascii="Times New Roman" w:hAnsi="Times New Roman" w:cs="Times New Roman"/>
        </w:rPr>
      </w:pP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20. Оплата денежных обязательств, подлежащих исполнению за счет бюджетных ассигнований по источникам финансирования дефицита </w:t>
      </w:r>
      <w:r w:rsidR="000F23D3">
        <w:rPr>
          <w:rFonts w:ascii="Times New Roman" w:hAnsi="Times New Roman" w:cs="Times New Roman"/>
        </w:rPr>
        <w:t>местного</w:t>
      </w:r>
      <w:r w:rsidRPr="001750CF">
        <w:rPr>
          <w:rFonts w:ascii="Times New Roman" w:hAnsi="Times New Roman" w:cs="Times New Roman"/>
        </w:rPr>
        <w:t xml:space="preserve"> бюджета, осуществляется главными администраторами источников финансирования дефицита </w:t>
      </w:r>
      <w:r w:rsidR="000F23D3">
        <w:rPr>
          <w:rFonts w:ascii="Times New Roman" w:hAnsi="Times New Roman" w:cs="Times New Roman"/>
        </w:rPr>
        <w:t>местного</w:t>
      </w:r>
      <w:r w:rsidRPr="001750CF">
        <w:rPr>
          <w:rFonts w:ascii="Times New Roman" w:hAnsi="Times New Roman" w:cs="Times New Roman"/>
        </w:rPr>
        <w:t xml:space="preserve"> бюджета (далее главный администратор) с основного бюджетного счета.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21. Отдел </w:t>
      </w:r>
      <w:r w:rsidR="00551FE7">
        <w:rPr>
          <w:rFonts w:ascii="Times New Roman" w:hAnsi="Times New Roman" w:cs="Times New Roman"/>
        </w:rPr>
        <w:t>ЭАОНХ</w:t>
      </w:r>
      <w:r w:rsidRPr="001750CF">
        <w:rPr>
          <w:rFonts w:ascii="Times New Roman" w:hAnsi="Times New Roman" w:cs="Times New Roman"/>
        </w:rPr>
        <w:t xml:space="preserve"> </w:t>
      </w:r>
      <w:r w:rsidR="00551FE7">
        <w:rPr>
          <w:rFonts w:ascii="Times New Roman" w:hAnsi="Times New Roman" w:cs="Times New Roman"/>
        </w:rPr>
        <w:t>финансового отдела</w:t>
      </w:r>
      <w:r w:rsidRPr="001750CF">
        <w:rPr>
          <w:rFonts w:ascii="Times New Roman" w:hAnsi="Times New Roman" w:cs="Times New Roman"/>
        </w:rPr>
        <w:t xml:space="preserve"> подтверждает обязанность оплатить за счет бюджетных ассигнований по источникам финансирования дефицита </w:t>
      </w:r>
      <w:r w:rsidR="00551FE7">
        <w:rPr>
          <w:rFonts w:ascii="Times New Roman" w:hAnsi="Times New Roman" w:cs="Times New Roman"/>
        </w:rPr>
        <w:t>местного</w:t>
      </w:r>
      <w:r w:rsidRPr="001750CF">
        <w:rPr>
          <w:rFonts w:ascii="Times New Roman" w:hAnsi="Times New Roman" w:cs="Times New Roman"/>
        </w:rPr>
        <w:t xml:space="preserve"> бюджета в соответствии со сводной бюджетной росписью денежные обязательства согласно графикам погашения долговых обязательств, предусмотренных условиями заключенных договоров и соглашений и учтенных в кассовом плане.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22. Главные администраторы подтверждают обязанность оплатить денежные обязательства, подлежащие исполнению за счет бюджетных ассигнований по источникам финансирования дефицита </w:t>
      </w:r>
      <w:r w:rsidR="00551FE7">
        <w:rPr>
          <w:rFonts w:ascii="Times New Roman" w:hAnsi="Times New Roman" w:cs="Times New Roman"/>
        </w:rPr>
        <w:t>местного</w:t>
      </w:r>
      <w:r w:rsidRPr="001750CF">
        <w:rPr>
          <w:rFonts w:ascii="Times New Roman" w:hAnsi="Times New Roman" w:cs="Times New Roman"/>
        </w:rPr>
        <w:t xml:space="preserve"> бюджета в соответствии со сводной бюджетной росписью и кассовым планом, на основании документов, необходимых для санкционирования их оплаты.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23. </w:t>
      </w:r>
      <w:r w:rsidR="00A16880" w:rsidRPr="00A16880">
        <w:rPr>
          <w:rFonts w:ascii="Times New Roman" w:hAnsi="Times New Roman" w:cs="Times New Roman"/>
        </w:rPr>
        <w:t xml:space="preserve">Отдел ЭАОНХ </w:t>
      </w:r>
      <w:r w:rsidR="00B85637">
        <w:rPr>
          <w:rFonts w:ascii="Times New Roman" w:hAnsi="Times New Roman" w:cs="Times New Roman"/>
        </w:rPr>
        <w:t xml:space="preserve">совместно с отделом казначейского исполнения бюджета </w:t>
      </w:r>
      <w:r w:rsidR="00A16880" w:rsidRPr="00A16880">
        <w:rPr>
          <w:rFonts w:ascii="Times New Roman" w:hAnsi="Times New Roman" w:cs="Times New Roman"/>
        </w:rPr>
        <w:t xml:space="preserve">финансового отдела </w:t>
      </w:r>
      <w:r w:rsidRPr="001750CF">
        <w:rPr>
          <w:rFonts w:ascii="Times New Roman" w:hAnsi="Times New Roman" w:cs="Times New Roman"/>
        </w:rPr>
        <w:t xml:space="preserve">формирует платежные документы и направляет распоряжения на финансирование оплаты денежных обязательств, подлежащих исполнению за счет бюджетных ассигнований по источникам финансирования дефицита </w:t>
      </w:r>
      <w:r w:rsidR="00A16880">
        <w:rPr>
          <w:rFonts w:ascii="Times New Roman" w:hAnsi="Times New Roman" w:cs="Times New Roman"/>
        </w:rPr>
        <w:t>местного</w:t>
      </w:r>
      <w:r w:rsidRPr="001750CF">
        <w:rPr>
          <w:rFonts w:ascii="Times New Roman" w:hAnsi="Times New Roman" w:cs="Times New Roman"/>
        </w:rPr>
        <w:t xml:space="preserve"> бюджета, на утверждение </w:t>
      </w:r>
      <w:r w:rsidR="00A16880">
        <w:rPr>
          <w:rFonts w:ascii="Times New Roman" w:hAnsi="Times New Roman" w:cs="Times New Roman"/>
        </w:rPr>
        <w:t>начальнику финансового отдела</w:t>
      </w:r>
      <w:r w:rsidRPr="001750CF">
        <w:rPr>
          <w:rFonts w:ascii="Times New Roman" w:hAnsi="Times New Roman" w:cs="Times New Roman"/>
        </w:rPr>
        <w:t xml:space="preserve"> (</w:t>
      </w:r>
      <w:r w:rsidR="00A16880">
        <w:rPr>
          <w:rFonts w:ascii="Times New Roman" w:hAnsi="Times New Roman" w:cs="Times New Roman"/>
        </w:rPr>
        <w:t>з</w:t>
      </w:r>
      <w:r w:rsidRPr="001750CF">
        <w:rPr>
          <w:rFonts w:ascii="Times New Roman" w:hAnsi="Times New Roman" w:cs="Times New Roman"/>
        </w:rPr>
        <w:t>аместителю).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24. Санкционирование оплаты денежных обязательств, подлежащих исполнению за счет бюджетных ассигнований по источникам финансирования дефицита </w:t>
      </w:r>
      <w:r w:rsidR="00A16880">
        <w:rPr>
          <w:rFonts w:ascii="Times New Roman" w:hAnsi="Times New Roman" w:cs="Times New Roman"/>
        </w:rPr>
        <w:t>местного</w:t>
      </w:r>
      <w:r w:rsidRPr="001750CF">
        <w:rPr>
          <w:rFonts w:ascii="Times New Roman" w:hAnsi="Times New Roman" w:cs="Times New Roman"/>
        </w:rPr>
        <w:t xml:space="preserve"> бюджета, осуществляется в форме утверждения </w:t>
      </w:r>
      <w:r w:rsidR="00A16880">
        <w:rPr>
          <w:rFonts w:ascii="Times New Roman" w:hAnsi="Times New Roman" w:cs="Times New Roman"/>
        </w:rPr>
        <w:t xml:space="preserve">начальником финансового отдела </w:t>
      </w:r>
      <w:r w:rsidRPr="001750CF">
        <w:rPr>
          <w:rFonts w:ascii="Times New Roman" w:hAnsi="Times New Roman" w:cs="Times New Roman"/>
        </w:rPr>
        <w:t xml:space="preserve">(заместителем) распоряжений отдела </w:t>
      </w:r>
      <w:r w:rsidR="00A16880" w:rsidRPr="00A16880">
        <w:rPr>
          <w:rFonts w:ascii="Times New Roman" w:hAnsi="Times New Roman" w:cs="Times New Roman"/>
        </w:rPr>
        <w:t>ЭАОНХ</w:t>
      </w:r>
      <w:r w:rsidRPr="001750CF">
        <w:rPr>
          <w:rFonts w:ascii="Times New Roman" w:hAnsi="Times New Roman" w:cs="Times New Roman"/>
        </w:rPr>
        <w:t xml:space="preserve"> </w:t>
      </w:r>
      <w:r w:rsidR="00A16880">
        <w:rPr>
          <w:rFonts w:ascii="Times New Roman" w:hAnsi="Times New Roman" w:cs="Times New Roman"/>
        </w:rPr>
        <w:t>финансового отдела</w:t>
      </w:r>
      <w:r w:rsidRPr="001750CF">
        <w:rPr>
          <w:rFonts w:ascii="Times New Roman" w:hAnsi="Times New Roman" w:cs="Times New Roman"/>
        </w:rPr>
        <w:t xml:space="preserve"> на осуществление платежей.</w:t>
      </w: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25. Утвержденные распоряжения на бумажном носителе представляются отделом </w:t>
      </w:r>
      <w:r w:rsidR="00A16880" w:rsidRPr="00A16880">
        <w:rPr>
          <w:rFonts w:ascii="Times New Roman" w:hAnsi="Times New Roman" w:cs="Times New Roman"/>
        </w:rPr>
        <w:t>ЭАОНХ</w:t>
      </w:r>
      <w:r w:rsidR="00A16880" w:rsidRPr="001750CF">
        <w:rPr>
          <w:rFonts w:ascii="Times New Roman" w:hAnsi="Times New Roman" w:cs="Times New Roman"/>
        </w:rPr>
        <w:t xml:space="preserve"> </w:t>
      </w:r>
      <w:r w:rsidR="00A16880">
        <w:rPr>
          <w:rFonts w:ascii="Times New Roman" w:hAnsi="Times New Roman" w:cs="Times New Roman"/>
        </w:rPr>
        <w:t>финансового отдела</w:t>
      </w:r>
      <w:r w:rsidR="00A16880" w:rsidRPr="001750CF">
        <w:rPr>
          <w:rFonts w:ascii="Times New Roman" w:hAnsi="Times New Roman" w:cs="Times New Roman"/>
        </w:rPr>
        <w:t xml:space="preserve"> </w:t>
      </w:r>
      <w:r w:rsidRPr="001750CF">
        <w:rPr>
          <w:rFonts w:ascii="Times New Roman" w:hAnsi="Times New Roman" w:cs="Times New Roman"/>
        </w:rPr>
        <w:t xml:space="preserve">в </w:t>
      </w:r>
      <w:r w:rsidR="00A16880">
        <w:rPr>
          <w:rFonts w:ascii="Times New Roman" w:hAnsi="Times New Roman" w:cs="Times New Roman"/>
        </w:rPr>
        <w:t>отдел</w:t>
      </w:r>
      <w:r w:rsidRPr="001750CF">
        <w:rPr>
          <w:rFonts w:ascii="Times New Roman" w:hAnsi="Times New Roman" w:cs="Times New Roman"/>
        </w:rPr>
        <w:t xml:space="preserve"> казначейского исполнения бюджета </w:t>
      </w:r>
      <w:r w:rsidR="00A16880">
        <w:rPr>
          <w:rFonts w:ascii="Times New Roman" w:hAnsi="Times New Roman" w:cs="Times New Roman"/>
        </w:rPr>
        <w:t>финансов</w:t>
      </w:r>
      <w:r w:rsidRPr="001750CF">
        <w:rPr>
          <w:rFonts w:ascii="Times New Roman" w:hAnsi="Times New Roman" w:cs="Times New Roman"/>
        </w:rPr>
        <w:t xml:space="preserve"> для оплаты денежных обязательств, подлежащих исполнению за счет бюджетных ассигнований по источникам финансирования дефицита </w:t>
      </w:r>
      <w:r w:rsidR="00A16880">
        <w:rPr>
          <w:rFonts w:ascii="Times New Roman" w:hAnsi="Times New Roman" w:cs="Times New Roman"/>
        </w:rPr>
        <w:t>местного</w:t>
      </w:r>
      <w:r w:rsidRPr="001750CF">
        <w:rPr>
          <w:rFonts w:ascii="Times New Roman" w:hAnsi="Times New Roman" w:cs="Times New Roman"/>
        </w:rPr>
        <w:t xml:space="preserve"> бюджета.</w:t>
      </w:r>
    </w:p>
    <w:p w:rsidR="00590BAD" w:rsidRPr="001750CF" w:rsidRDefault="00590BAD">
      <w:pPr>
        <w:pStyle w:val="ConsPlusNormal"/>
        <w:jc w:val="both"/>
        <w:rPr>
          <w:rFonts w:ascii="Times New Roman" w:hAnsi="Times New Roman" w:cs="Times New Roman"/>
        </w:rPr>
      </w:pPr>
    </w:p>
    <w:p w:rsidR="00590BAD" w:rsidRPr="001750CF" w:rsidRDefault="00590BA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>5. Подтверждение исполнения обязательств</w:t>
      </w:r>
    </w:p>
    <w:p w:rsidR="00590BAD" w:rsidRPr="001750CF" w:rsidRDefault="00590BAD">
      <w:pPr>
        <w:pStyle w:val="ConsPlusNormal"/>
        <w:jc w:val="both"/>
        <w:rPr>
          <w:rFonts w:ascii="Times New Roman" w:hAnsi="Times New Roman" w:cs="Times New Roman"/>
        </w:rPr>
      </w:pPr>
    </w:p>
    <w:p w:rsidR="00590BAD" w:rsidRPr="001750CF" w:rsidRDefault="00590B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0CF">
        <w:rPr>
          <w:rFonts w:ascii="Times New Roman" w:hAnsi="Times New Roman" w:cs="Times New Roman"/>
        </w:rPr>
        <w:t xml:space="preserve">26.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</w:t>
      </w:r>
      <w:r w:rsidR="00A16880">
        <w:rPr>
          <w:rFonts w:ascii="Times New Roman" w:hAnsi="Times New Roman" w:cs="Times New Roman"/>
        </w:rPr>
        <w:t>местного</w:t>
      </w:r>
      <w:r w:rsidRPr="001750CF">
        <w:rPr>
          <w:rFonts w:ascii="Times New Roman" w:hAnsi="Times New Roman" w:cs="Times New Roman"/>
        </w:rPr>
        <w:t xml:space="preserve"> бюджета в пользу физических и (или) юридических лиц, а также проверки документов, подтверждающих проведение операций по исполнению денежных обязательств получателей бюджетных средств.</w:t>
      </w:r>
    </w:p>
    <w:p w:rsidR="0002465D" w:rsidRPr="001750CF" w:rsidRDefault="00590BAD" w:rsidP="009D7FE1">
      <w:pPr>
        <w:pStyle w:val="ConsPlusNormal"/>
        <w:ind w:firstLine="540"/>
        <w:jc w:val="both"/>
        <w:rPr>
          <w:rFonts w:ascii="Times New Roman" w:hAnsi="Times New Roman"/>
        </w:rPr>
      </w:pPr>
      <w:r w:rsidRPr="001750CF">
        <w:rPr>
          <w:rFonts w:ascii="Times New Roman" w:hAnsi="Times New Roman" w:cs="Times New Roman"/>
        </w:rPr>
        <w:t xml:space="preserve">27. Подтверждение исполнения денежных обязательств осуществляется </w:t>
      </w:r>
      <w:r w:rsidR="00A16880">
        <w:rPr>
          <w:rFonts w:ascii="Times New Roman" w:hAnsi="Times New Roman" w:cs="Times New Roman"/>
        </w:rPr>
        <w:t xml:space="preserve">отделом </w:t>
      </w:r>
      <w:r w:rsidRPr="001750CF">
        <w:rPr>
          <w:rFonts w:ascii="Times New Roman" w:hAnsi="Times New Roman" w:cs="Times New Roman"/>
        </w:rPr>
        <w:t xml:space="preserve">казначейского исполнения бюджета </w:t>
      </w:r>
      <w:r w:rsidR="00A16880">
        <w:rPr>
          <w:rFonts w:ascii="Times New Roman" w:hAnsi="Times New Roman" w:cs="Times New Roman"/>
        </w:rPr>
        <w:t>финансового отдела</w:t>
      </w:r>
      <w:r w:rsidRPr="001750CF">
        <w:rPr>
          <w:rFonts w:ascii="Times New Roman" w:hAnsi="Times New Roman" w:cs="Times New Roman"/>
        </w:rPr>
        <w:t xml:space="preserve"> в виде выписок с лицевых счетов получателей бюджетных средств, в сроки, установленные действующим порядком открытия и ведения лицевых счетов </w:t>
      </w:r>
      <w:r w:rsidR="00A16880">
        <w:rPr>
          <w:rFonts w:ascii="Times New Roman" w:hAnsi="Times New Roman" w:cs="Times New Roman"/>
        </w:rPr>
        <w:t xml:space="preserve">финансового отдела администрации </w:t>
      </w:r>
      <w:proofErr w:type="spellStart"/>
      <w:r w:rsidR="00A16880">
        <w:rPr>
          <w:rFonts w:ascii="Times New Roman" w:hAnsi="Times New Roman" w:cs="Times New Roman"/>
        </w:rPr>
        <w:t>Бузулукского</w:t>
      </w:r>
      <w:proofErr w:type="spellEnd"/>
      <w:r w:rsidR="00A16880">
        <w:rPr>
          <w:rFonts w:ascii="Times New Roman" w:hAnsi="Times New Roman" w:cs="Times New Roman"/>
        </w:rPr>
        <w:t xml:space="preserve"> района</w:t>
      </w:r>
      <w:r w:rsidRPr="001750CF">
        <w:rPr>
          <w:rFonts w:ascii="Times New Roman" w:hAnsi="Times New Roman" w:cs="Times New Roman"/>
        </w:rPr>
        <w:t>.</w:t>
      </w:r>
      <w:bookmarkStart w:id="9" w:name="_GoBack"/>
      <w:bookmarkEnd w:id="9"/>
    </w:p>
    <w:sectPr w:rsidR="0002465D" w:rsidRPr="001750CF" w:rsidSect="009B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AD"/>
    <w:rsid w:val="0002465D"/>
    <w:rsid w:val="000E1CA4"/>
    <w:rsid w:val="000F23D3"/>
    <w:rsid w:val="00126170"/>
    <w:rsid w:val="001750CF"/>
    <w:rsid w:val="00231514"/>
    <w:rsid w:val="003D6491"/>
    <w:rsid w:val="004A3AE8"/>
    <w:rsid w:val="004F7776"/>
    <w:rsid w:val="00551FE7"/>
    <w:rsid w:val="00590BAD"/>
    <w:rsid w:val="005B6E0A"/>
    <w:rsid w:val="00690FB0"/>
    <w:rsid w:val="006B5780"/>
    <w:rsid w:val="007071E9"/>
    <w:rsid w:val="00732B00"/>
    <w:rsid w:val="00865A0E"/>
    <w:rsid w:val="008B7C35"/>
    <w:rsid w:val="008C726B"/>
    <w:rsid w:val="00940FDE"/>
    <w:rsid w:val="00995DC9"/>
    <w:rsid w:val="009D7FE1"/>
    <w:rsid w:val="009E0DA5"/>
    <w:rsid w:val="00A16880"/>
    <w:rsid w:val="00B85637"/>
    <w:rsid w:val="00BF4E18"/>
    <w:rsid w:val="00C5191F"/>
    <w:rsid w:val="00CE7431"/>
    <w:rsid w:val="00D16D43"/>
    <w:rsid w:val="00D40D43"/>
    <w:rsid w:val="00E15541"/>
    <w:rsid w:val="00F70AFE"/>
    <w:rsid w:val="00F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0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519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0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519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F194F8E8B8BA4DD1A1273DDA99ABED9BEEB75A25E2B6EE28F3BED92rD4BE" TargetMode="External"/><Relationship Id="rId13" Type="http://schemas.openxmlformats.org/officeDocument/2006/relationships/hyperlink" Target="consultantplus://offline/ref=D69F194F8E8B8BA4DD1A1273DDA99ABED9BEEB75A25E2B6EE28F3BED92DBAADC58CDEBF6BD120F43r64E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9F194F8E8B8BA4DD1A1273DDA99ABED9BEEB75A25E2B6EE28F3BED92DBAADC58CDEBF6BD120D41r64FE" TargetMode="External"/><Relationship Id="rId12" Type="http://schemas.openxmlformats.org/officeDocument/2006/relationships/hyperlink" Target="consultantplus://offline/ref=D69F194F8E8B8BA4DD1A1273DDA99ABED9BEE97FA65A2B6EE28F3BED92DBAADC58CDEBF6BC150640r64CE" TargetMode="External"/><Relationship Id="rId17" Type="http://schemas.openxmlformats.org/officeDocument/2006/relationships/hyperlink" Target="consultantplus://offline/ref=D69F194F8E8B8BA4DD1A1273DDA99ABEDAB7EA7AAD5D2B6EE28F3BED92DBAADC58CDEBF6BD110A43r64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9F194F8E8B8BA4DD1A1273DDA99ABED9BEE97FA65A2B6EE28F3BED92DBAADC58CDEBF6BC150640r64C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p-bz.ru" TargetMode="External"/><Relationship Id="rId11" Type="http://schemas.openxmlformats.org/officeDocument/2006/relationships/hyperlink" Target="consultantplus://offline/ref=D69F194F8E8B8BA4DD1A1273DDA99ABED9B8E87CA6537664EAD637EF95D4F5CB5F84E7F7BD1008r44FE" TargetMode="External"/><Relationship Id="rId5" Type="http://schemas.openxmlformats.org/officeDocument/2006/relationships/hyperlink" Target="consultantplus://offline/ref=16871C471A9B2CCA6358014747003ABE68725833D8B804B9434E31C80C43q6E" TargetMode="External"/><Relationship Id="rId15" Type="http://schemas.openxmlformats.org/officeDocument/2006/relationships/hyperlink" Target="consultantplus://offline/ref=D69F194F8E8B8BA4DD1A1273DDA99ABED9BEE97FA65A2B6EE28F3BED92DBAADC58CDEBF6BC150640r64CE" TargetMode="External"/><Relationship Id="rId10" Type="http://schemas.openxmlformats.org/officeDocument/2006/relationships/hyperlink" Target="consultantplus://offline/ref=D69F194F8E8B8BA4DD1A1273DDA99ABED9B8E87CA6537664EAD637EF95D4F5CB5F84E7F7BD130Br443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9F194F8E8B8BA4DD1A1273DDA99ABED9BEE97FA65A2B6EE28F3BED92DBAADC58CDEBF6BD110E46r64FE" TargetMode="External"/><Relationship Id="rId14" Type="http://schemas.openxmlformats.org/officeDocument/2006/relationships/hyperlink" Target="consultantplus://offline/ref=D69F194F8E8B8BA4DD1A1273DDA99ABED9BEEB75A25E2B6EE28F3BED92DBAADC58CDEBF6BD120F43r64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Барановская Г В</dc:creator>
  <cp:lastModifiedBy>Барановская Г В</cp:lastModifiedBy>
  <cp:revision>25</cp:revision>
  <cp:lastPrinted>2016-11-14T10:32:00Z</cp:lastPrinted>
  <dcterms:created xsi:type="dcterms:W3CDTF">2016-11-11T04:56:00Z</dcterms:created>
  <dcterms:modified xsi:type="dcterms:W3CDTF">2016-11-14T10:54:00Z</dcterms:modified>
</cp:coreProperties>
</file>