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6D5" w:rsidRPr="00AC76D5" w:rsidRDefault="00AC76D5" w:rsidP="00AC76D5">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bookmarkStart w:id="0" w:name="_GoBack"/>
      <w:r w:rsidRPr="00AC76D5">
        <w:rPr>
          <w:rFonts w:ascii="Times New Roman" w:eastAsia="Times New Roman" w:hAnsi="Times New Roman" w:cs="Times New Roman"/>
          <w:b/>
          <w:bCs/>
          <w:kern w:val="36"/>
          <w:sz w:val="24"/>
          <w:szCs w:val="24"/>
          <w:lang w:eastAsia="ru-RU"/>
        </w:rPr>
        <w:t>Как защитить пожилых людей от мошенников</w:t>
      </w:r>
    </w:p>
    <w:p w:rsidR="00AC76D5" w:rsidRPr="00AC76D5" w:rsidRDefault="00AC76D5" w:rsidP="00AC76D5">
      <w:pPr>
        <w:shd w:val="clear" w:color="auto" w:fill="FFFFFF"/>
        <w:spacing w:line="240" w:lineRule="auto"/>
        <w:jc w:val="both"/>
        <w:textAlignment w:val="center"/>
        <w:rPr>
          <w:rFonts w:ascii="Times New Roman" w:eastAsia="Times New Roman" w:hAnsi="Times New Roman" w:cs="Times New Roman"/>
          <w:sz w:val="24"/>
          <w:szCs w:val="24"/>
          <w:lang w:eastAsia="ru-RU"/>
        </w:rPr>
      </w:pPr>
    </w:p>
    <w:bookmarkEnd w:id="0"/>
    <w:p w:rsidR="00AC76D5" w:rsidRPr="00AC76D5" w:rsidRDefault="00AC76D5" w:rsidP="00AC76D5">
      <w:pPr>
        <w:shd w:val="clear" w:color="auto" w:fill="FFFFFF"/>
        <w:spacing w:after="0" w:line="240" w:lineRule="auto"/>
        <w:jc w:val="both"/>
        <w:rPr>
          <w:rFonts w:ascii="Times New Roman" w:eastAsia="Times New Roman" w:hAnsi="Times New Roman" w:cs="Times New Roman"/>
          <w:sz w:val="24"/>
          <w:szCs w:val="24"/>
          <w:lang w:eastAsia="ru-RU"/>
        </w:rPr>
      </w:pPr>
      <w:r w:rsidRPr="00AC76D5">
        <w:rPr>
          <w:rFonts w:ascii="Times New Roman" w:eastAsia="Times New Roman" w:hAnsi="Times New Roman" w:cs="Times New Roman"/>
          <w:sz w:val="24"/>
          <w:szCs w:val="24"/>
          <w:lang w:eastAsia="ru-RU"/>
        </w:rPr>
        <w:t>Бытует мнение, что в настоящее время гулять вечером по улице стало безопаснее, чем пользоваться мобильным телефоном.</w:t>
      </w:r>
    </w:p>
    <w:p w:rsidR="00AC76D5" w:rsidRPr="00AC76D5" w:rsidRDefault="00AC76D5" w:rsidP="00AC76D5">
      <w:pPr>
        <w:shd w:val="clear" w:color="auto" w:fill="FFFFFF"/>
        <w:spacing w:after="0" w:line="240" w:lineRule="auto"/>
        <w:jc w:val="both"/>
        <w:rPr>
          <w:rFonts w:ascii="Times New Roman" w:eastAsia="Times New Roman" w:hAnsi="Times New Roman" w:cs="Times New Roman"/>
          <w:sz w:val="24"/>
          <w:szCs w:val="24"/>
          <w:lang w:eastAsia="ru-RU"/>
        </w:rPr>
      </w:pPr>
      <w:r w:rsidRPr="00AC76D5">
        <w:rPr>
          <w:rFonts w:ascii="Times New Roman" w:eastAsia="Times New Roman" w:hAnsi="Times New Roman" w:cs="Times New Roman"/>
          <w:sz w:val="24"/>
          <w:szCs w:val="24"/>
          <w:lang w:eastAsia="ru-RU"/>
        </w:rPr>
        <w:t>Мошенники не дремлют, изобретая все новые «способы отъема» денег у населения. Страдает, в основном, самая незащищенная группа лиц – пожилые люди.</w:t>
      </w:r>
    </w:p>
    <w:p w:rsidR="00AC76D5" w:rsidRPr="00AC76D5" w:rsidRDefault="00AC76D5" w:rsidP="00AC76D5">
      <w:pPr>
        <w:shd w:val="clear" w:color="auto" w:fill="FFFFFF"/>
        <w:spacing w:after="0" w:line="240" w:lineRule="auto"/>
        <w:jc w:val="both"/>
        <w:rPr>
          <w:rFonts w:ascii="Times New Roman" w:eastAsia="Times New Roman" w:hAnsi="Times New Roman" w:cs="Times New Roman"/>
          <w:sz w:val="24"/>
          <w:szCs w:val="24"/>
          <w:lang w:eastAsia="ru-RU"/>
        </w:rPr>
      </w:pPr>
      <w:r w:rsidRPr="00AC76D5">
        <w:rPr>
          <w:rFonts w:ascii="Times New Roman" w:eastAsia="Times New Roman" w:hAnsi="Times New Roman" w:cs="Times New Roman"/>
          <w:sz w:val="24"/>
          <w:szCs w:val="24"/>
          <w:lang w:eastAsia="ru-RU"/>
        </w:rPr>
        <w:t>Стоит придерживаться нехитрых рекомендаций, чтобы обезопасить пенсионеров от потери накопленных зачастую «потом и кровью» денег.</w:t>
      </w:r>
    </w:p>
    <w:p w:rsidR="00AC76D5" w:rsidRPr="00AC76D5" w:rsidRDefault="00AC76D5" w:rsidP="00AC76D5">
      <w:pPr>
        <w:shd w:val="clear" w:color="auto" w:fill="FFFFFF"/>
        <w:spacing w:after="0" w:line="240" w:lineRule="auto"/>
        <w:jc w:val="both"/>
        <w:rPr>
          <w:rFonts w:ascii="Times New Roman" w:eastAsia="Times New Roman" w:hAnsi="Times New Roman" w:cs="Times New Roman"/>
          <w:sz w:val="24"/>
          <w:szCs w:val="24"/>
          <w:lang w:eastAsia="ru-RU"/>
        </w:rPr>
      </w:pPr>
      <w:r w:rsidRPr="00AC76D5">
        <w:rPr>
          <w:rFonts w:ascii="Times New Roman" w:eastAsia="Times New Roman" w:hAnsi="Times New Roman" w:cs="Times New Roman"/>
          <w:b/>
          <w:bCs/>
          <w:sz w:val="24"/>
          <w:szCs w:val="24"/>
          <w:lang w:eastAsia="ru-RU"/>
        </w:rPr>
        <w:t>1.      Назначить уполномоченное лицо, которое будет подтверждать совершение операций пожилого человека:</w:t>
      </w:r>
      <w:r w:rsidRPr="00AC76D5">
        <w:rPr>
          <w:rFonts w:ascii="Times New Roman" w:eastAsia="Times New Roman" w:hAnsi="Times New Roman" w:cs="Times New Roman"/>
          <w:sz w:val="24"/>
          <w:szCs w:val="24"/>
          <w:lang w:eastAsia="ru-RU"/>
        </w:rPr>
        <w:t> переводов сре</w:t>
      </w:r>
      <w:proofErr w:type="gramStart"/>
      <w:r w:rsidRPr="00AC76D5">
        <w:rPr>
          <w:rFonts w:ascii="Times New Roman" w:eastAsia="Times New Roman" w:hAnsi="Times New Roman" w:cs="Times New Roman"/>
          <w:sz w:val="24"/>
          <w:szCs w:val="24"/>
          <w:lang w:eastAsia="ru-RU"/>
        </w:rPr>
        <w:t>дств с б</w:t>
      </w:r>
      <w:proofErr w:type="gramEnd"/>
      <w:r w:rsidRPr="00AC76D5">
        <w:rPr>
          <w:rFonts w:ascii="Times New Roman" w:eastAsia="Times New Roman" w:hAnsi="Times New Roman" w:cs="Times New Roman"/>
          <w:sz w:val="24"/>
          <w:szCs w:val="24"/>
          <w:lang w:eastAsia="ru-RU"/>
        </w:rPr>
        <w:t>анковских счетов, вкладов в пользу третьих лиц, получения наличных средств со счетов и вкладов, в том числе переводов посредством банкоматов. При совершении соответствующей операции банк будет должен незамедлительно направить уведомление уполномоченному лицу. Уполномоченное лицо должно подтвердить операцию. Если подтверждение поступило, то указанные операции можно провести повторно. Если же уполномоченное лицо подтверждения не дало либо отклонило операцию, то банк откажет в операции.</w:t>
      </w:r>
    </w:p>
    <w:p w:rsidR="00AC76D5" w:rsidRPr="00AC76D5" w:rsidRDefault="00AC76D5" w:rsidP="00AC76D5">
      <w:pPr>
        <w:shd w:val="clear" w:color="auto" w:fill="FFFFFF"/>
        <w:spacing w:after="0" w:line="240" w:lineRule="auto"/>
        <w:jc w:val="both"/>
        <w:rPr>
          <w:rFonts w:ascii="Times New Roman" w:eastAsia="Times New Roman" w:hAnsi="Times New Roman" w:cs="Times New Roman"/>
          <w:sz w:val="24"/>
          <w:szCs w:val="24"/>
          <w:lang w:eastAsia="ru-RU"/>
        </w:rPr>
      </w:pPr>
      <w:r w:rsidRPr="00AC76D5">
        <w:rPr>
          <w:rFonts w:ascii="Times New Roman" w:eastAsia="Times New Roman" w:hAnsi="Times New Roman" w:cs="Times New Roman"/>
          <w:b/>
          <w:bCs/>
          <w:sz w:val="24"/>
          <w:szCs w:val="24"/>
          <w:lang w:eastAsia="ru-RU"/>
        </w:rPr>
        <w:t xml:space="preserve">2.      Оформить </w:t>
      </w:r>
      <w:proofErr w:type="spellStart"/>
      <w:r w:rsidRPr="00AC76D5">
        <w:rPr>
          <w:rFonts w:ascii="Times New Roman" w:eastAsia="Times New Roman" w:hAnsi="Times New Roman" w:cs="Times New Roman"/>
          <w:b/>
          <w:bCs/>
          <w:sz w:val="24"/>
          <w:szCs w:val="24"/>
          <w:lang w:eastAsia="ru-RU"/>
        </w:rPr>
        <w:t>самозапрет</w:t>
      </w:r>
      <w:proofErr w:type="spellEnd"/>
      <w:r w:rsidRPr="00AC76D5">
        <w:rPr>
          <w:rFonts w:ascii="Times New Roman" w:eastAsia="Times New Roman" w:hAnsi="Times New Roman" w:cs="Times New Roman"/>
          <w:b/>
          <w:bCs/>
          <w:sz w:val="24"/>
          <w:szCs w:val="24"/>
          <w:lang w:eastAsia="ru-RU"/>
        </w:rPr>
        <w:t xml:space="preserve"> на получение кредита</w:t>
      </w:r>
      <w:r w:rsidRPr="00AC76D5">
        <w:rPr>
          <w:rFonts w:ascii="Times New Roman" w:eastAsia="Times New Roman" w:hAnsi="Times New Roman" w:cs="Times New Roman"/>
          <w:sz w:val="24"/>
          <w:szCs w:val="24"/>
          <w:lang w:eastAsia="ru-RU"/>
        </w:rPr>
        <w:t xml:space="preserve">. С 1 марта 2025 года подать заявку можно через портал </w:t>
      </w:r>
      <w:proofErr w:type="spellStart"/>
      <w:r w:rsidRPr="00AC76D5">
        <w:rPr>
          <w:rFonts w:ascii="Times New Roman" w:eastAsia="Times New Roman" w:hAnsi="Times New Roman" w:cs="Times New Roman"/>
          <w:sz w:val="24"/>
          <w:szCs w:val="24"/>
          <w:lang w:eastAsia="ru-RU"/>
        </w:rPr>
        <w:t>госуслуг</w:t>
      </w:r>
      <w:proofErr w:type="spellEnd"/>
      <w:r w:rsidRPr="00AC76D5">
        <w:rPr>
          <w:rFonts w:ascii="Times New Roman" w:eastAsia="Times New Roman" w:hAnsi="Times New Roman" w:cs="Times New Roman"/>
          <w:sz w:val="24"/>
          <w:szCs w:val="24"/>
          <w:lang w:eastAsia="ru-RU"/>
        </w:rPr>
        <w:t xml:space="preserve">, а с 1 сентября 2025 года – в МФЦ. В заявлении нужно указать параметры запрета (банк или МФО, лично или дистанционно, только дистанционно). </w:t>
      </w:r>
      <w:proofErr w:type="gramStart"/>
      <w:r w:rsidRPr="00AC76D5">
        <w:rPr>
          <w:rFonts w:ascii="Times New Roman" w:eastAsia="Times New Roman" w:hAnsi="Times New Roman" w:cs="Times New Roman"/>
          <w:sz w:val="24"/>
          <w:szCs w:val="24"/>
          <w:lang w:eastAsia="ru-RU"/>
        </w:rPr>
        <w:t>Такой</w:t>
      </w:r>
      <w:proofErr w:type="gramEnd"/>
      <w:r w:rsidRPr="00AC76D5">
        <w:rPr>
          <w:rFonts w:ascii="Times New Roman" w:eastAsia="Times New Roman" w:hAnsi="Times New Roman" w:cs="Times New Roman"/>
          <w:sz w:val="24"/>
          <w:szCs w:val="24"/>
          <w:lang w:eastAsia="ru-RU"/>
        </w:rPr>
        <w:t xml:space="preserve"> </w:t>
      </w:r>
      <w:proofErr w:type="spellStart"/>
      <w:r w:rsidRPr="00AC76D5">
        <w:rPr>
          <w:rFonts w:ascii="Times New Roman" w:eastAsia="Times New Roman" w:hAnsi="Times New Roman" w:cs="Times New Roman"/>
          <w:sz w:val="24"/>
          <w:szCs w:val="24"/>
          <w:lang w:eastAsia="ru-RU"/>
        </w:rPr>
        <w:t>самозапрет</w:t>
      </w:r>
      <w:proofErr w:type="spellEnd"/>
      <w:r w:rsidRPr="00AC76D5">
        <w:rPr>
          <w:rFonts w:ascii="Times New Roman" w:eastAsia="Times New Roman" w:hAnsi="Times New Roman" w:cs="Times New Roman"/>
          <w:sz w:val="24"/>
          <w:szCs w:val="24"/>
          <w:lang w:eastAsia="ru-RU"/>
        </w:rPr>
        <w:t xml:space="preserve"> распространяется на выдачу нецелевых и необеспеченных залогом кредитов. На ипотеку, автокредит и займы на образование с господдержкой услуга не распространяется. Перед выдачей займа финансовые организации обязаны сначала проверить наличие действующих ограничений, а уже потом принимать решение о выдаче кредита либо отказывать. В случае заключения договора, несмотря на действующий запрет, кредитор не сможет требовать от заемщика исполнения им обязательств по такому договору.</w:t>
      </w:r>
    </w:p>
    <w:p w:rsidR="00AC76D5" w:rsidRPr="00AC76D5" w:rsidRDefault="00AC76D5" w:rsidP="00AC76D5">
      <w:pPr>
        <w:shd w:val="clear" w:color="auto" w:fill="FFFFFF"/>
        <w:spacing w:after="0" w:line="240" w:lineRule="auto"/>
        <w:jc w:val="both"/>
        <w:rPr>
          <w:rFonts w:ascii="Times New Roman" w:eastAsia="Times New Roman" w:hAnsi="Times New Roman" w:cs="Times New Roman"/>
          <w:sz w:val="24"/>
          <w:szCs w:val="24"/>
          <w:lang w:eastAsia="ru-RU"/>
        </w:rPr>
      </w:pPr>
      <w:r w:rsidRPr="00AC76D5">
        <w:rPr>
          <w:rFonts w:ascii="Times New Roman" w:eastAsia="Times New Roman" w:hAnsi="Times New Roman" w:cs="Times New Roman"/>
          <w:b/>
          <w:bCs/>
          <w:sz w:val="24"/>
          <w:szCs w:val="24"/>
          <w:lang w:eastAsia="ru-RU"/>
        </w:rPr>
        <w:t>3.      Установить запрет на сделки с недвижимостью без личного присутствия собственника.</w:t>
      </w:r>
      <w:r w:rsidRPr="00AC76D5">
        <w:rPr>
          <w:rFonts w:ascii="Times New Roman" w:eastAsia="Times New Roman" w:hAnsi="Times New Roman" w:cs="Times New Roman"/>
          <w:sz w:val="24"/>
          <w:szCs w:val="24"/>
          <w:lang w:eastAsia="ru-RU"/>
        </w:rPr>
        <w:t xml:space="preserve"> Лучше сделать это через МФЦ (если обращаться через личный кабинет на сайте </w:t>
      </w:r>
      <w:proofErr w:type="spellStart"/>
      <w:r w:rsidRPr="00AC76D5">
        <w:rPr>
          <w:rFonts w:ascii="Times New Roman" w:eastAsia="Times New Roman" w:hAnsi="Times New Roman" w:cs="Times New Roman"/>
          <w:sz w:val="24"/>
          <w:szCs w:val="24"/>
          <w:lang w:eastAsia="ru-RU"/>
        </w:rPr>
        <w:t>Росреестра</w:t>
      </w:r>
      <w:proofErr w:type="spellEnd"/>
      <w:r w:rsidRPr="00AC76D5">
        <w:rPr>
          <w:rFonts w:ascii="Times New Roman" w:eastAsia="Times New Roman" w:hAnsi="Times New Roman" w:cs="Times New Roman"/>
          <w:sz w:val="24"/>
          <w:szCs w:val="24"/>
          <w:lang w:eastAsia="ru-RU"/>
        </w:rPr>
        <w:t xml:space="preserve">, заявление нужно будет заверить электронной подписью; через портал </w:t>
      </w:r>
      <w:proofErr w:type="spellStart"/>
      <w:r w:rsidRPr="00AC76D5">
        <w:rPr>
          <w:rFonts w:ascii="Times New Roman" w:eastAsia="Times New Roman" w:hAnsi="Times New Roman" w:cs="Times New Roman"/>
          <w:sz w:val="24"/>
          <w:szCs w:val="24"/>
          <w:lang w:eastAsia="ru-RU"/>
        </w:rPr>
        <w:t>госуслуг</w:t>
      </w:r>
      <w:proofErr w:type="spellEnd"/>
      <w:r w:rsidRPr="00AC76D5">
        <w:rPr>
          <w:rFonts w:ascii="Times New Roman" w:eastAsia="Times New Roman" w:hAnsi="Times New Roman" w:cs="Times New Roman"/>
          <w:sz w:val="24"/>
          <w:szCs w:val="24"/>
          <w:lang w:eastAsia="ru-RU"/>
        </w:rPr>
        <w:t xml:space="preserve"> – усиленной квалифицированной электронной подписью, сгенерированной в приложении «</w:t>
      </w:r>
      <w:proofErr w:type="spellStart"/>
      <w:r w:rsidRPr="00AC76D5">
        <w:rPr>
          <w:rFonts w:ascii="Times New Roman" w:eastAsia="Times New Roman" w:hAnsi="Times New Roman" w:cs="Times New Roman"/>
          <w:sz w:val="24"/>
          <w:szCs w:val="24"/>
          <w:lang w:eastAsia="ru-RU"/>
        </w:rPr>
        <w:t>Госключ</w:t>
      </w:r>
      <w:proofErr w:type="spellEnd"/>
      <w:r w:rsidRPr="00AC76D5">
        <w:rPr>
          <w:rFonts w:ascii="Times New Roman" w:eastAsia="Times New Roman" w:hAnsi="Times New Roman" w:cs="Times New Roman"/>
          <w:sz w:val="24"/>
          <w:szCs w:val="24"/>
          <w:lang w:eastAsia="ru-RU"/>
        </w:rPr>
        <w:t xml:space="preserve">»; по почте в Управление </w:t>
      </w:r>
      <w:proofErr w:type="spellStart"/>
      <w:r w:rsidRPr="00AC76D5">
        <w:rPr>
          <w:rFonts w:ascii="Times New Roman" w:eastAsia="Times New Roman" w:hAnsi="Times New Roman" w:cs="Times New Roman"/>
          <w:sz w:val="24"/>
          <w:szCs w:val="24"/>
          <w:lang w:eastAsia="ru-RU"/>
        </w:rPr>
        <w:t>Росреестра</w:t>
      </w:r>
      <w:proofErr w:type="spellEnd"/>
      <w:r w:rsidRPr="00AC76D5">
        <w:rPr>
          <w:rFonts w:ascii="Times New Roman" w:eastAsia="Times New Roman" w:hAnsi="Times New Roman" w:cs="Times New Roman"/>
          <w:sz w:val="24"/>
          <w:szCs w:val="24"/>
          <w:lang w:eastAsia="ru-RU"/>
        </w:rPr>
        <w:t xml:space="preserve"> по месту нахождения объекта – нотариальное </w:t>
      </w:r>
      <w:proofErr w:type="gramStart"/>
      <w:r w:rsidRPr="00AC76D5">
        <w:rPr>
          <w:rFonts w:ascii="Times New Roman" w:eastAsia="Times New Roman" w:hAnsi="Times New Roman" w:cs="Times New Roman"/>
          <w:sz w:val="24"/>
          <w:szCs w:val="24"/>
          <w:lang w:eastAsia="ru-RU"/>
        </w:rPr>
        <w:t>заверение подписи</w:t>
      </w:r>
      <w:proofErr w:type="gramEnd"/>
      <w:r w:rsidRPr="00AC76D5">
        <w:rPr>
          <w:rFonts w:ascii="Times New Roman" w:eastAsia="Times New Roman" w:hAnsi="Times New Roman" w:cs="Times New Roman"/>
          <w:sz w:val="24"/>
          <w:szCs w:val="24"/>
          <w:lang w:eastAsia="ru-RU"/>
        </w:rPr>
        <w:t xml:space="preserve">). Для установления данного </w:t>
      </w:r>
      <w:proofErr w:type="spellStart"/>
      <w:r w:rsidRPr="00AC76D5">
        <w:rPr>
          <w:rFonts w:ascii="Times New Roman" w:eastAsia="Times New Roman" w:hAnsi="Times New Roman" w:cs="Times New Roman"/>
          <w:sz w:val="24"/>
          <w:szCs w:val="24"/>
          <w:lang w:eastAsia="ru-RU"/>
        </w:rPr>
        <w:t>самозапрета</w:t>
      </w:r>
      <w:proofErr w:type="spellEnd"/>
      <w:r w:rsidRPr="00AC76D5">
        <w:rPr>
          <w:rFonts w:ascii="Times New Roman" w:eastAsia="Times New Roman" w:hAnsi="Times New Roman" w:cs="Times New Roman"/>
          <w:sz w:val="24"/>
          <w:szCs w:val="24"/>
          <w:lang w:eastAsia="ru-RU"/>
        </w:rPr>
        <w:t xml:space="preserve"> понадобятся паспорт, СНИЛС и оригиналы правоустанавливающих документов на недвижимость.</w:t>
      </w:r>
    </w:p>
    <w:p w:rsidR="00AC76D5" w:rsidRPr="00AC76D5" w:rsidRDefault="00AC76D5" w:rsidP="00AC76D5">
      <w:pPr>
        <w:shd w:val="clear" w:color="auto" w:fill="FFFFFF"/>
        <w:spacing w:after="0" w:line="240" w:lineRule="auto"/>
        <w:jc w:val="both"/>
        <w:rPr>
          <w:rFonts w:ascii="Times New Roman" w:eastAsia="Times New Roman" w:hAnsi="Times New Roman" w:cs="Times New Roman"/>
          <w:sz w:val="24"/>
          <w:szCs w:val="24"/>
          <w:lang w:eastAsia="ru-RU"/>
        </w:rPr>
      </w:pPr>
      <w:r w:rsidRPr="00AC76D5">
        <w:rPr>
          <w:rFonts w:ascii="Times New Roman" w:eastAsia="Times New Roman" w:hAnsi="Times New Roman" w:cs="Times New Roman"/>
          <w:b/>
          <w:bCs/>
          <w:sz w:val="24"/>
          <w:szCs w:val="24"/>
          <w:lang w:eastAsia="ru-RU"/>
        </w:rPr>
        <w:t>4.      Установить запрет на заключение договоров об оказании услуг подвижной радиотелефонной связи.</w:t>
      </w:r>
      <w:r w:rsidRPr="00AC76D5">
        <w:rPr>
          <w:rFonts w:ascii="Times New Roman" w:eastAsia="Times New Roman" w:hAnsi="Times New Roman" w:cs="Times New Roman"/>
          <w:sz w:val="24"/>
          <w:szCs w:val="24"/>
          <w:lang w:eastAsia="ru-RU"/>
        </w:rPr>
        <w:t xml:space="preserve"> Данный запрет можно будет оформить с 01.09.2025 через портал </w:t>
      </w:r>
      <w:proofErr w:type="spellStart"/>
      <w:r w:rsidRPr="00AC76D5">
        <w:rPr>
          <w:rFonts w:ascii="Times New Roman" w:eastAsia="Times New Roman" w:hAnsi="Times New Roman" w:cs="Times New Roman"/>
          <w:sz w:val="24"/>
          <w:szCs w:val="24"/>
          <w:lang w:eastAsia="ru-RU"/>
        </w:rPr>
        <w:t>госуслуг</w:t>
      </w:r>
      <w:proofErr w:type="spellEnd"/>
      <w:r w:rsidRPr="00AC76D5">
        <w:rPr>
          <w:rFonts w:ascii="Times New Roman" w:eastAsia="Times New Roman" w:hAnsi="Times New Roman" w:cs="Times New Roman"/>
          <w:sz w:val="24"/>
          <w:szCs w:val="24"/>
          <w:lang w:eastAsia="ru-RU"/>
        </w:rPr>
        <w:t xml:space="preserve"> или при личном обращении в МФЦ. Оператор связи до начала оказания услуг будет обязан осуществлять проверку наличия запрета на заключение договоров об оказании услуг подвижной радиотелефонной связи.</w:t>
      </w:r>
    </w:p>
    <w:p w:rsidR="00AC76D5" w:rsidRPr="00AC76D5" w:rsidRDefault="00AC76D5" w:rsidP="00AC76D5">
      <w:pPr>
        <w:shd w:val="clear" w:color="auto" w:fill="FFFFFF"/>
        <w:spacing w:after="0" w:line="240" w:lineRule="auto"/>
        <w:jc w:val="both"/>
        <w:rPr>
          <w:rFonts w:ascii="Times New Roman" w:eastAsia="Times New Roman" w:hAnsi="Times New Roman" w:cs="Times New Roman"/>
          <w:sz w:val="24"/>
          <w:szCs w:val="24"/>
          <w:lang w:eastAsia="ru-RU"/>
        </w:rPr>
      </w:pPr>
      <w:r w:rsidRPr="00AC76D5">
        <w:rPr>
          <w:rFonts w:ascii="Times New Roman" w:eastAsia="Times New Roman" w:hAnsi="Times New Roman" w:cs="Times New Roman"/>
          <w:b/>
          <w:bCs/>
          <w:sz w:val="24"/>
          <w:szCs w:val="24"/>
          <w:lang w:eastAsia="ru-RU"/>
        </w:rPr>
        <w:t>5.      Рассказывать о способах мошенничества</w:t>
      </w:r>
      <w:r w:rsidRPr="00AC76D5">
        <w:rPr>
          <w:rFonts w:ascii="Times New Roman" w:eastAsia="Times New Roman" w:hAnsi="Times New Roman" w:cs="Times New Roman"/>
          <w:sz w:val="24"/>
          <w:szCs w:val="24"/>
          <w:lang w:eastAsia="ru-RU"/>
        </w:rPr>
        <w:t xml:space="preserve">. Следует объяснить пожилому человеку, как вычислить мошенника и на что обращать внимание. Нельзя называть в режиме телефонного разговора никаких личных данных – Ф.И.О., паспортные данные, СНИЛС, даже если </w:t>
      </w:r>
      <w:proofErr w:type="gramStart"/>
      <w:r w:rsidRPr="00AC76D5">
        <w:rPr>
          <w:rFonts w:ascii="Times New Roman" w:eastAsia="Times New Roman" w:hAnsi="Times New Roman" w:cs="Times New Roman"/>
          <w:sz w:val="24"/>
          <w:szCs w:val="24"/>
          <w:lang w:eastAsia="ru-RU"/>
        </w:rPr>
        <w:t>звонящий</w:t>
      </w:r>
      <w:proofErr w:type="gramEnd"/>
      <w:r w:rsidRPr="00AC76D5">
        <w:rPr>
          <w:rFonts w:ascii="Times New Roman" w:eastAsia="Times New Roman" w:hAnsi="Times New Roman" w:cs="Times New Roman"/>
          <w:sz w:val="24"/>
          <w:szCs w:val="24"/>
          <w:lang w:eastAsia="ru-RU"/>
        </w:rPr>
        <w:t xml:space="preserve"> представляется банковским сотрудником или сотрудником правоохранительных органов. Не стоит реагировать на сообщения о розыгрышах и подарках. Как известно, бесплатный сыр бывает только в мышеловке. Никому и ни при каких условиях нельзя сообщать информацию о своих платежных картах или самостоятельно переводить деньги незнакомцам и на «безопасные счета». Все это может привести к потере денежных средств. Самое лучшее в подобной ситуации при разговоре с незнакомцем – прекратить общение.</w:t>
      </w:r>
    </w:p>
    <w:p w:rsidR="00AC76D5" w:rsidRPr="00AC76D5" w:rsidRDefault="00AC76D5" w:rsidP="00AC76D5">
      <w:pPr>
        <w:shd w:val="clear" w:color="auto" w:fill="FFFFFF"/>
        <w:spacing w:after="150" w:line="240" w:lineRule="auto"/>
        <w:jc w:val="both"/>
        <w:rPr>
          <w:rFonts w:ascii="Times New Roman" w:eastAsia="Times New Roman" w:hAnsi="Times New Roman" w:cs="Times New Roman"/>
          <w:sz w:val="24"/>
          <w:szCs w:val="24"/>
          <w:lang w:eastAsia="ru-RU"/>
        </w:rPr>
      </w:pPr>
      <w:r w:rsidRPr="00AC76D5">
        <w:rPr>
          <w:rFonts w:ascii="Times New Roman" w:eastAsia="Times New Roman" w:hAnsi="Times New Roman" w:cs="Times New Roman"/>
          <w:sz w:val="24"/>
          <w:szCs w:val="24"/>
          <w:lang w:eastAsia="ru-RU"/>
        </w:rPr>
        <w:t>Следует помнить, что реальные работники поликлиники, сотрудники, меняющие счетчики или ключи от домофона, работники почты, представители пенсионного, страхового, социального и иных фондов никогда не требуют называть цифровые коды, поступившие на телефон, в режиме телефонного разговора.</w:t>
      </w:r>
    </w:p>
    <w:p w:rsidR="00D637DD" w:rsidRPr="00AC76D5" w:rsidRDefault="00AC76D5" w:rsidP="00AC76D5">
      <w:pPr>
        <w:shd w:val="clear" w:color="auto" w:fill="FFFFFF"/>
        <w:spacing w:line="240" w:lineRule="auto"/>
        <w:jc w:val="both"/>
      </w:pPr>
      <w:r w:rsidRPr="00AC76D5">
        <w:rPr>
          <w:rFonts w:ascii="Times New Roman" w:eastAsia="Times New Roman" w:hAnsi="Times New Roman" w:cs="Times New Roman"/>
          <w:sz w:val="24"/>
          <w:szCs w:val="24"/>
          <w:lang w:eastAsia="ru-RU"/>
        </w:rPr>
        <w:t>Нужно класть трубку сразу же, если якобы позвонил попавший в ДТП родственник с «рваной губой», которому «хороший следователь» помогает избежать наказания. Не будет лишним повторять, чтобы пожилые люди всегда перезванивали сами в любой непонятной ситуации, для чего нужно выстроить с ними доверительные отношения.</w:t>
      </w:r>
    </w:p>
    <w:sectPr w:rsidR="00D637DD" w:rsidRPr="00AC76D5" w:rsidSect="00AC76D5">
      <w:pgSz w:w="11906" w:h="16838"/>
      <w:pgMar w:top="567" w:right="56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ED"/>
    <w:rsid w:val="00AC76D5"/>
    <w:rsid w:val="00D637DD"/>
    <w:rsid w:val="00E90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92911">
      <w:bodyDiv w:val="1"/>
      <w:marLeft w:val="0"/>
      <w:marRight w:val="0"/>
      <w:marTop w:val="0"/>
      <w:marBottom w:val="0"/>
      <w:divBdr>
        <w:top w:val="none" w:sz="0" w:space="0" w:color="auto"/>
        <w:left w:val="none" w:sz="0" w:space="0" w:color="auto"/>
        <w:bottom w:val="none" w:sz="0" w:space="0" w:color="auto"/>
        <w:right w:val="none" w:sz="0" w:space="0" w:color="auto"/>
      </w:divBdr>
      <w:divsChild>
        <w:div w:id="202836717">
          <w:marLeft w:val="0"/>
          <w:marRight w:val="0"/>
          <w:marTop w:val="0"/>
          <w:marBottom w:val="450"/>
          <w:divBdr>
            <w:top w:val="single" w:sz="6" w:space="15" w:color="EEEEEE"/>
            <w:left w:val="single" w:sz="6" w:space="15" w:color="EEEEEE"/>
            <w:bottom w:val="single" w:sz="6" w:space="15" w:color="EEEEEE"/>
            <w:right w:val="single" w:sz="6" w:space="15" w:color="EEEEEE"/>
          </w:divBdr>
          <w:divsChild>
            <w:div w:id="1983850272">
              <w:marLeft w:val="0"/>
              <w:marRight w:val="0"/>
              <w:marTop w:val="150"/>
              <w:marBottom w:val="0"/>
              <w:divBdr>
                <w:top w:val="none" w:sz="0" w:space="0" w:color="auto"/>
                <w:left w:val="none" w:sz="0" w:space="0" w:color="auto"/>
                <w:bottom w:val="none" w:sz="0" w:space="0" w:color="auto"/>
                <w:right w:val="none" w:sz="0" w:space="0" w:color="auto"/>
              </w:divBdr>
              <w:divsChild>
                <w:div w:id="566652770">
                  <w:marLeft w:val="0"/>
                  <w:marRight w:val="150"/>
                  <w:marTop w:val="0"/>
                  <w:marBottom w:val="150"/>
                  <w:divBdr>
                    <w:top w:val="none" w:sz="0" w:space="0" w:color="auto"/>
                    <w:left w:val="none" w:sz="0" w:space="0" w:color="auto"/>
                    <w:bottom w:val="none" w:sz="0" w:space="0" w:color="auto"/>
                    <w:right w:val="none" w:sz="0" w:space="0" w:color="auto"/>
                  </w:divBdr>
                </w:div>
                <w:div w:id="450367530">
                  <w:marLeft w:val="0"/>
                  <w:marRight w:val="150"/>
                  <w:marTop w:val="0"/>
                  <w:marBottom w:val="150"/>
                  <w:divBdr>
                    <w:top w:val="none" w:sz="0" w:space="0" w:color="auto"/>
                    <w:left w:val="none" w:sz="0" w:space="0" w:color="auto"/>
                    <w:bottom w:val="none" w:sz="0" w:space="0" w:color="auto"/>
                    <w:right w:val="none" w:sz="0" w:space="0" w:color="auto"/>
                  </w:divBdr>
                </w:div>
                <w:div w:id="479884833">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950169058">
          <w:marLeft w:val="0"/>
          <w:marRight w:val="0"/>
          <w:marTop w:val="0"/>
          <w:marBottom w:val="450"/>
          <w:divBdr>
            <w:top w:val="single" w:sz="6" w:space="15" w:color="EEEEEE"/>
            <w:left w:val="single" w:sz="6" w:space="15" w:color="EEEEEE"/>
            <w:bottom w:val="single" w:sz="6" w:space="15" w:color="EEEEEE"/>
            <w:right w:val="single" w:sz="6" w:space="15"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2025-10-22T11:13:00Z</dcterms:created>
  <dcterms:modified xsi:type="dcterms:W3CDTF">2025-10-22T11:17:00Z</dcterms:modified>
</cp:coreProperties>
</file>