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568"/>
        <w:gridCol w:w="4217"/>
      </w:tblGrid>
      <w:tr w:rsidR="00B47FE6" w:rsidRPr="00B47FE6" w:rsidTr="000D6C92">
        <w:tc>
          <w:tcPr>
            <w:tcW w:w="4785" w:type="dxa"/>
            <w:shd w:val="clear" w:color="auto" w:fill="auto"/>
          </w:tcPr>
          <w:p w:rsidR="00B47FE6" w:rsidRPr="00B47FE6" w:rsidRDefault="00B47FE6" w:rsidP="00B47F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47FE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B47FE6" w:rsidRPr="00B47FE6" w:rsidRDefault="00B47FE6" w:rsidP="00B47F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47FE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B47FE6" w:rsidRPr="00B47FE6" w:rsidRDefault="00B47FE6" w:rsidP="00B47F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47FE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Староалександровский сельсовет</w:t>
            </w:r>
          </w:p>
          <w:p w:rsidR="00B47FE6" w:rsidRPr="00B47FE6" w:rsidRDefault="00B47FE6" w:rsidP="00B47F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47FE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Бузулукского района</w:t>
            </w:r>
          </w:p>
          <w:p w:rsidR="00B47FE6" w:rsidRPr="00B47FE6" w:rsidRDefault="00B47FE6" w:rsidP="00B47F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47FE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B47FE6" w:rsidRPr="00B47FE6" w:rsidRDefault="00B47FE6" w:rsidP="00B47F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47FE6" w:rsidRPr="00B47FE6" w:rsidRDefault="00B47FE6" w:rsidP="00B47F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47FE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B47FE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  <w:p w:rsidR="00B47FE6" w:rsidRPr="00B47FE6" w:rsidRDefault="00B47FE6" w:rsidP="00B47F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47FE6" w:rsidRPr="00B47FE6" w:rsidRDefault="00B47FE6" w:rsidP="00B47F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  <w:r w:rsidRPr="00B47F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B47F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B47F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№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  <w:p w:rsidR="00B47FE6" w:rsidRPr="00B47FE6" w:rsidRDefault="00B47FE6" w:rsidP="00B47F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7F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Староалександровка</w:t>
            </w:r>
          </w:p>
          <w:p w:rsidR="00B47FE6" w:rsidRPr="00B47FE6" w:rsidRDefault="00B47FE6" w:rsidP="00B47F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47FE6" w:rsidRPr="00B47FE6" w:rsidRDefault="00B47FE6" w:rsidP="007B24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B47FE6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О рассмотрении протеста Бузулукской межрайонной прокуратуры на </w:t>
            </w:r>
            <w:r w:rsidR="007B24F7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порядок формирования и ведения</w:t>
            </w:r>
            <w:r w:rsidR="0013128E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 реестра</w:t>
            </w:r>
            <w:bookmarkStart w:id="0" w:name="_GoBack"/>
            <w:bookmarkEnd w:id="0"/>
            <w:r w:rsidR="007B24F7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 источников доходов бюджета</w:t>
            </w:r>
          </w:p>
        </w:tc>
        <w:tc>
          <w:tcPr>
            <w:tcW w:w="4785" w:type="dxa"/>
            <w:gridSpan w:val="2"/>
            <w:shd w:val="clear" w:color="auto" w:fill="auto"/>
          </w:tcPr>
          <w:p w:rsidR="00B47FE6" w:rsidRPr="00B47FE6" w:rsidRDefault="00B47FE6" w:rsidP="00B47FE6">
            <w:pPr>
              <w:tabs>
                <w:tab w:val="left" w:pos="3828"/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B47FE6" w:rsidRPr="00B47FE6" w:rsidRDefault="00B47FE6" w:rsidP="00B47FE6">
            <w:pPr>
              <w:tabs>
                <w:tab w:val="left" w:pos="3828"/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47FE6" w:rsidRPr="00B47FE6" w:rsidRDefault="00B47FE6" w:rsidP="00B47FE6">
            <w:pPr>
              <w:tabs>
                <w:tab w:val="left" w:pos="3828"/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47FE6" w:rsidRPr="00B47FE6" w:rsidRDefault="00B47FE6" w:rsidP="00B47FE6">
            <w:pPr>
              <w:tabs>
                <w:tab w:val="left" w:pos="3828"/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7FE6" w:rsidRPr="00B47FE6" w:rsidTr="000D6C92">
        <w:tc>
          <w:tcPr>
            <w:tcW w:w="5353" w:type="dxa"/>
            <w:gridSpan w:val="2"/>
            <w:shd w:val="clear" w:color="auto" w:fill="auto"/>
          </w:tcPr>
          <w:p w:rsidR="00B47FE6" w:rsidRPr="00B47FE6" w:rsidRDefault="00B47FE6" w:rsidP="00B47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17" w:type="dxa"/>
            <w:shd w:val="clear" w:color="auto" w:fill="auto"/>
          </w:tcPr>
          <w:p w:rsidR="00B47FE6" w:rsidRPr="00B47FE6" w:rsidRDefault="00B47FE6" w:rsidP="00B47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47FE6" w:rsidRPr="00B47FE6" w:rsidRDefault="00B47FE6" w:rsidP="00B47FE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FE6">
        <w:rPr>
          <w:rFonts w:ascii="Times New Roman" w:eastAsia="Times New Roman" w:hAnsi="Times New Roman"/>
          <w:sz w:val="28"/>
          <w:szCs w:val="28"/>
          <w:lang w:eastAsia="ru-RU"/>
        </w:rPr>
        <w:t xml:space="preserve">     В соответствии с Федеральным законом от 06.10.2003 № 131-ФЗ «Об общих принципах организации местного самоуправления в Российской Федерации» и на основании Устава муниципального образования Староалександровский сельсовет</w:t>
      </w:r>
    </w:p>
    <w:p w:rsidR="00B47FE6" w:rsidRPr="00B47FE6" w:rsidRDefault="00B47FE6" w:rsidP="00B47FE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7FE6" w:rsidRPr="00B47FE6" w:rsidRDefault="00B47FE6" w:rsidP="00B47FE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47FE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B47FE6">
        <w:rPr>
          <w:rFonts w:ascii="Times New Roman" w:eastAsia="Times New Roman" w:hAnsi="Times New Roman"/>
          <w:sz w:val="28"/>
          <w:szCs w:val="28"/>
          <w:lang w:eastAsia="ru-RU"/>
        </w:rPr>
        <w:t xml:space="preserve"> о с т а н о в л я ю:</w:t>
      </w:r>
    </w:p>
    <w:p w:rsidR="00B47FE6" w:rsidRPr="00B47FE6" w:rsidRDefault="00B47FE6" w:rsidP="00B47FE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7FE6" w:rsidRPr="00B47FE6" w:rsidRDefault="00B47FE6" w:rsidP="00E87DC3">
      <w:pPr>
        <w:spacing w:after="0"/>
        <w:ind w:firstLine="567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47FE6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1. Удовлетворить протест </w:t>
      </w:r>
      <w:r w:rsidR="00E87DC3" w:rsidRPr="00E87DC3">
        <w:rPr>
          <w:rFonts w:ascii="Times New Roman CYR" w:eastAsia="Times New Roman" w:hAnsi="Times New Roman CYR"/>
          <w:sz w:val="28"/>
          <w:szCs w:val="28"/>
          <w:lang w:eastAsia="ru-RU"/>
        </w:rPr>
        <w:t>межрайонного прокурора С.С. Пащенкова от 19 марта 2024 № 07-01-2024 «На порядок формирования и ведения реестра источников доходов бюджета»</w:t>
      </w:r>
      <w:r w:rsidR="00E87DC3">
        <w:rPr>
          <w:rFonts w:ascii="Times New Roman CYR" w:eastAsia="Times New Roman" w:hAnsi="Times New Roman CYR"/>
          <w:sz w:val="28"/>
          <w:szCs w:val="28"/>
          <w:lang w:eastAsia="ru-RU"/>
        </w:rPr>
        <w:t>.</w:t>
      </w:r>
    </w:p>
    <w:p w:rsidR="00B47FE6" w:rsidRPr="00B47FE6" w:rsidRDefault="00E87DC3" w:rsidP="00E87DC3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47FE6" w:rsidRPr="00B47FE6">
        <w:rPr>
          <w:rFonts w:ascii="Times New Roman" w:eastAsia="Times New Roman" w:hAnsi="Times New Roman"/>
          <w:sz w:val="28"/>
          <w:szCs w:val="28"/>
          <w:lang w:eastAsia="ru-RU"/>
        </w:rPr>
        <w:t xml:space="preserve">. Установить, что настоящее постановление вступает в силу со дня его обнародования </w:t>
      </w:r>
      <w:r w:rsidR="00B47FE6" w:rsidRPr="00B47FE6">
        <w:rPr>
          <w:rFonts w:ascii="Times New Roman" w:hAnsi="Times New Roman"/>
          <w:sz w:val="28"/>
          <w:szCs w:val="28"/>
        </w:rPr>
        <w:t>и подлежит размещению на  официальном сайте  муниципального образования Бузулукский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B47FE6" w:rsidRPr="00B47FE6" w:rsidRDefault="00E87DC3" w:rsidP="00E87DC3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47FE6" w:rsidRPr="00B47FE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B47FE6" w:rsidRPr="00B47FE6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B47FE6" w:rsidRPr="00B47FE6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B47FE6" w:rsidRPr="00B47FE6" w:rsidRDefault="00B47FE6" w:rsidP="00B47FE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7FE6" w:rsidRPr="00B47FE6" w:rsidRDefault="00B47FE6" w:rsidP="00B47FE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7FE6" w:rsidRPr="00B47FE6" w:rsidRDefault="00B47FE6" w:rsidP="00B47FE6">
      <w:pPr>
        <w:tabs>
          <w:tab w:val="left" w:pos="753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FE6">
        <w:rPr>
          <w:rFonts w:ascii="Times New Roman" w:eastAsia="Times New Roman" w:hAnsi="Times New Roman"/>
          <w:sz w:val="28"/>
          <w:szCs w:val="28"/>
          <w:lang w:eastAsia="ru-RU"/>
        </w:rPr>
        <w:t>Глава сельсовет                                                                                 А.М. Невежин</w:t>
      </w:r>
    </w:p>
    <w:p w:rsidR="00B47FE6" w:rsidRDefault="00B47FE6" w:rsidP="00B47FE6">
      <w:pPr>
        <w:tabs>
          <w:tab w:val="left" w:pos="753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DC3" w:rsidRPr="00B47FE6" w:rsidRDefault="00E87DC3" w:rsidP="00B47FE6">
      <w:pPr>
        <w:tabs>
          <w:tab w:val="left" w:pos="753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7FE6" w:rsidRPr="00B47FE6" w:rsidRDefault="00B47FE6" w:rsidP="00B47FE6">
      <w:pPr>
        <w:tabs>
          <w:tab w:val="left" w:pos="753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FE6">
        <w:rPr>
          <w:rFonts w:ascii="Times New Roman" w:eastAsia="Times New Roman" w:hAnsi="Times New Roman"/>
          <w:sz w:val="28"/>
          <w:szCs w:val="28"/>
          <w:lang w:eastAsia="ru-RU"/>
        </w:rPr>
        <w:t xml:space="preserve">Разослано: в дело, Бузулукской </w:t>
      </w:r>
      <w:proofErr w:type="spellStart"/>
      <w:r w:rsidRPr="00B47FE6">
        <w:rPr>
          <w:rFonts w:ascii="Times New Roman" w:eastAsia="Times New Roman" w:hAnsi="Times New Roman"/>
          <w:sz w:val="28"/>
          <w:szCs w:val="28"/>
          <w:lang w:eastAsia="ru-RU"/>
        </w:rPr>
        <w:t>межрайпрокуратуре</w:t>
      </w:r>
      <w:proofErr w:type="spellEnd"/>
    </w:p>
    <w:p w:rsidR="00B47FE6" w:rsidRPr="00B47FE6" w:rsidRDefault="00B47FE6" w:rsidP="00B47FE6">
      <w:pPr>
        <w:tabs>
          <w:tab w:val="left" w:pos="753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7FE6" w:rsidRPr="00B47FE6" w:rsidRDefault="00B47FE6" w:rsidP="00B47FE6">
      <w:pPr>
        <w:tabs>
          <w:tab w:val="left" w:pos="753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70C9" w:rsidRDefault="003070C9" w:rsidP="003070C9">
      <w:pPr>
        <w:spacing w:after="0"/>
        <w:jc w:val="both"/>
      </w:pPr>
    </w:p>
    <w:p w:rsidR="003070C9" w:rsidRDefault="003070C9" w:rsidP="003070C9">
      <w:pPr>
        <w:spacing w:after="0"/>
        <w:jc w:val="both"/>
      </w:pPr>
    </w:p>
    <w:p w:rsidR="003070C9" w:rsidRDefault="003070C9" w:rsidP="003070C9">
      <w:pPr>
        <w:spacing w:after="0"/>
        <w:jc w:val="both"/>
      </w:pPr>
    </w:p>
    <w:p w:rsidR="00C246E6" w:rsidRDefault="00C246E6"/>
    <w:sectPr w:rsidR="00C24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89"/>
    <w:rsid w:val="0013128E"/>
    <w:rsid w:val="001D4D89"/>
    <w:rsid w:val="003070C9"/>
    <w:rsid w:val="007B24F7"/>
    <w:rsid w:val="009C1C99"/>
    <w:rsid w:val="00B47FE6"/>
    <w:rsid w:val="00C246E6"/>
    <w:rsid w:val="00E87DC3"/>
    <w:rsid w:val="00FC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3070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3070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МФЦ</dc:creator>
  <cp:keywords/>
  <dc:description/>
  <cp:lastModifiedBy>МФЦ</cp:lastModifiedBy>
  <cp:revision>7</cp:revision>
  <cp:lastPrinted>2024-04-16T11:14:00Z</cp:lastPrinted>
  <dcterms:created xsi:type="dcterms:W3CDTF">2024-04-16T05:21:00Z</dcterms:created>
  <dcterms:modified xsi:type="dcterms:W3CDTF">2024-04-16T11:14:00Z</dcterms:modified>
</cp:coreProperties>
</file>