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B" w:rsidRPr="00B31C98" w:rsidRDefault="00B31C98" w:rsidP="00B31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1C98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bookmarkEnd w:id="0"/>
    <w:p w:rsidR="00B31C98" w:rsidRPr="00B31C98" w:rsidRDefault="00B31C98" w:rsidP="00B31C9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98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района за 2023 год</w:t>
      </w:r>
    </w:p>
    <w:p w:rsidR="00B31C98" w:rsidRPr="00B31C98" w:rsidRDefault="00B31C98" w:rsidP="00B31C98">
      <w:pPr>
        <w:pStyle w:val="a3"/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1C9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установлении льготной</w:t>
      </w:r>
      <w:r w:rsidRPr="00B31C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31C9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ставки арендной платы</w:t>
      </w:r>
    </w:p>
    <w:p w:rsidR="00B31C98" w:rsidRPr="00B31C98" w:rsidRDefault="00B31C98" w:rsidP="00B31C9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C98">
        <w:rPr>
          <w:rFonts w:ascii="Times New Roman" w:hAnsi="Times New Roman" w:cs="Times New Roman"/>
          <w:sz w:val="28"/>
          <w:szCs w:val="28"/>
        </w:rPr>
        <w:t xml:space="preserve">О признании решения Совета депутатов муниципального образования Бузулукский район от 23.06.2020 г. № 402 «О рассмотрении протеста  </w:t>
      </w:r>
      <w:proofErr w:type="spellStart"/>
      <w:r w:rsidRPr="00B31C98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B31C98">
        <w:rPr>
          <w:rFonts w:ascii="Times New Roman" w:hAnsi="Times New Roman" w:cs="Times New Roman"/>
          <w:sz w:val="28"/>
          <w:szCs w:val="28"/>
        </w:rPr>
        <w:t xml:space="preserve"> межрайонной  прокуратуры № 07-01(ч)-2020 от 10.06.2020 на решение  Совета депутатов Бузулукского района от 19.06.2015 г. № 478 «Об утверждении Положения об учете муниципального имущества  и ведении Реестра муниципальной собственности муниципального образования Бузулукский район» утратившим силу</w:t>
      </w:r>
      <w:proofErr w:type="gramEnd"/>
    </w:p>
    <w:p w:rsidR="00B31C98" w:rsidRPr="00B31C98" w:rsidRDefault="00B31C98" w:rsidP="00B31C9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98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муниципального образования Бузулукский район Оренбургской области от 30.11.2020 № 7 «Об образовании постоянных комиссий Совета депутатов муниципального образования Бузулукский район и избрании их состава»</w:t>
      </w:r>
    </w:p>
    <w:p w:rsidR="00B31C98" w:rsidRPr="00B31C98" w:rsidRDefault="00B31C98" w:rsidP="00B31C9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 w:rsidRPr="00B31C98">
        <w:rPr>
          <w:rFonts w:ascii="Times New Roman" w:eastAsia="Times New Roman" w:hAnsi="Times New Roman" w:cs="Times New Roman"/>
          <w:sz w:val="28"/>
          <w:szCs w:val="28"/>
        </w:rPr>
        <w:t xml:space="preserve"> Почетной</w:t>
      </w:r>
      <w:r w:rsidRPr="00B3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C98">
        <w:rPr>
          <w:rFonts w:ascii="Times New Roman" w:eastAsia="Times New Roman" w:hAnsi="Times New Roman" w:cs="Times New Roman"/>
          <w:sz w:val="28"/>
          <w:szCs w:val="28"/>
        </w:rPr>
        <w:t>грамотой Бузулукского района</w:t>
      </w:r>
    </w:p>
    <w:p w:rsidR="00B31C98" w:rsidRDefault="00B31C98" w:rsidP="00B31C98">
      <w:pPr>
        <w:pStyle w:val="a3"/>
      </w:pPr>
    </w:p>
    <w:sectPr w:rsidR="00B3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EB0"/>
    <w:multiLevelType w:val="hybridMultilevel"/>
    <w:tmpl w:val="D8AA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5766"/>
    <w:multiLevelType w:val="hybridMultilevel"/>
    <w:tmpl w:val="B4D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B"/>
    <w:rsid w:val="00157F0B"/>
    <w:rsid w:val="0018777B"/>
    <w:rsid w:val="00B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2024-06-14T11:25:00Z</dcterms:created>
  <dcterms:modified xsi:type="dcterms:W3CDTF">2024-06-14T11:28:00Z</dcterms:modified>
</cp:coreProperties>
</file>