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D64C" w14:textId="77777777" w:rsidR="00F02168" w:rsidRDefault="00F02168" w:rsidP="00F02168">
      <w:pPr>
        <w:pStyle w:val="a3"/>
        <w:jc w:val="both"/>
        <w:rPr>
          <w:b/>
        </w:rPr>
      </w:pPr>
      <w:r>
        <w:rPr>
          <w:b/>
        </w:rPr>
        <w:t>2020 год</w:t>
      </w:r>
    </w:p>
    <w:p w14:paraId="48EE02F1" w14:textId="77777777" w:rsidR="00F02168" w:rsidRDefault="00F02168" w:rsidP="00F02168">
      <w:pPr>
        <w:pStyle w:val="a3"/>
        <w:jc w:val="both"/>
        <w:rPr>
          <w:b/>
        </w:rPr>
      </w:pPr>
    </w:p>
    <w:p w14:paraId="6DF3AF84" w14:textId="77777777" w:rsidR="00F02168" w:rsidRDefault="00F02168" w:rsidP="00F02168">
      <w:pPr>
        <w:pStyle w:val="a3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2020 год стал для Бузулукского района насыщенным годом. Мы стали участниками 2х национальных проектов «Экология» и «Жилье и городская среда».</w:t>
      </w:r>
    </w:p>
    <w:p w14:paraId="38A13E3C" w14:textId="7273CCF1" w:rsidR="00F02168" w:rsidRDefault="00F02168" w:rsidP="00F02168">
      <w:pPr>
        <w:pStyle w:val="a3"/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Национальный проект</w:t>
      </w:r>
      <w:r>
        <w:rPr>
          <w:rFonts w:cs="Times New Roman"/>
          <w:szCs w:val="28"/>
          <w:shd w:val="clear" w:color="auto" w:fill="FFFFFF"/>
        </w:rPr>
        <w:t xml:space="preserve"> «Экология» </w:t>
      </w:r>
      <w:r>
        <w:rPr>
          <w:rFonts w:cs="Times New Roman"/>
          <w:szCs w:val="28"/>
        </w:rPr>
        <w:t>стартовал в 2019 году</w:t>
      </w:r>
      <w:r>
        <w:rPr>
          <w:rFonts w:cs="Times New Roman"/>
          <w:szCs w:val="28"/>
          <w:shd w:val="clear" w:color="auto" w:fill="FFFFFF"/>
        </w:rPr>
        <w:t>, он включает в себя федеральный проект «Чистая вода».</w:t>
      </w:r>
      <w:r>
        <w:rPr>
          <w:rFonts w:cs="Times New Roman"/>
          <w:szCs w:val="28"/>
        </w:rPr>
        <w:t xml:space="preserve"> По результатам, предоставленных данных, проводился отбор муниципальных образований для участия.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В программу вошли 15 территорий из них 3 территории Бузулукского района</w:t>
      </w:r>
      <w:r>
        <w:rPr>
          <w:rFonts w:cs="Times New Roman"/>
          <w:szCs w:val="28"/>
          <w:shd w:val="clear" w:color="auto" w:fill="FFFFFF"/>
        </w:rPr>
        <w:t>:</w:t>
      </w:r>
    </w:p>
    <w:p w14:paraId="1CDD5133" w14:textId="77777777" w:rsidR="00F02168" w:rsidRDefault="00F02168" w:rsidP="00F0216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п. Красногвардеец – строительство водозабора с реконструкцией сетей водоснабжения на общую сумму 61 459,06 </w:t>
      </w:r>
      <w:proofErr w:type="spellStart"/>
      <w:r>
        <w:rPr>
          <w:rFonts w:cs="Times New Roman"/>
          <w:szCs w:val="28"/>
          <w:shd w:val="clear" w:color="auto" w:fill="FFFFFF"/>
        </w:rPr>
        <w:t>тыс.руб</w:t>
      </w:r>
      <w:proofErr w:type="spellEnd"/>
      <w:r>
        <w:rPr>
          <w:rFonts w:cs="Times New Roman"/>
          <w:szCs w:val="28"/>
          <w:shd w:val="clear" w:color="auto" w:fill="FFFFFF"/>
        </w:rPr>
        <w:t xml:space="preserve">. </w:t>
      </w:r>
      <w:r>
        <w:rPr>
          <w:rFonts w:cs="Times New Roman"/>
          <w:szCs w:val="28"/>
        </w:rPr>
        <w:t xml:space="preserve"> сроком реализации 2020-2022 годы.</w:t>
      </w:r>
    </w:p>
    <w:p w14:paraId="7180DD5A" w14:textId="77777777" w:rsidR="00F02168" w:rsidRDefault="00F02168" w:rsidP="00F0216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с. Елшанка - </w:t>
      </w:r>
      <w:r>
        <w:rPr>
          <w:rFonts w:cs="Times New Roman"/>
          <w:szCs w:val="28"/>
        </w:rPr>
        <w:t xml:space="preserve">реконструкция водозаборных скважин с установкой систем водоочистки на общую сумму 14 346,39 </w:t>
      </w:r>
      <w:proofErr w:type="spellStart"/>
      <w:r>
        <w:rPr>
          <w:rFonts w:cs="Times New Roman"/>
          <w:szCs w:val="28"/>
        </w:rPr>
        <w:t>тыс.руб</w:t>
      </w:r>
      <w:proofErr w:type="spellEnd"/>
      <w:r>
        <w:rPr>
          <w:rFonts w:cs="Times New Roman"/>
          <w:szCs w:val="28"/>
        </w:rPr>
        <w:t>. сроком реализации 2020-2022 годы.</w:t>
      </w:r>
    </w:p>
    <w:p w14:paraId="77B8BF00" w14:textId="77777777" w:rsidR="00F02168" w:rsidRDefault="00F02168" w:rsidP="00F0216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п. Искра</w:t>
      </w:r>
      <w:r>
        <w:rPr>
          <w:rFonts w:cs="Times New Roman"/>
          <w:szCs w:val="28"/>
        </w:rPr>
        <w:t xml:space="preserve"> - реконструкция водозаборных скважин с установкой систем водоочистки на общую сумму 22 734,90 тыс. руб. сроком реализации 2020-2021 годы.</w:t>
      </w:r>
    </w:p>
    <w:p w14:paraId="05846634" w14:textId="77777777" w:rsidR="00F02168" w:rsidRDefault="00F02168" w:rsidP="00F0216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программы предусмотрены работы по строительству санитарных охранных зон, а также капитальный ремонт сетей водоснабжения, но не более 30 % от общей протяженности сетей на территории населенного пункта.</w:t>
      </w:r>
    </w:p>
    <w:p w14:paraId="43518E77" w14:textId="77777777" w:rsidR="00F02168" w:rsidRDefault="00F02168" w:rsidP="00F0216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разработана основная часть проектной документации, пройдена государственная экспертиза.</w:t>
      </w:r>
    </w:p>
    <w:p w14:paraId="2AD34033" w14:textId="77777777" w:rsidR="00F02168" w:rsidRDefault="00F02168" w:rsidP="00F02168">
      <w:pPr>
        <w:pStyle w:val="a3"/>
        <w:jc w:val="both"/>
        <w:rPr>
          <w:b/>
        </w:rPr>
      </w:pPr>
    </w:p>
    <w:p w14:paraId="0552BD9F" w14:textId="77777777" w:rsidR="00F02168" w:rsidRDefault="00F02168" w:rsidP="00F02168">
      <w:pPr>
        <w:pStyle w:val="a3"/>
        <w:ind w:firstLine="567"/>
        <w:jc w:val="both"/>
      </w:pPr>
      <w:r>
        <w:t>Национальный проект «Жилье и городская среда» включает в себя федеральный проект «Обеспечение устойчивого сокращения непригодного для проживания жилищного фонда». В рамках федерального проекта переселению на территории Бузулукского района подлежат 3 многоквартирных дома</w:t>
      </w:r>
      <w:r>
        <w:rPr>
          <w:sz w:val="32"/>
        </w:rPr>
        <w:t>:</w:t>
      </w:r>
    </w:p>
    <w:p w14:paraId="52412F1D" w14:textId="77777777" w:rsidR="00F02168" w:rsidRDefault="00F02168" w:rsidP="00F02168">
      <w:pPr>
        <w:pStyle w:val="a3"/>
        <w:ind w:firstLine="567"/>
        <w:jc w:val="both"/>
      </w:pPr>
      <w:r>
        <w:t>- ул. Центральная, д.2</w:t>
      </w:r>
    </w:p>
    <w:p w14:paraId="29B947C6" w14:textId="77777777" w:rsidR="00F02168" w:rsidRDefault="00F02168" w:rsidP="00F02168">
      <w:pPr>
        <w:pStyle w:val="a3"/>
        <w:ind w:firstLine="567"/>
        <w:jc w:val="both"/>
      </w:pPr>
      <w:r>
        <w:t>- ул. Центральная, д.4</w:t>
      </w:r>
    </w:p>
    <w:p w14:paraId="44034169" w14:textId="77777777" w:rsidR="00F02168" w:rsidRDefault="00F02168" w:rsidP="00F02168">
      <w:pPr>
        <w:pStyle w:val="a3"/>
        <w:ind w:firstLine="567"/>
        <w:jc w:val="both"/>
        <w:rPr>
          <w:rFonts w:cs="Times New Roman"/>
          <w:b/>
          <w:szCs w:val="28"/>
        </w:rPr>
      </w:pPr>
      <w:r>
        <w:t>- ул. Заводская, д.12</w:t>
      </w:r>
    </w:p>
    <w:p w14:paraId="4BF121C0" w14:textId="77777777" w:rsidR="00F02168" w:rsidRDefault="00F02168" w:rsidP="00F02168">
      <w:pPr>
        <w:pStyle w:val="a3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2020 год нам удалось разработать и утвердить проект и построить три дома блокированной застройки в поселке Красногвардеец: на 2, 6 и 10 квартир общей площадью 915,38 </w:t>
      </w:r>
      <w:proofErr w:type="spellStart"/>
      <w:r>
        <w:rPr>
          <w:rFonts w:cs="Times New Roman"/>
          <w:szCs w:val="28"/>
        </w:rPr>
        <w:t>кв.м</w:t>
      </w:r>
      <w:proofErr w:type="spellEnd"/>
      <w:r>
        <w:rPr>
          <w:rFonts w:cs="Times New Roman"/>
          <w:szCs w:val="28"/>
        </w:rPr>
        <w:t>.</w:t>
      </w:r>
    </w:p>
    <w:p w14:paraId="7CA89CF6" w14:textId="77777777" w:rsidR="00F02168" w:rsidRDefault="00F02168" w:rsidP="00F02168">
      <w:pPr>
        <w:pStyle w:val="a3"/>
        <w:ind w:firstLine="567"/>
        <w:jc w:val="both"/>
      </w:pPr>
      <w:r>
        <w:t>Программа рассчитана на 3 года,</w:t>
      </w:r>
    </w:p>
    <w:p w14:paraId="6B9A7DE1" w14:textId="77777777" w:rsidR="00F02168" w:rsidRDefault="00F02168" w:rsidP="00F0216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cs="Times New Roman"/>
          <w:szCs w:val="28"/>
        </w:rPr>
        <w:t xml:space="preserve">В 2020 г. переселению подлежало 211,70 </w:t>
      </w:r>
      <w:proofErr w:type="spellStart"/>
      <w:r>
        <w:rPr>
          <w:rFonts w:cs="Times New Roman"/>
          <w:szCs w:val="28"/>
        </w:rPr>
        <w:t>кв.м</w:t>
      </w:r>
      <w:proofErr w:type="spellEnd"/>
      <w:r>
        <w:rPr>
          <w:rFonts w:cs="Times New Roman"/>
          <w:szCs w:val="28"/>
        </w:rPr>
        <w:t xml:space="preserve">., </w:t>
      </w:r>
      <w:r>
        <w:rPr>
          <w:rFonts w:cs="Times New Roman"/>
          <w:szCs w:val="32"/>
        </w:rPr>
        <w:t xml:space="preserve">расселено 240,1 </w:t>
      </w:r>
      <w:proofErr w:type="spellStart"/>
      <w:r>
        <w:rPr>
          <w:rFonts w:cs="Times New Roman"/>
          <w:szCs w:val="32"/>
        </w:rPr>
        <w:t>кв.м</w:t>
      </w:r>
      <w:proofErr w:type="spellEnd"/>
      <w:r>
        <w:rPr>
          <w:rFonts w:cs="Times New Roman"/>
          <w:szCs w:val="32"/>
        </w:rPr>
        <w:t xml:space="preserve">. (аварийного жилья) в 259,1 </w:t>
      </w:r>
      <w:proofErr w:type="spellStart"/>
      <w:r>
        <w:rPr>
          <w:rFonts w:cs="Times New Roman"/>
          <w:szCs w:val="32"/>
        </w:rPr>
        <w:t>кв.м</w:t>
      </w:r>
      <w:proofErr w:type="spellEnd"/>
      <w:r>
        <w:rPr>
          <w:rFonts w:cs="Times New Roman"/>
          <w:szCs w:val="32"/>
        </w:rPr>
        <w:t xml:space="preserve">. (нового жилья) на общую сумму 8 905,65 </w:t>
      </w:r>
      <w:proofErr w:type="spellStart"/>
      <w:r>
        <w:rPr>
          <w:rFonts w:cs="Times New Roman"/>
          <w:szCs w:val="32"/>
        </w:rPr>
        <w:t>тыс.руб</w:t>
      </w:r>
      <w:proofErr w:type="spellEnd"/>
      <w:r>
        <w:rPr>
          <w:rFonts w:cs="Times New Roman"/>
          <w:szCs w:val="32"/>
        </w:rPr>
        <w:t xml:space="preserve">. </w:t>
      </w:r>
      <w:r>
        <w:t>это 5 квартир аварийного жилья.</w:t>
      </w:r>
    </w:p>
    <w:p w14:paraId="34C3B383" w14:textId="77777777" w:rsidR="00F02168" w:rsidRDefault="00F02168" w:rsidP="00F02168">
      <w:pPr>
        <w:pStyle w:val="a3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Следует заметить, что новые дома построены большей площади по сравнению с имеющимся у них ранее жильем.</w:t>
      </w:r>
    </w:p>
    <w:p w14:paraId="52CA6595" w14:textId="77777777" w:rsidR="00F02168" w:rsidRDefault="00F02168" w:rsidP="00F02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отделка домов выполнена «под ключ». Во всех помещениях натяжные потолки. Стены в комнатах, на кухне и в прихожей оклеены обоями. </w:t>
      </w:r>
      <w:r>
        <w:rPr>
          <w:rFonts w:ascii="Times New Roman" w:hAnsi="Times New Roman" w:cs="Times New Roman"/>
          <w:sz w:val="28"/>
          <w:szCs w:val="28"/>
        </w:rPr>
        <w:lastRenderedPageBreak/>
        <w:t>Ванная комната отделана плиткой. Полы в комнатах, на кухне и в прихожей застелены линолеумом. Все дома оборудованы газовыми плитами, водонагревателями, раковинами со смесителями на кухне и в санузле, установлены ванная и унитаз. Также у каждого дома имеется земельный участок, предназначенный для хозяйственных построек и огорода.</w:t>
      </w:r>
    </w:p>
    <w:p w14:paraId="39A7D96D" w14:textId="38772E58" w:rsidR="00F02168" w:rsidRDefault="00F02168" w:rsidP="00F02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</w:t>
      </w:r>
      <w:r>
        <w:rPr>
          <w:rFonts w:ascii="Times New Roman" w:hAnsi="Times New Roman" w:cs="Times New Roman"/>
          <w:sz w:val="28"/>
          <w:szCs w:val="28"/>
        </w:rPr>
        <w:t>году продолжилась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</w:t>
      </w:r>
      <w:r>
        <w:rPr>
          <w:rFonts w:ascii="Times New Roman" w:hAnsi="Times New Roman" w:cs="Times New Roman"/>
          <w:sz w:val="28"/>
          <w:szCs w:val="28"/>
        </w:rPr>
        <w:t xml:space="preserve"> дальнейшему реформированию жилищно-коммунального хозяйства.</w:t>
      </w:r>
    </w:p>
    <w:p w14:paraId="774CEB55" w14:textId="77777777" w:rsidR="00F02168" w:rsidRDefault="00F02168" w:rsidP="00F02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бурение новых скважин в пос. Красногвардеец на сумму 116,61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в с. Подколки – 595,00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счет местного бюджета, ремонт водонапорных башен в с. Новоалександровка (297,69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с. Алдаркино (150,00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с. Березовка (160,00 тыс. руб.), с. Лисья Поляна (72,00 тыс. руб.),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(92,80 тыс. руб.) на общую сумму 772,49 тыс. руб.</w:t>
      </w:r>
    </w:p>
    <w:p w14:paraId="5CED19AF" w14:textId="55326EB8" w:rsidR="00F02168" w:rsidRDefault="00F02168" w:rsidP="00F02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проведены ремонтные и аварийные работы на сети водоснабжения на общую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сумму 6</w:t>
      </w:r>
      <w:r>
        <w:rPr>
          <w:rFonts w:ascii="Times New Roman" w:hAnsi="Times New Roman" w:cs="Times New Roman"/>
          <w:sz w:val="28"/>
          <w:szCs w:val="28"/>
        </w:rPr>
        <w:t xml:space="preserve"> 142,49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на сети теплоснабжения – 1 174,79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FF2784" w14:textId="77777777" w:rsidR="00F02168" w:rsidRDefault="00F02168" w:rsidP="00F02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Тупиковка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с.Жилинка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осуществлена работа по замене частотных преобразователей на 321,15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глубинных насосов в 9 населенных пунктах на 851,38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9BBDBB" w14:textId="77777777" w:rsidR="00F02168" w:rsidRDefault="00F02168" w:rsidP="00F02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аварийных ситуаций в период отопительного сезона произведена замена котлового оборудования в с. Каменная Сарма (19,88 тыс. руб.), с. Твердилово (47,72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 на сумму 67,60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CA936A" w14:textId="77777777" w:rsidR="00F02168" w:rsidRDefault="00F02168" w:rsidP="00F0216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реализации краткосрочного плана в 2020 году проведены:</w:t>
      </w:r>
    </w:p>
    <w:p w14:paraId="18861351" w14:textId="77777777" w:rsidR="00F02168" w:rsidRDefault="00F02168" w:rsidP="00F021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Проектные и строительно-монтажные работы в 4 многоквартирных домах общей площадью 2 312,6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., способствующие улучшению жилищных условий 128 гражданам</w:t>
      </w:r>
    </w:p>
    <w:p w14:paraId="6A9FBAAD" w14:textId="77777777" w:rsidR="00F02168" w:rsidRDefault="00F02168" w:rsidP="00F021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Проектные работы: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4295"/>
        <w:gridCol w:w="4678"/>
      </w:tblGrid>
      <w:tr w:rsidR="00F02168" w14:paraId="2D821C6C" w14:textId="77777777" w:rsidTr="00F0216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97E27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968F3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Палимовка, ул. Советская, д. 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BF066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F02168" w14:paraId="69E45DC6" w14:textId="77777777" w:rsidTr="00F021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92AE2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F142A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Искра, ул. Школьная, д. 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57709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утепление и (или) ремонт фасада</w:t>
            </w:r>
          </w:p>
        </w:tc>
      </w:tr>
      <w:tr w:rsidR="00F02168" w14:paraId="48AAF0FD" w14:textId="77777777" w:rsidTr="00F0216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E5609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780B1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Колтубановский, ул. Комсомольская, д. 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0F605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внутридомовых инженерных систем теплоснабжения</w:t>
            </w:r>
          </w:p>
        </w:tc>
      </w:tr>
    </w:tbl>
    <w:p w14:paraId="60EBE536" w14:textId="77777777" w:rsidR="00F02168" w:rsidRDefault="00F02168" w:rsidP="00F021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C53783" w14:textId="77777777" w:rsidR="00F02168" w:rsidRDefault="00F02168" w:rsidP="00F021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Строительно-монтажные работы: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4295"/>
        <w:gridCol w:w="4678"/>
      </w:tblGrid>
      <w:tr w:rsidR="00F02168" w14:paraId="6DCEE9FA" w14:textId="77777777" w:rsidTr="00F021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6FD6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23703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558DE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работы:</w:t>
            </w:r>
          </w:p>
        </w:tc>
      </w:tr>
      <w:tr w:rsidR="00F02168" w14:paraId="2A15A2E4" w14:textId="77777777" w:rsidTr="00F0216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317E8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8E20B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Жилгородок, д.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493C5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внутридомовых инженерных систем газоснабжения, проложили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новые трубы, до 31.05.2020 закончат работ полностью.</w:t>
            </w:r>
          </w:p>
        </w:tc>
      </w:tr>
      <w:tr w:rsidR="00F02168" w14:paraId="3A205CB3" w14:textId="77777777" w:rsidTr="00F0216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6D2C2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00C5B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Жилгородок, д. 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6DB84" w14:textId="77777777" w:rsidR="00F02168" w:rsidRDefault="00F0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внутридомовых инженерных систем газоснабжения, проложили новые трубы, до 31.05.2020 закончат работ полностью.</w:t>
            </w:r>
          </w:p>
        </w:tc>
      </w:tr>
    </w:tbl>
    <w:p w14:paraId="069121B6" w14:textId="77777777" w:rsidR="00F02168" w:rsidRDefault="00F02168" w:rsidP="00F0216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C6FF10" w14:textId="77777777" w:rsidR="00F02168" w:rsidRDefault="00F02168" w:rsidP="00F0216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E57586" w14:textId="77777777" w:rsidR="00F02168" w:rsidRDefault="00F02168" w:rsidP="00F02168">
      <w:pPr>
        <w:pStyle w:val="a3"/>
        <w:ind w:firstLine="567"/>
        <w:jc w:val="both"/>
        <w:rPr>
          <w:rFonts w:cs="Times New Roman"/>
          <w:b/>
          <w:szCs w:val="28"/>
        </w:rPr>
      </w:pPr>
    </w:p>
    <w:p w14:paraId="7989FBCD" w14:textId="77777777" w:rsidR="00D92428" w:rsidRDefault="00F02168"/>
    <w:sectPr w:rsidR="00D9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6ABD"/>
    <w:multiLevelType w:val="hybridMultilevel"/>
    <w:tmpl w:val="95BA73BE"/>
    <w:lvl w:ilvl="0" w:tplc="6CEC019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6C45CE"/>
    <w:multiLevelType w:val="hybridMultilevel"/>
    <w:tmpl w:val="D8F6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084"/>
    <w:multiLevelType w:val="hybridMultilevel"/>
    <w:tmpl w:val="D690D0A4"/>
    <w:lvl w:ilvl="0" w:tplc="E3E6AEE0">
      <w:start w:val="1"/>
      <w:numFmt w:val="decimal"/>
      <w:lvlText w:val="%1."/>
      <w:lvlJc w:val="left"/>
      <w:pPr>
        <w:ind w:left="927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22"/>
    <w:rsid w:val="001D533A"/>
    <w:rsid w:val="007A5E58"/>
    <w:rsid w:val="008D0822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41C2-68C9-40CF-B84E-C9A7E94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21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6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02168"/>
    <w:pPr>
      <w:ind w:left="720"/>
      <w:contextualSpacing/>
    </w:pPr>
  </w:style>
  <w:style w:type="paragraph" w:customStyle="1" w:styleId="1">
    <w:name w:val="Без интервала1"/>
    <w:rsid w:val="00F021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Е А</dc:creator>
  <cp:keywords/>
  <dc:description/>
  <cp:lastModifiedBy>Донских Е А</cp:lastModifiedBy>
  <cp:revision>2</cp:revision>
  <dcterms:created xsi:type="dcterms:W3CDTF">2022-08-16T14:32:00Z</dcterms:created>
  <dcterms:modified xsi:type="dcterms:W3CDTF">2022-08-16T14:35:00Z</dcterms:modified>
</cp:coreProperties>
</file>