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</w:pPr>
    </w:p>
    <w:p w:rsidR="001B345A" w:rsidRPr="00723751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  <w:rPr>
          <w:sz w:val="40"/>
          <w:szCs w:val="40"/>
        </w:rPr>
      </w:pPr>
      <w:r w:rsidRPr="00723751">
        <w:rPr>
          <w:sz w:val="40"/>
          <w:szCs w:val="40"/>
        </w:rPr>
        <w:t xml:space="preserve">Актуализация </w:t>
      </w:r>
    </w:p>
    <w:p w:rsidR="001B345A" w:rsidRPr="00723751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  <w:rPr>
          <w:sz w:val="40"/>
          <w:szCs w:val="40"/>
        </w:rPr>
      </w:pPr>
      <w:r w:rsidRPr="00723751">
        <w:rPr>
          <w:sz w:val="40"/>
          <w:szCs w:val="40"/>
        </w:rPr>
        <w:t>схемы теплоснабжения</w:t>
      </w:r>
    </w:p>
    <w:p w:rsidR="001B345A" w:rsidRPr="00723751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  <w:rPr>
          <w:sz w:val="40"/>
          <w:szCs w:val="40"/>
        </w:rPr>
      </w:pPr>
      <w:r w:rsidRPr="00723751">
        <w:rPr>
          <w:sz w:val="40"/>
          <w:szCs w:val="40"/>
        </w:rPr>
        <w:t>муниципального образования</w:t>
      </w: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781"/>
          <w:tab w:val="left" w:pos="9923"/>
          <w:tab w:val="left" w:pos="10064"/>
        </w:tabs>
        <w:spacing w:before="0" w:after="0" w:line="480" w:lineRule="exact"/>
        <w:ind w:right="-1"/>
      </w:pPr>
      <w:proofErr w:type="spellStart"/>
      <w:r w:rsidRPr="00723751">
        <w:rPr>
          <w:sz w:val="40"/>
          <w:szCs w:val="40"/>
        </w:rPr>
        <w:t>Тупиковский</w:t>
      </w:r>
      <w:proofErr w:type="spellEnd"/>
      <w:r w:rsidRPr="00723751">
        <w:rPr>
          <w:sz w:val="40"/>
          <w:szCs w:val="40"/>
        </w:rPr>
        <w:t xml:space="preserve"> сельсовет </w:t>
      </w:r>
      <w:proofErr w:type="spellStart"/>
      <w:r w:rsidRPr="00723751">
        <w:rPr>
          <w:sz w:val="40"/>
          <w:szCs w:val="40"/>
        </w:rPr>
        <w:t>Бузулукского</w:t>
      </w:r>
      <w:proofErr w:type="spellEnd"/>
      <w:r w:rsidRPr="00723751">
        <w:rPr>
          <w:sz w:val="40"/>
          <w:szCs w:val="40"/>
        </w:rPr>
        <w:t xml:space="preserve"> района на период 2014- 2028 </w:t>
      </w:r>
      <w:proofErr w:type="spellStart"/>
      <w:proofErr w:type="gramStart"/>
      <w:r w:rsidRPr="00723751">
        <w:rPr>
          <w:sz w:val="40"/>
          <w:szCs w:val="40"/>
        </w:rPr>
        <w:t>гг</w:t>
      </w:r>
      <w:proofErr w:type="spellEnd"/>
      <w:proofErr w:type="gramEnd"/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</w:pPr>
    </w:p>
    <w:p w:rsidR="001B345A" w:rsidRPr="00723751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left="567" w:right="-1" w:hanging="56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3751">
        <w:rPr>
          <w:sz w:val="28"/>
          <w:szCs w:val="28"/>
        </w:rPr>
        <w:t xml:space="preserve">Разработчик: Администрация муниципального образования </w:t>
      </w:r>
      <w:proofErr w:type="spellStart"/>
      <w:r w:rsidRPr="00723751">
        <w:rPr>
          <w:sz w:val="28"/>
          <w:szCs w:val="28"/>
        </w:rPr>
        <w:t>Тупиковский</w:t>
      </w:r>
      <w:proofErr w:type="spellEnd"/>
      <w:r w:rsidRPr="00723751">
        <w:rPr>
          <w:sz w:val="28"/>
          <w:szCs w:val="28"/>
        </w:rPr>
        <w:t xml:space="preserve"> сельсовет </w:t>
      </w:r>
      <w:proofErr w:type="spellStart"/>
      <w:r w:rsidRPr="00723751">
        <w:rPr>
          <w:sz w:val="28"/>
          <w:szCs w:val="28"/>
        </w:rPr>
        <w:t>Бузулукского</w:t>
      </w:r>
      <w:proofErr w:type="spellEnd"/>
      <w:r w:rsidRPr="00723751">
        <w:rPr>
          <w:sz w:val="28"/>
          <w:szCs w:val="28"/>
        </w:rPr>
        <w:t xml:space="preserve"> района </w:t>
      </w:r>
      <w:proofErr w:type="gramStart"/>
      <w:r w:rsidRPr="00723751">
        <w:rPr>
          <w:sz w:val="28"/>
          <w:szCs w:val="28"/>
        </w:rPr>
        <w:t>Оренбургской</w:t>
      </w:r>
      <w:proofErr w:type="gramEnd"/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  <w:rPr>
          <w:sz w:val="28"/>
          <w:szCs w:val="28"/>
        </w:rPr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  <w:rPr>
          <w:sz w:val="28"/>
          <w:szCs w:val="28"/>
        </w:rPr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  <w:rPr>
          <w:sz w:val="28"/>
          <w:szCs w:val="28"/>
        </w:rPr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  <w:rPr>
          <w:sz w:val="28"/>
          <w:szCs w:val="28"/>
        </w:rPr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  <w:rPr>
          <w:sz w:val="28"/>
          <w:szCs w:val="28"/>
        </w:rPr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  <w:rPr>
          <w:sz w:val="28"/>
          <w:szCs w:val="28"/>
        </w:rPr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  <w:rPr>
          <w:sz w:val="28"/>
          <w:szCs w:val="28"/>
        </w:rPr>
      </w:pPr>
    </w:p>
    <w:p w:rsid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упиковка</w:t>
      </w:r>
      <w:proofErr w:type="spellEnd"/>
    </w:p>
    <w:p w:rsidR="00B45AF0" w:rsidRPr="001B345A" w:rsidRDefault="001B345A" w:rsidP="001B345A">
      <w:pPr>
        <w:pStyle w:val="10"/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23"/>
          <w:tab w:val="left" w:pos="10064"/>
        </w:tabs>
        <w:spacing w:before="0" w:after="0" w:line="480" w:lineRule="exact"/>
        <w:ind w:right="-1"/>
        <w:rPr>
          <w:sz w:val="32"/>
          <w:szCs w:val="32"/>
        </w:rPr>
      </w:pPr>
      <w:r w:rsidRPr="00723751">
        <w:rPr>
          <w:sz w:val="32"/>
          <w:szCs w:val="32"/>
        </w:rPr>
        <w:t>2022 год</w:t>
      </w:r>
    </w:p>
    <w:p w:rsidR="001B345A" w:rsidRDefault="001B345A" w:rsidP="00A87219">
      <w:pPr>
        <w:keepNext/>
        <w:keepLines/>
        <w:spacing w:after="175" w:line="26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1B345A" w:rsidRDefault="001B345A" w:rsidP="00A87219">
      <w:pPr>
        <w:keepNext/>
        <w:keepLines/>
        <w:spacing w:after="175" w:line="26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A87219" w:rsidRPr="00A87219" w:rsidRDefault="00A87219" w:rsidP="00A87219">
      <w:pPr>
        <w:keepNext/>
        <w:keepLines/>
        <w:spacing w:after="175" w:line="26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8721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lastRenderedPageBreak/>
        <w:t>СОДЕРЖАНИЕ</w:t>
      </w:r>
    </w:p>
    <w:p w:rsidR="00A87219" w:rsidRPr="00A87219" w:rsidRDefault="00A87219" w:rsidP="00A87219">
      <w:pPr>
        <w:tabs>
          <w:tab w:val="right" w:leader="dot" w:pos="8762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fldChar w:fldCharType="begin"/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instrText xml:space="preserve"> TOC \o "1-5" \h \z </w:instrTex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fldChar w:fldCharType="separate"/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Постановление о разработке схемы теплоснабжения 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4</w:t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pos="348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Основное положение и основание для проведения актуализации схемы теплоснабжения на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период до 202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…………………………………………………………………………..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5</w:t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pos="355"/>
          <w:tab w:val="right" w:leader="dot" w:pos="8762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Территория и климат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5</w:t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pos="355"/>
          <w:tab w:val="right" w:leader="dot" w:pos="8762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Анализ существующего состояния систем теплоснабжения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5</w:t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pos="355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Распределение тепловой нагрузки между источниками тепловой энергии в период, на</w:t>
      </w:r>
    </w:p>
    <w:p w:rsidR="00A87219" w:rsidRPr="00A87219" w:rsidRDefault="00A87219" w:rsidP="00A87219">
      <w:pPr>
        <w:tabs>
          <w:tab w:val="right" w:leader="dot" w:pos="8762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который распределяются нагрузки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7</w:t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pos="355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Изменение тепловых нагрузок в каждой зоне действия источников тепловой энергии, в</w:t>
      </w:r>
    </w:p>
    <w:p w:rsidR="00A87219" w:rsidRPr="00A87219" w:rsidRDefault="00A87219" w:rsidP="00A87219">
      <w:pPr>
        <w:tabs>
          <w:tab w:val="right" w:leader="dot" w:pos="9106"/>
        </w:tabs>
        <w:spacing w:line="302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том числе за счет перераспределения тепловой нагрузки из одной зоны действия в другую в период, на который распределяются нагрузки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7</w:t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pos="355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Внесение изменений в схему теплоснабжения или отказ от внесения изменений в части</w:t>
      </w:r>
    </w:p>
    <w:p w:rsidR="00A87219" w:rsidRPr="00A87219" w:rsidRDefault="00A87219" w:rsidP="00A87219">
      <w:pPr>
        <w:tabs>
          <w:tab w:val="right" w:leader="dot" w:pos="9106"/>
        </w:tabs>
        <w:spacing w:line="302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включения в нее мероприятий по обеспечению технической возможности подключения к системам теплоснабжения объектов капитального строительства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7</w:t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pos="355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Переключение тепловой нагрузки от котельных на источники с комбинированной</w:t>
      </w:r>
    </w:p>
    <w:p w:rsidR="00A87219" w:rsidRPr="00A87219" w:rsidRDefault="00A87219" w:rsidP="00A87219">
      <w:pPr>
        <w:tabs>
          <w:tab w:val="right" w:leader="dot" w:pos="9106"/>
        </w:tabs>
        <w:spacing w:line="302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выработкой тепловой и электрической энергии в весенне-летний период функционирования систем теплоснабжения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7</w:t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pos="355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Переключение тепловой нагрузки от котельных на источники с комбинированной</w:t>
      </w:r>
    </w:p>
    <w:p w:rsidR="00A87219" w:rsidRPr="00A87219" w:rsidRDefault="00A87219" w:rsidP="00A87219">
      <w:pPr>
        <w:tabs>
          <w:tab w:val="right" w:leader="dot" w:pos="9106"/>
        </w:tabs>
        <w:spacing w:line="302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7</w:t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pos="355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Мероприятия по переоборудованию котельных в источники комбинированной выработки</w:t>
      </w:r>
    </w:p>
    <w:p w:rsidR="00A87219" w:rsidRPr="00A87219" w:rsidRDefault="00A87219" w:rsidP="00A87219">
      <w:pPr>
        <w:tabs>
          <w:tab w:val="left" w:leader="dot" w:pos="6394"/>
          <w:tab w:val="left" w:leader="dot" w:pos="8746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электрической и тепловой энергии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.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8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fldChar w:fldCharType="end"/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pos="466"/>
        </w:tabs>
        <w:spacing w:line="302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документации...8</w:t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pos="456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Строительство и реконструкция тепловых сетей, включая их реконструкцию в связи </w:t>
      </w:r>
      <w:proofErr w:type="gramStart"/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с</w:t>
      </w:r>
      <w:proofErr w:type="gramEnd"/>
    </w:p>
    <w:p w:rsidR="00A87219" w:rsidRPr="00A87219" w:rsidRDefault="00A87219" w:rsidP="00A87219">
      <w:pPr>
        <w:tabs>
          <w:tab w:val="left" w:leader="dot" w:pos="8746"/>
        </w:tabs>
        <w:spacing w:line="22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fldChar w:fldCharType="begin"/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instrText xml:space="preserve"> TOC \o "1-5" \h \z </w:instrTex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fldChar w:fldCharType="separate"/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исчерпанием установленного и продленного ресурсов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8</w:t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pos="452"/>
        </w:tabs>
        <w:spacing w:line="306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Баланс топливно-энергетических ресурсов для обеспечения теплоснабжения, в том числе</w:t>
      </w:r>
    </w:p>
    <w:p w:rsidR="00A87219" w:rsidRPr="00A87219" w:rsidRDefault="00A87219" w:rsidP="00A87219">
      <w:pPr>
        <w:tabs>
          <w:tab w:val="left" w:leader="dot" w:pos="8746"/>
        </w:tabs>
        <w:spacing w:line="306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расходов аварийных запасов топлива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8</w:t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pos="452"/>
        </w:tabs>
        <w:spacing w:line="306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Финансовые потребности при изменении схемы теплоснабжения и источники их.</w:t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leader="dot" w:pos="8746"/>
        </w:tabs>
        <w:spacing w:line="306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Решение по бесхозяйным тепловым сетям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8</w:t>
      </w:r>
    </w:p>
    <w:p w:rsidR="00A87219" w:rsidRPr="00A87219" w:rsidRDefault="00A87219" w:rsidP="00A87219">
      <w:pPr>
        <w:numPr>
          <w:ilvl w:val="0"/>
          <w:numId w:val="4"/>
        </w:numPr>
        <w:tabs>
          <w:tab w:val="left" w:pos="452"/>
          <w:tab w:val="left" w:leader="dot" w:pos="8746"/>
        </w:tabs>
        <w:spacing w:after="9" w:line="22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>Графическая часть. Ситуационный план расположения источника теплоснабжения</w:t>
      </w:r>
      <w:r w:rsidRPr="00A8721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9</w:t>
      </w:r>
    </w:p>
    <w:p w:rsidR="00B45AF0" w:rsidRPr="00A87219" w:rsidRDefault="00A87219" w:rsidP="00A87219">
      <w:pPr>
        <w:rPr>
          <w:rFonts w:ascii="Times New Roman" w:hAnsi="Times New Roman" w:cs="Times New Roman"/>
          <w:sz w:val="22"/>
          <w:szCs w:val="22"/>
        </w:rPr>
      </w:pPr>
      <w:r w:rsidRPr="00A87219">
        <w:rPr>
          <w:rFonts w:ascii="Times New Roman" w:hAnsi="Times New Roman" w:cs="Times New Roman"/>
          <w:sz w:val="22"/>
          <w:szCs w:val="22"/>
        </w:rPr>
        <w:t>Постановление об утверждении схемы теплоснабжения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…………………………….</w:t>
      </w:r>
      <w:r w:rsidRPr="00A87219">
        <w:rPr>
          <w:rFonts w:ascii="Times New Roman" w:hAnsi="Times New Roman" w:cs="Times New Roman"/>
          <w:sz w:val="22"/>
          <w:szCs w:val="22"/>
        </w:rPr>
        <w:tab/>
        <w:t>10</w:t>
      </w:r>
      <w:r w:rsidRPr="00A8721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87219" w:rsidRDefault="00A87219" w:rsidP="00A87219"/>
    <w:p w:rsidR="00A87219" w:rsidRDefault="00A87219" w:rsidP="00A87219"/>
    <w:p w:rsidR="00A87219" w:rsidRDefault="00A87219" w:rsidP="00A87219"/>
    <w:p w:rsidR="00A87219" w:rsidRDefault="00A87219" w:rsidP="00A87219"/>
    <w:p w:rsidR="00A87219" w:rsidRDefault="00A87219" w:rsidP="00A87219"/>
    <w:p w:rsidR="001B345A" w:rsidRDefault="001B345A" w:rsidP="00A87219"/>
    <w:p w:rsidR="001B345A" w:rsidRDefault="001B345A" w:rsidP="00A87219"/>
    <w:p w:rsidR="001B345A" w:rsidRDefault="001B345A" w:rsidP="00A87219"/>
    <w:p w:rsidR="001B345A" w:rsidRDefault="001B345A" w:rsidP="00A87219"/>
    <w:p w:rsidR="001B345A" w:rsidRDefault="001B345A" w:rsidP="00A87219"/>
    <w:p w:rsidR="00A87219" w:rsidRDefault="00A87219" w:rsidP="00A87219">
      <w:pPr>
        <w:rPr>
          <w:sz w:val="2"/>
          <w:szCs w:val="2"/>
        </w:rPr>
      </w:pPr>
    </w:p>
    <w:p w:rsidR="006E3333" w:rsidRDefault="006E3333" w:rsidP="00A87219">
      <w:pPr>
        <w:rPr>
          <w:sz w:val="2"/>
          <w:szCs w:val="2"/>
        </w:rPr>
      </w:pPr>
    </w:p>
    <w:p w:rsidR="006E3333" w:rsidRDefault="006E3333" w:rsidP="00A87219">
      <w:pPr>
        <w:rPr>
          <w:sz w:val="2"/>
          <w:szCs w:val="2"/>
        </w:rPr>
      </w:pPr>
    </w:p>
    <w:p w:rsidR="006E3333" w:rsidRDefault="006E3333" w:rsidP="00A87219">
      <w:pPr>
        <w:rPr>
          <w:sz w:val="2"/>
          <w:szCs w:val="2"/>
        </w:rPr>
      </w:pPr>
    </w:p>
    <w:p w:rsidR="006E3333" w:rsidRDefault="006E3333" w:rsidP="00A87219">
      <w:pPr>
        <w:rPr>
          <w:sz w:val="2"/>
          <w:szCs w:val="2"/>
        </w:rPr>
      </w:pPr>
    </w:p>
    <w:p w:rsidR="006E3333" w:rsidRDefault="006E3333" w:rsidP="00A87219">
      <w:pPr>
        <w:rPr>
          <w:sz w:val="2"/>
          <w:szCs w:val="2"/>
        </w:rPr>
      </w:pPr>
    </w:p>
    <w:p w:rsidR="006E3333" w:rsidRDefault="006E3333" w:rsidP="00A87219">
      <w:pPr>
        <w:rPr>
          <w:sz w:val="2"/>
          <w:szCs w:val="2"/>
        </w:rPr>
      </w:pPr>
    </w:p>
    <w:p w:rsidR="006E3333" w:rsidRDefault="006E3333" w:rsidP="00A87219">
      <w:pPr>
        <w:rPr>
          <w:sz w:val="2"/>
          <w:szCs w:val="2"/>
        </w:rPr>
      </w:pPr>
    </w:p>
    <w:p w:rsidR="006E3333" w:rsidRDefault="006E3333" w:rsidP="00A87219">
      <w:pPr>
        <w:rPr>
          <w:sz w:val="2"/>
          <w:szCs w:val="2"/>
        </w:rPr>
      </w:pPr>
    </w:p>
    <w:p w:rsidR="006E3333" w:rsidRDefault="006E3333" w:rsidP="00A87219">
      <w:pPr>
        <w:rPr>
          <w:sz w:val="2"/>
          <w:szCs w:val="2"/>
        </w:rPr>
      </w:pPr>
    </w:p>
    <w:p w:rsidR="006E3333" w:rsidRDefault="006E3333" w:rsidP="00A87219">
      <w:pPr>
        <w:rPr>
          <w:sz w:val="2"/>
          <w:szCs w:val="2"/>
        </w:rPr>
      </w:pPr>
    </w:p>
    <w:p w:rsidR="006E3333" w:rsidRDefault="006E3333" w:rsidP="00A87219">
      <w:pPr>
        <w:rPr>
          <w:sz w:val="2"/>
          <w:szCs w:val="2"/>
        </w:rPr>
      </w:pPr>
    </w:p>
    <w:p w:rsidR="006E3333" w:rsidRDefault="006E3333" w:rsidP="00A87219">
      <w:pPr>
        <w:rPr>
          <w:sz w:val="2"/>
          <w:szCs w:val="2"/>
        </w:rPr>
        <w:sectPr w:rsidR="006E3333" w:rsidSect="001B345A">
          <w:pgSz w:w="11900" w:h="16840"/>
          <w:pgMar w:top="953" w:right="560" w:bottom="709" w:left="851" w:header="0" w:footer="3" w:gutter="0"/>
          <w:cols w:space="720"/>
          <w:noEndnote/>
          <w:docGrid w:linePitch="360"/>
        </w:sectPr>
      </w:pPr>
    </w:p>
    <w:p w:rsidR="00B45AF0" w:rsidRDefault="006047C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73"/>
        </w:tabs>
      </w:pPr>
      <w:bookmarkStart w:id="0" w:name="bookmark0"/>
      <w:r>
        <w:lastRenderedPageBreak/>
        <w:t>Основное положение и основание для проведения актуализации схемы</w:t>
      </w:r>
      <w:r w:rsidR="00A87219">
        <w:t xml:space="preserve"> теплоснабжения на период до 2028 </w:t>
      </w:r>
      <w:r>
        <w:t>года.</w:t>
      </w:r>
      <w:bookmarkEnd w:id="0"/>
    </w:p>
    <w:p w:rsidR="00B45AF0" w:rsidRDefault="006047CB">
      <w:pPr>
        <w:pStyle w:val="22"/>
        <w:shd w:val="clear" w:color="auto" w:fill="auto"/>
      </w:pPr>
      <w:r>
        <w:t>Основополагающим документом для проведения актуализации схемы теплоснабжения сельского поселения является постановление Правительства Российской Федерации от 22 февраля 2012 г. №154 «О требованиях к схемам теплоснабжения, порядку их разработки и утверждению»</w:t>
      </w:r>
    </w:p>
    <w:p w:rsidR="00B45AF0" w:rsidRDefault="006047CB">
      <w:pPr>
        <w:pStyle w:val="22"/>
        <w:shd w:val="clear" w:color="auto" w:fill="auto"/>
        <w:spacing w:after="454"/>
      </w:pPr>
      <w:r>
        <w:t xml:space="preserve">Актуализация схемы теплоснабжения </w:t>
      </w:r>
      <w:proofErr w:type="spellStart"/>
      <w:r>
        <w:t>Тупико</w:t>
      </w:r>
      <w:r w:rsidR="00A87219">
        <w:t>вский</w:t>
      </w:r>
      <w:proofErr w:type="spellEnd"/>
      <w:r w:rsidR="00A87219">
        <w:t xml:space="preserve"> сельсовет на период до 2028</w:t>
      </w:r>
      <w:r>
        <w:t xml:space="preserve">г. не предусматривает внесения принципиальных изменений по развитию и поддержанию системы теплоснабжения в </w:t>
      </w:r>
      <w:proofErr w:type="gramStart"/>
      <w:r>
        <w:t>утвержденную</w:t>
      </w:r>
      <w:proofErr w:type="gramEnd"/>
      <w:r>
        <w:t xml:space="preserve"> «Схема теплоснабжения муниципального образования </w:t>
      </w:r>
      <w:proofErr w:type="spellStart"/>
      <w:r>
        <w:t>Тупиковский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 Оренбургской области на период 2014-2028 гг.».</w:t>
      </w:r>
    </w:p>
    <w:p w:rsidR="00B45AF0" w:rsidRDefault="006047C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310" w:line="260" w:lineRule="exact"/>
      </w:pPr>
      <w:bookmarkStart w:id="1" w:name="bookmark1"/>
      <w:r>
        <w:t>Территория и климат</w:t>
      </w:r>
      <w:bookmarkEnd w:id="1"/>
    </w:p>
    <w:p w:rsidR="00B45AF0" w:rsidRDefault="006047CB">
      <w:pPr>
        <w:pStyle w:val="22"/>
        <w:shd w:val="clear" w:color="auto" w:fill="auto"/>
        <w:tabs>
          <w:tab w:val="left" w:pos="7816"/>
        </w:tabs>
        <w:spacing w:line="306" w:lineRule="exact"/>
        <w:ind w:firstLine="360"/>
      </w:pPr>
      <w:r>
        <w:t>Административно-территориальное муниципальное</w:t>
      </w:r>
      <w:r>
        <w:tab/>
        <w:t>образование</w:t>
      </w:r>
    </w:p>
    <w:p w:rsidR="00B45AF0" w:rsidRDefault="006047CB">
      <w:pPr>
        <w:pStyle w:val="22"/>
        <w:shd w:val="clear" w:color="auto" w:fill="auto"/>
        <w:spacing w:line="306" w:lineRule="exact"/>
      </w:pPr>
      <w:proofErr w:type="spellStart"/>
      <w:r>
        <w:t>Тупиковский</w:t>
      </w:r>
      <w:proofErr w:type="spellEnd"/>
      <w:r>
        <w:t xml:space="preserve"> сельсовет входит в состав </w:t>
      </w:r>
      <w:proofErr w:type="spellStart"/>
      <w:r>
        <w:t>Бузулукского</w:t>
      </w:r>
      <w:proofErr w:type="spellEnd"/>
      <w:r>
        <w:t xml:space="preserve"> района Оренбургской области.</w:t>
      </w:r>
    </w:p>
    <w:p w:rsidR="00B45AF0" w:rsidRDefault="006047CB">
      <w:pPr>
        <w:pStyle w:val="22"/>
        <w:shd w:val="clear" w:color="auto" w:fill="auto"/>
        <w:spacing w:line="306" w:lineRule="exact"/>
        <w:ind w:firstLine="360"/>
      </w:pPr>
      <w:r>
        <w:t xml:space="preserve">Центром муниципального образования </w:t>
      </w:r>
      <w:proofErr w:type="spellStart"/>
      <w:r>
        <w:t>Тупиковского</w:t>
      </w:r>
      <w:proofErr w:type="spellEnd"/>
      <w:r>
        <w:t xml:space="preserve"> сельсовета является село </w:t>
      </w:r>
      <w:proofErr w:type="spellStart"/>
      <w:r>
        <w:t>Тупиковка</w:t>
      </w:r>
      <w:proofErr w:type="spellEnd"/>
      <w:r>
        <w:t>.</w:t>
      </w:r>
    </w:p>
    <w:p w:rsidR="00B45AF0" w:rsidRDefault="006047CB">
      <w:pPr>
        <w:pStyle w:val="22"/>
        <w:shd w:val="clear" w:color="auto" w:fill="auto"/>
        <w:spacing w:line="306" w:lineRule="exact"/>
        <w:ind w:firstLine="360"/>
      </w:pPr>
      <w:proofErr w:type="spellStart"/>
      <w:r>
        <w:t>Тупиковский</w:t>
      </w:r>
      <w:proofErr w:type="spellEnd"/>
      <w:r>
        <w:t xml:space="preserve"> сельсовет расположен в северо-западной части </w:t>
      </w:r>
      <w:proofErr w:type="spellStart"/>
      <w:r>
        <w:t>Бузулукского</w:t>
      </w:r>
      <w:proofErr w:type="spellEnd"/>
      <w:r>
        <w:t xml:space="preserve"> района. На севере граничит с селом Елшанка Первая, на юге - с </w:t>
      </w:r>
      <w:proofErr w:type="spellStart"/>
      <w:r>
        <w:t>Липовкой</w:t>
      </w:r>
      <w:proofErr w:type="spellEnd"/>
      <w:r>
        <w:t xml:space="preserve">, на востоке - с поселком Искра и на западе - с селом </w:t>
      </w:r>
      <w:proofErr w:type="spellStart"/>
      <w:r>
        <w:t>Алдаркино</w:t>
      </w:r>
      <w:proofErr w:type="spellEnd"/>
      <w:r>
        <w:t>.</w:t>
      </w:r>
    </w:p>
    <w:p w:rsidR="00B45AF0" w:rsidRDefault="006047CB">
      <w:pPr>
        <w:pStyle w:val="22"/>
        <w:shd w:val="clear" w:color="auto" w:fill="auto"/>
        <w:spacing w:line="306" w:lineRule="exact"/>
        <w:ind w:firstLine="360"/>
      </w:pPr>
      <w:proofErr w:type="spellStart"/>
      <w:r>
        <w:t>Тупиковский</w:t>
      </w:r>
      <w:proofErr w:type="spellEnd"/>
      <w:r>
        <w:t xml:space="preserve"> сельсовет имеет один населенный пункт - это село </w:t>
      </w:r>
      <w:proofErr w:type="spellStart"/>
      <w:r>
        <w:t>Тупиковка</w:t>
      </w:r>
      <w:proofErr w:type="spellEnd"/>
      <w:r>
        <w:t>, с площадью 77,88 км</w:t>
      </w:r>
      <w:proofErr w:type="gramStart"/>
      <w:r>
        <w:t>2</w:t>
      </w:r>
      <w:proofErr w:type="gramEnd"/>
      <w:r>
        <w:t>. Климат района резко континентальный, с холодной зимой и жарким засушливым летом.</w:t>
      </w:r>
    </w:p>
    <w:p w:rsidR="00B45AF0" w:rsidRDefault="006047CB">
      <w:pPr>
        <w:pStyle w:val="22"/>
        <w:shd w:val="clear" w:color="auto" w:fill="auto"/>
        <w:spacing w:line="306" w:lineRule="exact"/>
      </w:pPr>
      <w:r>
        <w:t>Среднегодовая температура воздуха +3,9°С. Самый жаркий месяц - июль, со средней температурой +21,9°С, абсолютный максимум +42°С.</w:t>
      </w:r>
    </w:p>
    <w:p w:rsidR="00B45AF0" w:rsidRDefault="006047CB">
      <w:pPr>
        <w:pStyle w:val="22"/>
        <w:shd w:val="clear" w:color="auto" w:fill="auto"/>
        <w:spacing w:line="306" w:lineRule="exact"/>
      </w:pPr>
      <w:r>
        <w:t>Среднемесячная температура самого холодного месяца января -14,8</w:t>
      </w:r>
      <w:proofErr w:type="gramStart"/>
      <w:r>
        <w:t>°С</w:t>
      </w:r>
      <w:proofErr w:type="gramEnd"/>
      <w:r>
        <w:t>, абсолютный минимум -42°С.</w:t>
      </w:r>
    </w:p>
    <w:p w:rsidR="00B45AF0" w:rsidRDefault="006047CB">
      <w:pPr>
        <w:pStyle w:val="22"/>
        <w:shd w:val="clear" w:color="auto" w:fill="auto"/>
        <w:spacing w:line="306" w:lineRule="exact"/>
      </w:pPr>
      <w:r>
        <w:t>Средняя многолетняя сумма осадков за год - 432 мм.</w:t>
      </w:r>
    </w:p>
    <w:p w:rsidR="00B45AF0" w:rsidRDefault="006047CB">
      <w:pPr>
        <w:pStyle w:val="22"/>
        <w:shd w:val="clear" w:color="auto" w:fill="auto"/>
        <w:spacing w:line="306" w:lineRule="exact"/>
      </w:pPr>
      <w:r>
        <w:t>Наибольший суточный максимум осадков 60 мм. Устойчивый снежный покров наблюдается 2,5-5 месяцев. Максимальная высота снежного покрова достигает 54см, минимальная - 17 см.</w:t>
      </w:r>
    </w:p>
    <w:p w:rsidR="00B45AF0" w:rsidRDefault="006047CB">
      <w:pPr>
        <w:pStyle w:val="22"/>
        <w:shd w:val="clear" w:color="auto" w:fill="auto"/>
        <w:spacing w:line="306" w:lineRule="exact"/>
      </w:pPr>
      <w:r>
        <w:t>Нормативная глубина промерзания - 180 см.</w:t>
      </w:r>
    </w:p>
    <w:p w:rsidR="00B45AF0" w:rsidRDefault="006047CB">
      <w:pPr>
        <w:pStyle w:val="22"/>
        <w:shd w:val="clear" w:color="auto" w:fill="auto"/>
        <w:spacing w:line="306" w:lineRule="exact"/>
      </w:pPr>
      <w:r>
        <w:t>Проникновение нулевой температуры - 2,0 м.</w:t>
      </w:r>
    </w:p>
    <w:p w:rsidR="00B45AF0" w:rsidRDefault="006047CB">
      <w:pPr>
        <w:pStyle w:val="22"/>
        <w:shd w:val="clear" w:color="auto" w:fill="auto"/>
        <w:spacing w:after="277" w:line="306" w:lineRule="exact"/>
      </w:pPr>
      <w:r>
        <w:t>Продолжительность отопительного периода - 202 дня.</w:t>
      </w:r>
    </w:p>
    <w:p w:rsidR="00B45AF0" w:rsidRDefault="006047C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spacing w:after="317" w:line="260" w:lineRule="exact"/>
      </w:pPr>
      <w:bookmarkStart w:id="2" w:name="bookmark2"/>
      <w:r>
        <w:t>Анализ существующего состояния систем теплоснабжения</w:t>
      </w:r>
      <w:bookmarkEnd w:id="2"/>
    </w:p>
    <w:p w:rsidR="00B45AF0" w:rsidRDefault="006047CB">
      <w:pPr>
        <w:pStyle w:val="22"/>
        <w:shd w:val="clear" w:color="auto" w:fill="auto"/>
        <w:spacing w:line="306" w:lineRule="exact"/>
        <w:ind w:firstLine="360"/>
      </w:pPr>
      <w:r>
        <w:t xml:space="preserve">На территории </w:t>
      </w:r>
      <w:proofErr w:type="spellStart"/>
      <w:r>
        <w:t>Тупиковского</w:t>
      </w:r>
      <w:proofErr w:type="spellEnd"/>
      <w:r>
        <w:t xml:space="preserve"> сельсовета теплоснабжение осуществляется индивидуальными источниками тепловой энергии, одной отопительной котельной и тепловых сетей от нее.</w:t>
      </w:r>
    </w:p>
    <w:p w:rsidR="00B45AF0" w:rsidRDefault="006047CB">
      <w:pPr>
        <w:pStyle w:val="22"/>
        <w:shd w:val="clear" w:color="auto" w:fill="auto"/>
        <w:spacing w:line="306" w:lineRule="exact"/>
        <w:ind w:firstLine="360"/>
        <w:sectPr w:rsidR="00B45AF0">
          <w:type w:val="continuous"/>
          <w:pgSz w:w="11900" w:h="16840"/>
          <w:pgMar w:top="953" w:right="973" w:bottom="1976" w:left="1244" w:header="0" w:footer="3" w:gutter="0"/>
          <w:cols w:space="720"/>
          <w:noEndnote/>
          <w:docGrid w:linePitch="360"/>
        </w:sectPr>
      </w:pPr>
      <w:r>
        <w:t>Теплоснабжение (отопление) осуществляется:</w:t>
      </w:r>
    </w:p>
    <w:p w:rsidR="00B45AF0" w:rsidRDefault="006047CB">
      <w:pPr>
        <w:pStyle w:val="22"/>
        <w:shd w:val="clear" w:color="auto" w:fill="auto"/>
        <w:spacing w:line="306" w:lineRule="exact"/>
        <w:jc w:val="left"/>
      </w:pPr>
      <w:r>
        <w:lastRenderedPageBreak/>
        <w:t>- в частных домах и коттеджной застройке от печей и котлов на твердом топливе, газе и электрической энергии.</w:t>
      </w:r>
    </w:p>
    <w:p w:rsidR="00B45AF0" w:rsidRDefault="006047CB">
      <w:pPr>
        <w:pStyle w:val="22"/>
        <w:shd w:val="clear" w:color="auto" w:fill="auto"/>
        <w:spacing w:line="306" w:lineRule="exact"/>
        <w:ind w:right="340" w:firstLine="440"/>
      </w:pPr>
      <w:r>
        <w:t xml:space="preserve">Теплоснабжение </w:t>
      </w:r>
      <w:proofErr w:type="spellStart"/>
      <w:r>
        <w:t>Тупиковского</w:t>
      </w:r>
      <w:proofErr w:type="spellEnd"/>
      <w:r>
        <w:t xml:space="preserve"> сельсовета осуществляет теплоснабжающая организация - МУП ЖКХ </w:t>
      </w:r>
      <w:proofErr w:type="spellStart"/>
      <w:r>
        <w:t>Бузулукского</w:t>
      </w:r>
      <w:proofErr w:type="spellEnd"/>
      <w:r>
        <w:t xml:space="preserve"> района.</w:t>
      </w:r>
    </w:p>
    <w:p w:rsidR="00B45AF0" w:rsidRDefault="006047CB">
      <w:pPr>
        <w:pStyle w:val="22"/>
        <w:shd w:val="clear" w:color="auto" w:fill="auto"/>
        <w:spacing w:line="306" w:lineRule="exact"/>
        <w:ind w:right="340" w:firstLine="440"/>
      </w:pPr>
      <w:r>
        <w:t xml:space="preserve">Система теплоснабжения населенных пунктов </w:t>
      </w:r>
      <w:proofErr w:type="spellStart"/>
      <w:r>
        <w:t>Тупиковского</w:t>
      </w:r>
      <w:proofErr w:type="spellEnd"/>
      <w:r>
        <w:t xml:space="preserve"> сельсовета характеризуется только отопительной нагрузкой.</w:t>
      </w:r>
    </w:p>
    <w:p w:rsidR="00B45AF0" w:rsidRDefault="006047CB">
      <w:pPr>
        <w:pStyle w:val="22"/>
        <w:shd w:val="clear" w:color="auto" w:fill="auto"/>
        <w:spacing w:line="306" w:lineRule="exact"/>
        <w:ind w:right="340" w:firstLine="440"/>
      </w:pPr>
      <w:r>
        <w:t>Система централизованного теплоснабжения закрытая, зависимая в ней не предусматривается использование сетевой воды потребителями для нужд горячего водоснабжения путем ее санкционированного отбора из тепловых сетей.</w:t>
      </w:r>
    </w:p>
    <w:p w:rsidR="00B45AF0" w:rsidRDefault="006047CB">
      <w:pPr>
        <w:pStyle w:val="22"/>
        <w:shd w:val="clear" w:color="auto" w:fill="auto"/>
        <w:spacing w:after="599" w:line="306" w:lineRule="exact"/>
        <w:ind w:firstLine="600"/>
        <w:jc w:val="left"/>
      </w:pPr>
      <w:r>
        <w:t xml:space="preserve">Подогрев воды для системы ГВС осуществляется в </w:t>
      </w:r>
      <w:proofErr w:type="spellStart"/>
      <w:r>
        <w:t>водоподогревателях</w:t>
      </w:r>
      <w:proofErr w:type="spellEnd"/>
      <w:r>
        <w:t>, установленных в индивидуальных тепловых пунктах потребителей.</w:t>
      </w:r>
    </w:p>
    <w:p w:rsidR="00B45AF0" w:rsidRDefault="006047CB">
      <w:pPr>
        <w:pStyle w:val="a8"/>
        <w:framePr w:w="9281" w:wrap="notBeside" w:vAnchor="text" w:hAnchor="text" w:xAlign="center" w:y="1"/>
        <w:shd w:val="clear" w:color="auto" w:fill="auto"/>
        <w:spacing w:line="260" w:lineRule="exact"/>
      </w:pPr>
      <w:r>
        <w:t>Таблица 1.Тарифы теплоснабжающих организаций.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5285"/>
        <w:gridCol w:w="3204"/>
      </w:tblGrid>
      <w:tr w:rsidR="00B45AF0">
        <w:trPr>
          <w:trHeight w:hRule="exact" w:val="277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9281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B45AF0" w:rsidRDefault="006047CB">
            <w:pPr>
              <w:pStyle w:val="22"/>
              <w:framePr w:w="9281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proofErr w:type="gramStart"/>
            <w:r>
              <w:rPr>
                <w:rStyle w:val="211pt0"/>
              </w:rPr>
              <w:t>п</w:t>
            </w:r>
            <w:proofErr w:type="gramEnd"/>
            <w:r>
              <w:rPr>
                <w:rStyle w:val="211pt0"/>
              </w:rPr>
              <w:t>/п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AF0" w:rsidRDefault="006047CB" w:rsidP="00A87219">
            <w:pPr>
              <w:pStyle w:val="22"/>
              <w:framePr w:w="928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Реестр теплоснабжающих организаций на 20</w:t>
            </w:r>
            <w:r w:rsidR="00A87219">
              <w:rPr>
                <w:rStyle w:val="211pt0"/>
              </w:rPr>
              <w:t>22</w:t>
            </w:r>
            <w:r>
              <w:rPr>
                <w:rStyle w:val="211pt0"/>
              </w:rPr>
              <w:t xml:space="preserve"> год</w:t>
            </w:r>
          </w:p>
        </w:tc>
      </w:tr>
      <w:tr w:rsidR="00B45AF0">
        <w:trPr>
          <w:trHeight w:hRule="exact" w:val="536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5AF0" w:rsidRDefault="00B45AF0">
            <w:pPr>
              <w:framePr w:w="9281" w:wrap="notBeside" w:vAnchor="text" w:hAnchor="text" w:xAlign="center" w:y="1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928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Наименование предприятия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AF0" w:rsidRDefault="006047CB">
            <w:pPr>
              <w:pStyle w:val="22"/>
              <w:framePr w:w="9281" w:wrap="notBeside" w:vAnchor="text" w:hAnchor="text" w:xAlign="center" w:y="1"/>
              <w:shd w:val="clear" w:color="auto" w:fill="auto"/>
              <w:spacing w:line="263" w:lineRule="exact"/>
            </w:pPr>
            <w:r>
              <w:rPr>
                <w:rStyle w:val="211pt0"/>
              </w:rPr>
              <w:t>Тариф, установленный с учетом передачи (руб.)</w:t>
            </w:r>
          </w:p>
        </w:tc>
      </w:tr>
      <w:tr w:rsidR="00B45AF0">
        <w:trPr>
          <w:trHeight w:hRule="exact" w:val="277"/>
          <w:jc w:val="center"/>
        </w:trPr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AF0" w:rsidRDefault="006047CB">
            <w:pPr>
              <w:pStyle w:val="22"/>
              <w:framePr w:w="928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Тепловая энергия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AF0" w:rsidRDefault="00B45AF0">
            <w:pPr>
              <w:framePr w:w="92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5AF0">
        <w:trPr>
          <w:trHeight w:hRule="exact"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9281" w:wrap="notBeside" w:vAnchor="text" w:hAnchor="text" w:xAlign="center" w:y="1"/>
              <w:shd w:val="clear" w:color="auto" w:fill="auto"/>
              <w:spacing w:line="420" w:lineRule="exact"/>
              <w:jc w:val="left"/>
            </w:pPr>
            <w:r>
              <w:rPr>
                <w:rStyle w:val="2CordiaUPC16pt"/>
              </w:rPr>
              <w:t>1</w:t>
            </w:r>
            <w:r>
              <w:rPr>
                <w:rStyle w:val="2CordiaUPC21pt"/>
                <w:b w:val="0"/>
                <w:bCs w:val="0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928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МУП ЖКХ </w:t>
            </w:r>
            <w:proofErr w:type="spellStart"/>
            <w:r>
              <w:rPr>
                <w:rStyle w:val="211pt"/>
              </w:rPr>
              <w:t>Бузулукского</w:t>
            </w:r>
            <w:proofErr w:type="spellEnd"/>
            <w:r>
              <w:rPr>
                <w:rStyle w:val="211pt"/>
              </w:rPr>
              <w:t xml:space="preserve"> района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F0" w:rsidRDefault="00A87219">
            <w:pPr>
              <w:pStyle w:val="22"/>
              <w:framePr w:w="928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2151,24</w:t>
            </w:r>
          </w:p>
        </w:tc>
      </w:tr>
    </w:tbl>
    <w:p w:rsidR="00B45AF0" w:rsidRDefault="00B45AF0">
      <w:pPr>
        <w:framePr w:w="9281" w:wrap="notBeside" w:vAnchor="text" w:hAnchor="text" w:xAlign="center" w:y="1"/>
        <w:rPr>
          <w:sz w:val="2"/>
          <w:szCs w:val="2"/>
        </w:rPr>
      </w:pPr>
    </w:p>
    <w:p w:rsidR="00B45AF0" w:rsidRDefault="00B45AF0">
      <w:pPr>
        <w:rPr>
          <w:sz w:val="2"/>
          <w:szCs w:val="2"/>
        </w:rPr>
      </w:pPr>
    </w:p>
    <w:p w:rsidR="00B45AF0" w:rsidRDefault="006047CB">
      <w:pPr>
        <w:pStyle w:val="a8"/>
        <w:framePr w:w="6984" w:wrap="notBeside" w:vAnchor="text" w:hAnchor="text" w:y="1"/>
        <w:shd w:val="clear" w:color="auto" w:fill="auto"/>
        <w:spacing w:line="260" w:lineRule="exact"/>
      </w:pPr>
      <w:r>
        <w:t>Таблица 2. Краткая характеристика котельной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257"/>
        <w:gridCol w:w="1789"/>
        <w:gridCol w:w="943"/>
        <w:gridCol w:w="1343"/>
      </w:tblGrid>
      <w:tr w:rsidR="00B45AF0" w:rsidTr="00A87219">
        <w:trPr>
          <w:trHeight w:hRule="exact" w:val="1076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Наименование</w:t>
            </w:r>
          </w:p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котельной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Марка котла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Кол-во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263" w:lineRule="exact"/>
              <w:ind w:left="160"/>
              <w:jc w:val="left"/>
            </w:pPr>
            <w:proofErr w:type="spellStart"/>
            <w:r>
              <w:rPr>
                <w:rStyle w:val="211pt"/>
              </w:rPr>
              <w:t>Установле</w:t>
            </w:r>
            <w:proofErr w:type="spellEnd"/>
          </w:p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263" w:lineRule="exact"/>
              <w:jc w:val="center"/>
            </w:pPr>
            <w:r>
              <w:rPr>
                <w:rStyle w:val="211pt"/>
              </w:rPr>
              <w:t>иная</w:t>
            </w:r>
          </w:p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263" w:lineRule="exact"/>
              <w:ind w:left="160"/>
              <w:jc w:val="left"/>
            </w:pPr>
            <w:r>
              <w:rPr>
                <w:rStyle w:val="211pt"/>
              </w:rPr>
              <w:t>мощность,</w:t>
            </w:r>
          </w:p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263" w:lineRule="exact"/>
              <w:jc w:val="center"/>
            </w:pPr>
            <w:r>
              <w:rPr>
                <w:rStyle w:val="211pt"/>
              </w:rPr>
              <w:t>мВт</w:t>
            </w:r>
          </w:p>
        </w:tc>
      </w:tr>
      <w:tr w:rsidR="00B45AF0" w:rsidTr="00A87219">
        <w:trPr>
          <w:trHeight w:hRule="exact" w:val="6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420" w:lineRule="exact"/>
              <w:jc w:val="left"/>
            </w:pPr>
            <w:r>
              <w:rPr>
                <w:rStyle w:val="2LucidaSansUnicode105pt"/>
              </w:rPr>
              <w:t>1</w:t>
            </w:r>
            <w:r>
              <w:rPr>
                <w:rStyle w:val="2CordiaUPC21pt"/>
                <w:b w:val="0"/>
                <w:bCs w:val="0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310" w:lineRule="exact"/>
              <w:jc w:val="left"/>
            </w:pPr>
            <w:r>
              <w:rPr>
                <w:rStyle w:val="211pt"/>
              </w:rPr>
              <w:t xml:space="preserve">Котельная </w:t>
            </w:r>
            <w:proofErr w:type="spellStart"/>
            <w:r>
              <w:rPr>
                <w:rStyle w:val="211pt"/>
              </w:rPr>
              <w:t>с</w:t>
            </w:r>
            <w:proofErr w:type="gramStart"/>
            <w:r>
              <w:rPr>
                <w:rStyle w:val="211pt"/>
              </w:rPr>
              <w:t>.Т</w:t>
            </w:r>
            <w:proofErr w:type="gramEnd"/>
            <w:r>
              <w:rPr>
                <w:rStyle w:val="211pt"/>
              </w:rPr>
              <w:t>упиковка</w:t>
            </w:r>
            <w:proofErr w:type="spellEnd"/>
            <w:r>
              <w:rPr>
                <w:rStyle w:val="211pt"/>
              </w:rPr>
              <w:t xml:space="preserve"> ул.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248" w:lineRule="exact"/>
              <w:jc w:val="center"/>
            </w:pPr>
            <w:proofErr w:type="spellStart"/>
            <w:r>
              <w:rPr>
                <w:rStyle w:val="295pt"/>
              </w:rPr>
              <w:t>Buderus</w:t>
            </w:r>
            <w:proofErr w:type="spellEnd"/>
            <w:r>
              <w:rPr>
                <w:rStyle w:val="295pt"/>
              </w:rPr>
              <w:t xml:space="preserve"> Logan SK </w:t>
            </w:r>
            <w:r>
              <w:rPr>
                <w:rStyle w:val="295pt"/>
                <w:lang w:val="ru-RU" w:eastAsia="ru-RU" w:bidi="ru-RU"/>
              </w:rPr>
              <w:t>645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ru-RU" w:eastAsia="ru-RU" w:bidi="ru-RU"/>
              </w:rPr>
              <w:t>0,5815</w:t>
            </w:r>
          </w:p>
        </w:tc>
      </w:tr>
      <w:tr w:rsidR="00B45AF0">
        <w:trPr>
          <w:trHeight w:hRule="exact" w:val="533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*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Центральная, 80\2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245" w:lineRule="exact"/>
              <w:jc w:val="center"/>
            </w:pPr>
            <w:proofErr w:type="spellStart"/>
            <w:r>
              <w:rPr>
                <w:rStyle w:val="295pt"/>
              </w:rPr>
              <w:t>Buderus</w:t>
            </w:r>
            <w:proofErr w:type="spellEnd"/>
            <w:r>
              <w:rPr>
                <w:rStyle w:val="295pt"/>
              </w:rPr>
              <w:t xml:space="preserve"> Logan SK 190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6984" w:wrap="notBeside" w:vAnchor="text" w:hAnchor="text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AF0" w:rsidRDefault="00B45AF0">
            <w:pPr>
              <w:framePr w:w="6984" w:wrap="notBeside" w:vAnchor="text" w:hAnchor="text" w:y="1"/>
            </w:pPr>
          </w:p>
        </w:tc>
      </w:tr>
    </w:tbl>
    <w:p w:rsidR="00B45AF0" w:rsidRDefault="00B45AF0">
      <w:pPr>
        <w:framePr w:w="6984" w:wrap="notBeside" w:vAnchor="text" w:hAnchor="text" w:y="1"/>
        <w:rPr>
          <w:sz w:val="2"/>
          <w:szCs w:val="2"/>
        </w:rPr>
      </w:pPr>
    </w:p>
    <w:p w:rsidR="00B45AF0" w:rsidRDefault="00B45AF0">
      <w:pPr>
        <w:spacing w:line="540" w:lineRule="exact"/>
      </w:pPr>
    </w:p>
    <w:p w:rsidR="00B45AF0" w:rsidRDefault="006047CB">
      <w:pPr>
        <w:pStyle w:val="a8"/>
        <w:framePr w:w="9684" w:wrap="notBeside" w:vAnchor="text" w:hAnchor="text" w:xAlign="center" w:y="1"/>
        <w:shd w:val="clear" w:color="auto" w:fill="auto"/>
        <w:spacing w:line="313" w:lineRule="exact"/>
        <w:jc w:val="both"/>
      </w:pPr>
      <w:r>
        <w:t>Таблица 3. Технико-экономические показате</w:t>
      </w:r>
      <w:r w:rsidR="00A87219">
        <w:t>ли работы котельных на 01.01.2022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897"/>
        <w:gridCol w:w="1577"/>
        <w:gridCol w:w="1080"/>
        <w:gridCol w:w="670"/>
        <w:gridCol w:w="1487"/>
        <w:gridCol w:w="1364"/>
        <w:gridCol w:w="1087"/>
      </w:tblGrid>
      <w:tr w:rsidR="00B45AF0">
        <w:trPr>
          <w:trHeight w:hRule="exact" w:val="670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Наименование</w:t>
            </w:r>
          </w:p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котельной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63" w:lineRule="exact"/>
              <w:jc w:val="left"/>
            </w:pPr>
            <w:r>
              <w:rPr>
                <w:rStyle w:val="211pt"/>
              </w:rPr>
              <w:t>Выработано, Г кал/ год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Собственные</w:t>
            </w:r>
          </w:p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нужды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63" w:lineRule="exact"/>
            </w:pPr>
            <w:r>
              <w:rPr>
                <w:rStyle w:val="211pt"/>
              </w:rPr>
              <w:t>Отпущено в сеть,</w:t>
            </w:r>
          </w:p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63" w:lineRule="exact"/>
            </w:pPr>
            <w:r>
              <w:rPr>
                <w:rStyle w:val="211pt"/>
              </w:rPr>
              <w:t>Г кал/год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63" w:lineRule="exact"/>
              <w:jc w:val="left"/>
            </w:pPr>
            <w:r>
              <w:rPr>
                <w:rStyle w:val="211pt"/>
              </w:rPr>
              <w:t>Расход природного газа</w:t>
            </w:r>
          </w:p>
        </w:tc>
      </w:tr>
      <w:tr w:rsidR="00B45AF0">
        <w:trPr>
          <w:trHeight w:hRule="exact" w:val="598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5AF0" w:rsidRDefault="00B45AF0">
            <w:pPr>
              <w:framePr w:w="9684" w:wrap="notBeside" w:vAnchor="text" w:hAnchor="text" w:xAlign="center" w:y="1"/>
            </w:pPr>
          </w:p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5AF0" w:rsidRDefault="00B45AF0">
            <w:pPr>
              <w:framePr w:w="9684" w:wrap="notBeside" w:vAnchor="text" w:hAnchor="text" w:xAlign="center" w:y="1"/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5AF0" w:rsidRDefault="00B45AF0">
            <w:pPr>
              <w:framePr w:w="9684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 кал/год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4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5AF0" w:rsidRDefault="00B45AF0">
            <w:pPr>
              <w:framePr w:w="9684" w:wrap="notBeside" w:vAnchor="text" w:hAnchor="text" w:xAlign="center" w:y="1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0pt"/>
              </w:rPr>
              <w:t>'j</w:t>
            </w:r>
          </w:p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.м</w:t>
            </w:r>
            <w:proofErr w:type="spellEnd"/>
            <w:proofErr w:type="gramEnd"/>
            <w:r>
              <w:rPr>
                <w:rStyle w:val="211pt"/>
              </w:rPr>
              <w:t xml:space="preserve"> /год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1pt"/>
              </w:rPr>
              <w:t>т.у.т</w:t>
            </w:r>
            <w:proofErr w:type="spellEnd"/>
            <w:r>
              <w:rPr>
                <w:rStyle w:val="211pt"/>
              </w:rPr>
              <w:t>./год</w:t>
            </w:r>
          </w:p>
        </w:tc>
      </w:tr>
      <w:tr w:rsidR="00B45AF0">
        <w:trPr>
          <w:trHeight w:hRule="exact" w:val="109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1pt"/>
              </w:rPr>
              <w:t>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63" w:lineRule="exact"/>
              <w:jc w:val="left"/>
            </w:pPr>
            <w:r>
              <w:rPr>
                <w:rStyle w:val="211pt"/>
              </w:rPr>
              <w:t xml:space="preserve">Котельная </w:t>
            </w:r>
            <w:proofErr w:type="spellStart"/>
            <w:r>
              <w:rPr>
                <w:rStyle w:val="211pt"/>
              </w:rPr>
              <w:t>с</w:t>
            </w:r>
            <w:proofErr w:type="gramStart"/>
            <w:r>
              <w:rPr>
                <w:rStyle w:val="211pt"/>
              </w:rPr>
              <w:t>.Т</w:t>
            </w:r>
            <w:proofErr w:type="gramEnd"/>
            <w:r>
              <w:rPr>
                <w:rStyle w:val="211pt"/>
              </w:rPr>
              <w:t>упиковка</w:t>
            </w:r>
            <w:proofErr w:type="spellEnd"/>
            <w:r>
              <w:rPr>
                <w:rStyle w:val="211pt"/>
              </w:rPr>
              <w:t xml:space="preserve"> ул. Центральная, 80\2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629,223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18,876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1pt"/>
              </w:rPr>
              <w:t>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610,347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99,435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AF0" w:rsidRDefault="006047CB">
            <w:pPr>
              <w:pStyle w:val="22"/>
              <w:framePr w:w="968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113,356</w:t>
            </w:r>
          </w:p>
        </w:tc>
      </w:tr>
    </w:tbl>
    <w:p w:rsidR="00B45AF0" w:rsidRDefault="00B45AF0">
      <w:pPr>
        <w:framePr w:w="9684" w:wrap="notBeside" w:vAnchor="text" w:hAnchor="text" w:xAlign="center" w:y="1"/>
        <w:rPr>
          <w:sz w:val="2"/>
          <w:szCs w:val="2"/>
        </w:rPr>
      </w:pPr>
    </w:p>
    <w:p w:rsidR="00B45AF0" w:rsidRDefault="00B45AF0">
      <w:pPr>
        <w:rPr>
          <w:sz w:val="2"/>
          <w:szCs w:val="2"/>
        </w:rPr>
      </w:pPr>
    </w:p>
    <w:p w:rsidR="00B45AF0" w:rsidRDefault="006047CB">
      <w:pPr>
        <w:pStyle w:val="20"/>
        <w:keepNext/>
        <w:keepLines/>
        <w:shd w:val="clear" w:color="auto" w:fill="auto"/>
        <w:spacing w:after="299" w:line="306" w:lineRule="exact"/>
        <w:ind w:right="400"/>
        <w:jc w:val="left"/>
      </w:pPr>
      <w:bookmarkStart w:id="3" w:name="bookmark3"/>
      <w:r>
        <w:lastRenderedPageBreak/>
        <w:t>^Распределение тепловой нагрузки между источниками т</w:t>
      </w:r>
      <w:r w:rsidR="00723751">
        <w:t>епловой энергии на период до 2028</w:t>
      </w:r>
      <w:r>
        <w:t xml:space="preserve"> года.</w:t>
      </w:r>
      <w:bookmarkEnd w:id="3"/>
    </w:p>
    <w:p w:rsidR="00B45AF0" w:rsidRDefault="006047CB">
      <w:pPr>
        <w:pStyle w:val="a8"/>
        <w:framePr w:w="8953" w:wrap="notBeside" w:vAnchor="text" w:hAnchor="text" w:y="1"/>
        <w:shd w:val="clear" w:color="auto" w:fill="auto"/>
        <w:spacing w:line="310" w:lineRule="exact"/>
        <w:jc w:val="both"/>
      </w:pPr>
      <w:r>
        <w:t xml:space="preserve">Таблица 4. Установленная тепловая мощность и тепловая нагрузка котельной </w:t>
      </w:r>
      <w:proofErr w:type="spellStart"/>
      <w:r>
        <w:t>Тупиковского</w:t>
      </w:r>
      <w:proofErr w:type="spellEnd"/>
      <w:r>
        <w:t xml:space="preserve"> сельсовета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190"/>
        <w:gridCol w:w="2070"/>
        <w:gridCol w:w="2074"/>
      </w:tblGrid>
      <w:tr w:rsidR="00B45AF0" w:rsidTr="00A87219">
        <w:trPr>
          <w:trHeight w:hRule="exact" w:val="10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5AF0" w:rsidRDefault="006047CB">
            <w:pPr>
              <w:pStyle w:val="22"/>
              <w:framePr w:w="8953" w:wrap="notBeside" w:vAnchor="text" w:hAnchor="text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B45AF0" w:rsidRDefault="006047CB">
            <w:pPr>
              <w:pStyle w:val="22"/>
              <w:framePr w:w="8953" w:wrap="notBeside" w:vAnchor="text" w:hAnchor="text" w:y="1"/>
              <w:shd w:val="clear" w:color="auto" w:fill="auto"/>
              <w:spacing w:before="60" w:line="220" w:lineRule="exact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AF0" w:rsidRDefault="006047CB">
            <w:pPr>
              <w:pStyle w:val="22"/>
              <w:framePr w:w="8953" w:wrap="notBeside" w:vAnchor="text" w:hAnchor="text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Наименование котельной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AF0" w:rsidRDefault="006047CB">
            <w:pPr>
              <w:pStyle w:val="22"/>
              <w:framePr w:w="8953" w:wrap="notBeside" w:vAnchor="text" w:hAnchor="text" w:y="1"/>
              <w:shd w:val="clear" w:color="auto" w:fill="auto"/>
              <w:spacing w:line="263" w:lineRule="exact"/>
              <w:jc w:val="left"/>
            </w:pPr>
            <w:r>
              <w:rPr>
                <w:rStyle w:val="211pt"/>
              </w:rPr>
              <w:t>Установленная мощность (Гкал/ч)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AF0" w:rsidRDefault="006047CB">
            <w:pPr>
              <w:pStyle w:val="22"/>
              <w:framePr w:w="8953" w:wrap="notBeside" w:vAnchor="text" w:hAnchor="text" w:y="1"/>
              <w:shd w:val="clear" w:color="auto" w:fill="auto"/>
              <w:spacing w:line="263" w:lineRule="exact"/>
              <w:jc w:val="left"/>
            </w:pPr>
            <w:r>
              <w:rPr>
                <w:rStyle w:val="211pt"/>
              </w:rPr>
              <w:t>Располагаемая мощность котельной (Г кал/ч)</w:t>
            </w:r>
          </w:p>
        </w:tc>
      </w:tr>
      <w:tr w:rsidR="00B45AF0" w:rsidTr="00A87219">
        <w:trPr>
          <w:trHeight w:hRule="exact" w:val="82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5AF0" w:rsidRDefault="006047CB">
            <w:pPr>
              <w:pStyle w:val="22"/>
              <w:framePr w:w="8953" w:wrap="notBeside" w:vAnchor="text" w:hAnchor="text" w:y="1"/>
              <w:shd w:val="clear" w:color="auto" w:fill="auto"/>
              <w:spacing w:line="420" w:lineRule="exact"/>
              <w:jc w:val="left"/>
            </w:pPr>
            <w:r>
              <w:rPr>
                <w:rStyle w:val="2CordiaUPC16pt0"/>
              </w:rPr>
              <w:t>1</w:t>
            </w:r>
            <w:r>
              <w:rPr>
                <w:rStyle w:val="2CordiaUPC21pt"/>
                <w:b w:val="0"/>
                <w:bCs w:val="0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AF0" w:rsidRDefault="006047CB">
            <w:pPr>
              <w:pStyle w:val="22"/>
              <w:framePr w:w="8953" w:wrap="notBeside" w:vAnchor="text" w:hAnchor="text" w:y="1"/>
              <w:shd w:val="clear" w:color="auto" w:fill="auto"/>
              <w:spacing w:line="299" w:lineRule="exact"/>
              <w:jc w:val="center"/>
            </w:pPr>
            <w:r>
              <w:rPr>
                <w:rStyle w:val="211pt"/>
              </w:rPr>
              <w:t xml:space="preserve">Котельная </w:t>
            </w:r>
            <w:proofErr w:type="spellStart"/>
            <w:r>
              <w:rPr>
                <w:rStyle w:val="211pt"/>
              </w:rPr>
              <w:t>сТупиковка</w:t>
            </w:r>
            <w:proofErr w:type="spellEnd"/>
            <w:r>
              <w:rPr>
                <w:rStyle w:val="211pt"/>
              </w:rPr>
              <w:t xml:space="preserve"> ул. Центральная, 80\2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5AF0" w:rsidRDefault="006047CB">
            <w:pPr>
              <w:pStyle w:val="22"/>
              <w:framePr w:w="8953" w:wrap="notBeside" w:vAnchor="text" w:hAnchor="text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0,5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AF0" w:rsidRDefault="006047CB">
            <w:pPr>
              <w:pStyle w:val="22"/>
              <w:framePr w:w="8953" w:wrap="notBeside" w:vAnchor="text" w:hAnchor="text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0,5</w:t>
            </w:r>
          </w:p>
        </w:tc>
      </w:tr>
    </w:tbl>
    <w:p w:rsidR="00B45AF0" w:rsidRDefault="00B45AF0">
      <w:pPr>
        <w:framePr w:w="8953" w:wrap="notBeside" w:vAnchor="text" w:hAnchor="text" w:y="1"/>
        <w:rPr>
          <w:sz w:val="2"/>
          <w:szCs w:val="2"/>
        </w:rPr>
      </w:pPr>
    </w:p>
    <w:p w:rsidR="00B45AF0" w:rsidRDefault="00B45AF0">
      <w:pPr>
        <w:rPr>
          <w:sz w:val="2"/>
          <w:szCs w:val="2"/>
        </w:rPr>
      </w:pPr>
    </w:p>
    <w:p w:rsidR="00B45AF0" w:rsidRDefault="006047CB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545" w:line="299" w:lineRule="exact"/>
        <w:ind w:right="400"/>
      </w:pPr>
      <w:bookmarkStart w:id="4" w:name="bookmark4"/>
      <w:r>
        <w:t>Изменение тепловых нагрузок в каждой зоне действия источников т</w:t>
      </w:r>
      <w:r w:rsidR="00A87219">
        <w:t>епловой энергии на период до 2028</w:t>
      </w:r>
      <w:r>
        <w:t xml:space="preserve"> года.</w:t>
      </w:r>
      <w:bookmarkEnd w:id="4"/>
    </w:p>
    <w:p w:rsidR="00B45AF0" w:rsidRDefault="006047CB">
      <w:pPr>
        <w:pStyle w:val="22"/>
        <w:shd w:val="clear" w:color="auto" w:fill="auto"/>
        <w:spacing w:after="577" w:line="281" w:lineRule="exact"/>
        <w:ind w:firstLine="320"/>
        <w:jc w:val="left"/>
      </w:pPr>
      <w:r>
        <w:t>Увеличение перспективных тепловых нагрузок в зонах действия существующих источников тепловой энергии не предполагается, но при этом существует необходимость в реконструкции существующих источников и их техническое перевооружение.</w:t>
      </w:r>
    </w:p>
    <w:p w:rsidR="00B45AF0" w:rsidRDefault="006047C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line="310" w:lineRule="exact"/>
        <w:ind w:right="400"/>
      </w:pPr>
      <w:bookmarkStart w:id="5" w:name="bookmark5"/>
      <w:r>
        <w:t>Мероприятия по обеспечению технической возможности подключения к системам теплоснабжения объектов капитального строительства.</w:t>
      </w:r>
      <w:bookmarkEnd w:id="5"/>
    </w:p>
    <w:p w:rsidR="00B45AF0" w:rsidRDefault="006047CB">
      <w:pPr>
        <w:pStyle w:val="22"/>
        <w:shd w:val="clear" w:color="auto" w:fill="auto"/>
        <w:ind w:firstLine="320"/>
        <w:jc w:val="left"/>
      </w:pPr>
      <w:r>
        <w:t xml:space="preserve">Мероприятия по обеспечению технической возможности подключения к системе теплоснабжения </w:t>
      </w:r>
      <w:proofErr w:type="spellStart"/>
      <w:r>
        <w:t>Тупиковского</w:t>
      </w:r>
      <w:proofErr w:type="spellEnd"/>
      <w:r>
        <w:t xml:space="preserve"> сельсовета объектов капитального строительства не планируется.</w:t>
      </w:r>
    </w:p>
    <w:p w:rsidR="00B45AF0" w:rsidRDefault="006047CB">
      <w:pPr>
        <w:pStyle w:val="22"/>
        <w:shd w:val="clear" w:color="auto" w:fill="auto"/>
        <w:spacing w:after="240" w:line="306" w:lineRule="exact"/>
        <w:ind w:right="400"/>
      </w:pPr>
      <w:r>
        <w:t>Изменений в соответствующих разделах существующей схемы теплоснабжения нет.</w:t>
      </w:r>
    </w:p>
    <w:p w:rsidR="00B45AF0" w:rsidRDefault="006047CB">
      <w:pPr>
        <w:pStyle w:val="30"/>
        <w:numPr>
          <w:ilvl w:val="0"/>
          <w:numId w:val="2"/>
        </w:numPr>
        <w:shd w:val="clear" w:color="auto" w:fill="auto"/>
        <w:tabs>
          <w:tab w:val="left" w:pos="324"/>
        </w:tabs>
        <w:spacing w:before="0"/>
        <w:ind w:right="400" w:firstLine="0"/>
      </w:pPr>
      <w:r>
        <w:t>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теплоснабжения.</w:t>
      </w:r>
    </w:p>
    <w:p w:rsidR="00B45AF0" w:rsidRDefault="006047CB">
      <w:pPr>
        <w:pStyle w:val="22"/>
        <w:shd w:val="clear" w:color="auto" w:fill="auto"/>
        <w:spacing w:after="237" w:line="306" w:lineRule="exact"/>
        <w:ind w:firstLine="320"/>
        <w:jc w:val="left"/>
      </w:pPr>
      <w:r>
        <w:t xml:space="preserve">Источники с комбинированной выработкой тепловой и электрической энергии в системе теплоснабжения </w:t>
      </w:r>
      <w:proofErr w:type="spellStart"/>
      <w:r>
        <w:t>Тупиковского</w:t>
      </w:r>
      <w:proofErr w:type="spellEnd"/>
      <w:r>
        <w:t xml:space="preserve"> сельсовета отсутствуют. Изменений в соответствующих разделах существующей схемы теплоснабжения нет.</w:t>
      </w:r>
    </w:p>
    <w:p w:rsidR="00B45AF0" w:rsidRDefault="006047CB">
      <w:pPr>
        <w:pStyle w:val="30"/>
        <w:numPr>
          <w:ilvl w:val="0"/>
          <w:numId w:val="2"/>
        </w:numPr>
        <w:shd w:val="clear" w:color="auto" w:fill="auto"/>
        <w:tabs>
          <w:tab w:val="left" w:pos="327"/>
        </w:tabs>
        <w:spacing w:before="0" w:line="310" w:lineRule="exact"/>
        <w:ind w:right="400" w:firstLine="0"/>
      </w:pPr>
      <w: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период.</w:t>
      </w:r>
    </w:p>
    <w:p w:rsidR="00B45AF0" w:rsidRDefault="006047CB">
      <w:pPr>
        <w:pStyle w:val="22"/>
        <w:shd w:val="clear" w:color="auto" w:fill="auto"/>
        <w:spacing w:line="306" w:lineRule="exact"/>
        <w:ind w:firstLine="320"/>
        <w:jc w:val="left"/>
      </w:pPr>
      <w:r>
        <w:t xml:space="preserve">Переоборудование котельных в системе теплоснабжения </w:t>
      </w:r>
      <w:proofErr w:type="spellStart"/>
      <w:r>
        <w:t>Тупиковского</w:t>
      </w:r>
      <w:proofErr w:type="spellEnd"/>
      <w:r>
        <w:t xml:space="preserve"> сельсовета в источник комбинированной выработки электрической и тепловой энергии не предусматривается.</w:t>
      </w:r>
    </w:p>
    <w:p w:rsidR="00B45AF0" w:rsidRDefault="006047CB">
      <w:pPr>
        <w:pStyle w:val="22"/>
        <w:shd w:val="clear" w:color="auto" w:fill="auto"/>
        <w:spacing w:line="306" w:lineRule="exact"/>
        <w:ind w:left="220"/>
        <w:jc w:val="left"/>
        <w:sectPr w:rsidR="00B45AF0">
          <w:footerReference w:type="default" r:id="rId8"/>
          <w:pgSz w:w="11900" w:h="16840"/>
          <w:pgMar w:top="953" w:right="973" w:bottom="1976" w:left="1244" w:header="0" w:footer="3" w:gutter="0"/>
          <w:pgNumType w:start="6"/>
          <w:cols w:space="720"/>
          <w:noEndnote/>
          <w:docGrid w:linePitch="360"/>
        </w:sectPr>
      </w:pPr>
      <w:r>
        <w:t>Изменений в соответствующих разделах существующей схемы</w:t>
      </w:r>
    </w:p>
    <w:p w:rsidR="00B45AF0" w:rsidRDefault="006047CB">
      <w:pPr>
        <w:pStyle w:val="22"/>
        <w:shd w:val="clear" w:color="auto" w:fill="auto"/>
        <w:ind w:left="180"/>
      </w:pPr>
      <w:r>
        <w:lastRenderedPageBreak/>
        <w:t>теплоснабжения нет.</w:t>
      </w:r>
    </w:p>
    <w:p w:rsidR="00B45AF0" w:rsidRDefault="006047CB">
      <w:pPr>
        <w:pStyle w:val="20"/>
        <w:keepNext/>
        <w:keepLines/>
        <w:numPr>
          <w:ilvl w:val="0"/>
          <w:numId w:val="2"/>
        </w:numPr>
        <w:shd w:val="clear" w:color="auto" w:fill="auto"/>
        <w:ind w:left="180"/>
        <w:jc w:val="left"/>
      </w:pPr>
      <w:bookmarkStart w:id="6" w:name="bookmark6"/>
      <w:r>
        <w:t>Мероприятия по переоборудованию котельных в источники комбинированной выработки электрической и тепловой энергии.</w:t>
      </w:r>
      <w:bookmarkEnd w:id="6"/>
    </w:p>
    <w:p w:rsidR="00B45AF0" w:rsidRDefault="006047CB">
      <w:pPr>
        <w:pStyle w:val="22"/>
        <w:shd w:val="clear" w:color="auto" w:fill="auto"/>
        <w:ind w:left="180" w:right="320" w:firstLine="260"/>
      </w:pPr>
      <w:r>
        <w:t xml:space="preserve">В системе теплоснабжения </w:t>
      </w:r>
      <w:proofErr w:type="spellStart"/>
      <w:r>
        <w:t>Тупиковского</w:t>
      </w:r>
      <w:proofErr w:type="spellEnd"/>
      <w:r>
        <w:t xml:space="preserve"> сельсовета ввод в эксплуатацию в результате строительства, реконструкции и технического перевооружения источников тепловой энергии не планируется.</w:t>
      </w:r>
    </w:p>
    <w:p w:rsidR="00B45AF0" w:rsidRDefault="006047CB">
      <w:pPr>
        <w:pStyle w:val="22"/>
        <w:shd w:val="clear" w:color="auto" w:fill="auto"/>
        <w:spacing w:line="324" w:lineRule="exact"/>
        <w:ind w:left="180"/>
        <w:jc w:val="left"/>
      </w:pPr>
      <w:r>
        <w:t>Изменений в соответствующих разделах существующей схемы теплоснабжения нет.</w:t>
      </w:r>
    </w:p>
    <w:p w:rsidR="00B45AF0" w:rsidRDefault="006047CB">
      <w:pPr>
        <w:pStyle w:val="30"/>
        <w:shd w:val="clear" w:color="auto" w:fill="auto"/>
        <w:spacing w:before="0" w:line="310" w:lineRule="exact"/>
        <w:ind w:left="180" w:firstLine="0"/>
        <w:jc w:val="left"/>
      </w:pPr>
      <w:proofErr w:type="spellStart"/>
      <w:r>
        <w:t>Ю.Ввод</w:t>
      </w:r>
      <w:proofErr w:type="spellEnd"/>
      <w:r>
        <w:t xml:space="preserve"> в эксплуатацию в результате строительства, реконструкции и технического перевооружения источников тепловой энергии.</w:t>
      </w:r>
    </w:p>
    <w:p w:rsidR="00B45AF0" w:rsidRDefault="006047CB">
      <w:pPr>
        <w:pStyle w:val="22"/>
        <w:shd w:val="clear" w:color="auto" w:fill="auto"/>
        <w:spacing w:after="309" w:line="313" w:lineRule="exact"/>
        <w:ind w:left="180"/>
        <w:jc w:val="left"/>
      </w:pPr>
      <w:r>
        <w:t>Изменений в соответствующих разделах существующей схемы теплоснабжения нет.</w:t>
      </w:r>
    </w:p>
    <w:p w:rsidR="00B45AF0" w:rsidRDefault="006047C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668"/>
        </w:tabs>
        <w:ind w:left="180"/>
      </w:pPr>
      <w:bookmarkStart w:id="7" w:name="bookmark7"/>
      <w:r>
        <w:t>Строительство и реконструкция тепловых сетей, включая их</w:t>
      </w:r>
      <w:bookmarkEnd w:id="7"/>
    </w:p>
    <w:p w:rsidR="00B45AF0" w:rsidRDefault="006047CB">
      <w:pPr>
        <w:pStyle w:val="30"/>
        <w:shd w:val="clear" w:color="auto" w:fill="auto"/>
        <w:tabs>
          <w:tab w:val="left" w:pos="2747"/>
          <w:tab w:val="left" w:pos="4525"/>
          <w:tab w:val="left" w:pos="6851"/>
          <w:tab w:val="left" w:pos="8647"/>
        </w:tabs>
        <w:spacing w:before="0" w:line="302" w:lineRule="exact"/>
        <w:ind w:left="180" w:firstLine="0"/>
        <w:jc w:val="left"/>
      </w:pPr>
      <w:r>
        <w:t>реконструкцию в связи с исчерпанием установленного и продл</w:t>
      </w:r>
      <w:r w:rsidR="005249EA">
        <w:t>енного ресурсов на период до 2028</w:t>
      </w:r>
      <w:r>
        <w:t>г.</w:t>
      </w:r>
    </w:p>
    <w:p w:rsidR="00B45AF0" w:rsidRDefault="006047CB">
      <w:pPr>
        <w:pStyle w:val="22"/>
        <w:shd w:val="clear" w:color="auto" w:fill="auto"/>
        <w:spacing w:after="120" w:line="313" w:lineRule="exact"/>
        <w:ind w:left="180"/>
        <w:jc w:val="left"/>
      </w:pPr>
      <w:r>
        <w:t>Изменений в соответствующих разделах существующей схемы теплоснабжения нет.</w:t>
      </w:r>
    </w:p>
    <w:p w:rsidR="00B45AF0" w:rsidRDefault="006047C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679"/>
        </w:tabs>
        <w:spacing w:line="313" w:lineRule="exact"/>
        <w:ind w:left="180"/>
        <w:jc w:val="left"/>
      </w:pPr>
      <w:bookmarkStart w:id="8" w:name="bookmark8"/>
      <w:r>
        <w:t>Баланс топливно-энергетических ресурсов для обеспечения теплоснабжения, в том числе расходов аварийных запасов топлива.</w:t>
      </w:r>
      <w:bookmarkEnd w:id="8"/>
    </w:p>
    <w:p w:rsidR="00B45AF0" w:rsidRDefault="006047CB">
      <w:pPr>
        <w:pStyle w:val="22"/>
        <w:shd w:val="clear" w:color="auto" w:fill="auto"/>
        <w:spacing w:line="306" w:lineRule="exact"/>
        <w:ind w:left="180"/>
        <w:jc w:val="left"/>
      </w:pPr>
      <w:r>
        <w:t>Изменений в соответствующих разделах существующей схемы теплоснабжения нет.</w:t>
      </w:r>
    </w:p>
    <w:p w:rsidR="00B45AF0" w:rsidRDefault="006047C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676"/>
        </w:tabs>
        <w:spacing w:line="306" w:lineRule="exact"/>
        <w:ind w:left="180"/>
        <w:jc w:val="left"/>
      </w:pPr>
      <w:bookmarkStart w:id="9" w:name="bookmark9"/>
      <w:r>
        <w:t>Финансовые потребности при изменении схемы теплоснабжения и источники их покрытия.</w:t>
      </w:r>
      <w:bookmarkEnd w:id="9"/>
    </w:p>
    <w:p w:rsidR="00B45AF0" w:rsidRDefault="006047CB">
      <w:pPr>
        <w:pStyle w:val="22"/>
        <w:shd w:val="clear" w:color="auto" w:fill="auto"/>
        <w:spacing w:line="306" w:lineRule="exact"/>
        <w:ind w:left="180"/>
        <w:jc w:val="left"/>
      </w:pPr>
      <w:r>
        <w:t>Изменений в соответствующих разделах существующей схемы теплоснабжения нет.</w:t>
      </w:r>
    </w:p>
    <w:p w:rsidR="00B45AF0" w:rsidRDefault="006047C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668"/>
        </w:tabs>
        <w:spacing w:line="306" w:lineRule="exact"/>
        <w:ind w:left="180"/>
      </w:pPr>
      <w:bookmarkStart w:id="10" w:name="bookmark10"/>
      <w:r>
        <w:t>Решение по бесхозяйным тепловым сетям.</w:t>
      </w:r>
      <w:bookmarkEnd w:id="10"/>
    </w:p>
    <w:p w:rsidR="00B45AF0" w:rsidRDefault="006047CB">
      <w:pPr>
        <w:pStyle w:val="22"/>
        <w:shd w:val="clear" w:color="auto" w:fill="auto"/>
        <w:spacing w:line="306" w:lineRule="exact"/>
        <w:ind w:left="180"/>
        <w:jc w:val="left"/>
        <w:sectPr w:rsidR="00B45AF0">
          <w:footerReference w:type="default" r:id="rId9"/>
          <w:pgSz w:w="11900" w:h="16840"/>
          <w:pgMar w:top="953" w:right="973" w:bottom="1976" w:left="1244" w:header="0" w:footer="3" w:gutter="0"/>
          <w:pgNumType w:start="4"/>
          <w:cols w:space="720"/>
          <w:noEndnote/>
          <w:docGrid w:linePitch="360"/>
        </w:sectPr>
      </w:pPr>
      <w:r>
        <w:t xml:space="preserve">На территории </w:t>
      </w:r>
      <w:proofErr w:type="spellStart"/>
      <w:r>
        <w:t>Тупиковский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 нет бесхозяйных тепловых сетей.</w:t>
      </w:r>
    </w:p>
    <w:p w:rsidR="00B45AF0" w:rsidRDefault="006047CB">
      <w:pPr>
        <w:pStyle w:val="30"/>
        <w:numPr>
          <w:ilvl w:val="0"/>
          <w:numId w:val="3"/>
        </w:numPr>
        <w:shd w:val="clear" w:color="auto" w:fill="auto"/>
        <w:tabs>
          <w:tab w:val="left" w:pos="1330"/>
        </w:tabs>
        <w:spacing w:before="0" w:line="320" w:lineRule="exact"/>
        <w:ind w:left="700" w:firstLine="0"/>
      </w:pPr>
      <w:r>
        <w:lastRenderedPageBreak/>
        <w:t>Графическая часть. Ситуационный план расположения источника теплоснабжения</w:t>
      </w:r>
    </w:p>
    <w:p w:rsidR="00B45AF0" w:rsidRDefault="006047CB">
      <w:pPr>
        <w:framePr w:h="8377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"C:\\Users\\МФЦ\\AppData\\Local\\Temp\\FineReader12.00\\media\\image1.jpeg" \* MERGEFORMATINET </w:instrText>
      </w:r>
      <w:r>
        <w:fldChar w:fldCharType="separate"/>
      </w:r>
      <w:r w:rsidR="00AE43A3">
        <w:fldChar w:fldCharType="begin"/>
      </w:r>
      <w:r w:rsidR="00AE43A3">
        <w:instrText xml:space="preserve"> INCLUDEPICTURE  "C:\\Users\\МФЦ\\AppData\\Local\\Temp\\FineReader12.00\\media\\image1.jpeg" \* MERGEFORMATINET </w:instrText>
      </w:r>
      <w:r w:rsidR="00AE43A3">
        <w:fldChar w:fldCharType="separate"/>
      </w:r>
      <w:r w:rsidR="00F4757C">
        <w:fldChar w:fldCharType="begin"/>
      </w:r>
      <w:r w:rsidR="00F4757C">
        <w:instrText xml:space="preserve"> INCLUDEPICTURE  "C:\\Users\\МФЦ\\AppData\\Local\\Temp\\FineReader12.00\\media\\image1.jpeg" \* MERGEFORMATINET </w:instrText>
      </w:r>
      <w:r w:rsidR="00F4757C">
        <w:fldChar w:fldCharType="separate"/>
      </w:r>
      <w:r w:rsidR="00AB1A39">
        <w:fldChar w:fldCharType="begin"/>
      </w:r>
      <w:r w:rsidR="00AB1A39">
        <w:instrText xml:space="preserve"> INCLUDEPICTURE  "C:\\Users\\МФЦ\\AppData\\Local\\Temp\\FineReader12.00\\media\\image1.jpeg" \* MERGEFORMATINET </w:instrText>
      </w:r>
      <w:r w:rsidR="00AB1A39">
        <w:fldChar w:fldCharType="separate"/>
      </w:r>
      <w:r w:rsidR="00430E41">
        <w:fldChar w:fldCharType="begin"/>
      </w:r>
      <w:r w:rsidR="00430E41">
        <w:instrText xml:space="preserve"> </w:instrText>
      </w:r>
      <w:r w:rsidR="00430E41">
        <w:instrText>INCLUDEPICTURE  "C:\</w:instrText>
      </w:r>
      <w:r w:rsidR="00430E41">
        <w:instrText>\Users\\МФЦ\\AppData\\Local\\Temp\\FineReader12.00\\media\\image1.jpeg" \* MERGEFORMATINET</w:instrText>
      </w:r>
      <w:r w:rsidR="00430E41">
        <w:instrText xml:space="preserve"> </w:instrText>
      </w:r>
      <w:r w:rsidR="00430E41">
        <w:fldChar w:fldCharType="separate"/>
      </w:r>
      <w:r w:rsidR="001B34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5pt;height:418.85pt">
            <v:imagedata r:id="rId10" r:href="rId11"/>
          </v:shape>
        </w:pict>
      </w:r>
      <w:r w:rsidR="00430E41">
        <w:fldChar w:fldCharType="end"/>
      </w:r>
      <w:r w:rsidR="00AB1A39">
        <w:fldChar w:fldCharType="end"/>
      </w:r>
      <w:r w:rsidR="00F4757C">
        <w:fldChar w:fldCharType="end"/>
      </w:r>
      <w:r w:rsidR="00AE43A3">
        <w:fldChar w:fldCharType="end"/>
      </w:r>
      <w:r>
        <w:fldChar w:fldCharType="end"/>
      </w:r>
    </w:p>
    <w:p w:rsidR="00B45AF0" w:rsidRDefault="00B45AF0">
      <w:pPr>
        <w:rPr>
          <w:sz w:val="2"/>
          <w:szCs w:val="2"/>
        </w:rPr>
        <w:sectPr w:rsidR="00B45AF0">
          <w:footerReference w:type="default" r:id="rId12"/>
          <w:pgSz w:w="11900" w:h="16840"/>
          <w:pgMar w:top="1181" w:right="1241" w:bottom="1181" w:left="751" w:header="0" w:footer="3" w:gutter="0"/>
          <w:pgNumType w:start="9"/>
          <w:cols w:space="720"/>
          <w:noEndnote/>
          <w:docGrid w:linePitch="360"/>
        </w:sectPr>
      </w:pPr>
      <w:bookmarkStart w:id="11" w:name="_GoBack"/>
      <w:bookmarkEnd w:id="11"/>
    </w:p>
    <w:p w:rsidR="005249EA" w:rsidRDefault="005249EA" w:rsidP="001B345A">
      <w:pPr>
        <w:pStyle w:val="22"/>
        <w:shd w:val="clear" w:color="auto" w:fill="auto"/>
        <w:tabs>
          <w:tab w:val="left" w:pos="9529"/>
        </w:tabs>
        <w:spacing w:line="260" w:lineRule="exact"/>
        <w:jc w:val="left"/>
      </w:pPr>
    </w:p>
    <w:sectPr w:rsidR="005249EA" w:rsidSect="002E5148">
      <w:footerReference w:type="default" r:id="rId13"/>
      <w:pgSz w:w="11900" w:h="16840"/>
      <w:pgMar w:top="954" w:right="418" w:bottom="954" w:left="1134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41" w:rsidRDefault="00430E41">
      <w:r>
        <w:separator/>
      </w:r>
    </w:p>
  </w:endnote>
  <w:endnote w:type="continuationSeparator" w:id="0">
    <w:p w:rsidR="00430E41" w:rsidRDefault="0043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0" w:rsidRDefault="00430E4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2.1pt;margin-top:762.7pt;width:4.7pt;height:8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5AF0" w:rsidRDefault="00B45AF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0" w:rsidRDefault="00B45A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0" w:rsidRDefault="00B45AF0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0" w:rsidRDefault="00B45A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41" w:rsidRDefault="00430E41"/>
  </w:footnote>
  <w:footnote w:type="continuationSeparator" w:id="0">
    <w:p w:rsidR="00430E41" w:rsidRDefault="00430E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015"/>
    <w:multiLevelType w:val="multilevel"/>
    <w:tmpl w:val="E326EDC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434FB"/>
    <w:multiLevelType w:val="multilevel"/>
    <w:tmpl w:val="65C6D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F1A1F"/>
    <w:multiLevelType w:val="multilevel"/>
    <w:tmpl w:val="B978E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5848B6"/>
    <w:multiLevelType w:val="multilevel"/>
    <w:tmpl w:val="74A09E5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5AF0"/>
    <w:rsid w:val="001B345A"/>
    <w:rsid w:val="002E5148"/>
    <w:rsid w:val="00430E41"/>
    <w:rsid w:val="005249EA"/>
    <w:rsid w:val="006047CB"/>
    <w:rsid w:val="006E3333"/>
    <w:rsid w:val="00723751"/>
    <w:rsid w:val="00935BAB"/>
    <w:rsid w:val="00A87219"/>
    <w:rsid w:val="00AB1A39"/>
    <w:rsid w:val="00AE43A3"/>
    <w:rsid w:val="00B45AF0"/>
    <w:rsid w:val="00F4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21pt">
    <w:name w:val="Основной текст (2) + CordiaUPC;21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pt0pt">
    <w:name w:val="Основной текст (2) + 4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65pt1pt">
    <w:name w:val="Основной текст (2) + 6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rdiaUPC16pt0">
    <w:name w:val="Основной текст (2) + CordiaUPC;16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06" w:lineRule="exact"/>
      <w:ind w:hanging="11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6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6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9">
    <w:name w:val="No Spacing"/>
    <w:uiPriority w:val="1"/>
    <w:qFormat/>
    <w:rsid w:val="00723751"/>
    <w:rPr>
      <w:color w:val="000000"/>
    </w:rPr>
  </w:style>
  <w:style w:type="paragraph" w:styleId="aa">
    <w:name w:val="header"/>
    <w:basedOn w:val="a"/>
    <w:link w:val="ab"/>
    <w:uiPriority w:val="99"/>
    <w:unhideWhenUsed/>
    <w:rsid w:val="006E33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3333"/>
    <w:rPr>
      <w:color w:val="000000"/>
    </w:rPr>
  </w:style>
  <w:style w:type="paragraph" w:styleId="ac">
    <w:name w:val="footer"/>
    <w:basedOn w:val="a"/>
    <w:link w:val="ad"/>
    <w:uiPriority w:val="99"/>
    <w:unhideWhenUsed/>
    <w:rsid w:val="006E33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33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AppData/Local/Temp/FineReader12.00/media/image1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6</cp:revision>
  <cp:lastPrinted>2022-03-02T10:53:00Z</cp:lastPrinted>
  <dcterms:created xsi:type="dcterms:W3CDTF">2022-03-02T10:18:00Z</dcterms:created>
  <dcterms:modified xsi:type="dcterms:W3CDTF">2022-03-10T06:16:00Z</dcterms:modified>
</cp:coreProperties>
</file>