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5"/>
      </w:tblGrid>
      <w:tr w:rsidR="00C80B6C" w:rsidRPr="00C32D58" w:rsidTr="00C80B6C">
        <w:tc>
          <w:tcPr>
            <w:tcW w:w="4361" w:type="dxa"/>
          </w:tcPr>
          <w:p w:rsidR="00C80B6C" w:rsidRPr="00C32D58" w:rsidRDefault="00C80B6C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80B6C" w:rsidRPr="00C32D58" w:rsidRDefault="00C80B6C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80B6C" w:rsidRPr="00C32D58" w:rsidRDefault="00C80B6C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Твердиловский</w:t>
            </w:r>
            <w:proofErr w:type="spellEnd"/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C80B6C" w:rsidRPr="00C32D58" w:rsidRDefault="00C80B6C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Бузулукского</w:t>
            </w:r>
            <w:proofErr w:type="spellEnd"/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C80B6C" w:rsidRPr="00C32D58" w:rsidRDefault="00C80B6C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C80B6C" w:rsidRPr="00C32D58" w:rsidRDefault="00C80B6C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0B6C" w:rsidRPr="00C32D58" w:rsidRDefault="00C80B6C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80B6C" w:rsidRPr="00C32D58" w:rsidRDefault="00C80B6C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0B6C" w:rsidRPr="005A7D1F" w:rsidRDefault="00C80B6C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.2018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5A7D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C80B6C" w:rsidRPr="00C32D58" w:rsidRDefault="00C80B6C" w:rsidP="009D7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sz w:val="28"/>
                <w:szCs w:val="28"/>
              </w:rPr>
              <w:t>с. Твердилово</w:t>
            </w:r>
          </w:p>
          <w:p w:rsidR="00C80B6C" w:rsidRPr="00C32D58" w:rsidRDefault="00C80B6C" w:rsidP="009D7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B6C" w:rsidRDefault="00C80B6C" w:rsidP="009D7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6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адресации»</w:t>
            </w:r>
          </w:p>
          <w:p w:rsidR="00C80B6C" w:rsidRDefault="00C80B6C" w:rsidP="009D7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C" w:rsidRPr="00C80B6C" w:rsidRDefault="00C80B6C" w:rsidP="009D7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80B6C" w:rsidRPr="00C32D58" w:rsidRDefault="00C80B6C" w:rsidP="009D7FE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B6C" w:rsidRPr="00C32D58" w:rsidRDefault="00C80B6C" w:rsidP="009D7F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B6C" w:rsidRPr="00C32D58" w:rsidRDefault="00C80B6C" w:rsidP="009D7FEA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B6C">
        <w:rPr>
          <w:rFonts w:ascii="Times New Roman" w:hAnsi="Times New Roman" w:cs="Times New Roman"/>
          <w:spacing w:val="10"/>
          <w:sz w:val="28"/>
          <w:szCs w:val="28"/>
        </w:rPr>
        <w:t xml:space="preserve">В целях </w:t>
      </w:r>
      <w:r w:rsidRPr="00C80B6C">
        <w:rPr>
          <w:rFonts w:ascii="Times New Roman" w:hAnsi="Times New Roman" w:cs="Times New Roman"/>
          <w:sz w:val="28"/>
          <w:szCs w:val="28"/>
        </w:rPr>
        <w:t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от 27.07.2010</w:t>
      </w:r>
      <w:proofErr w:type="gramEnd"/>
      <w:r w:rsidRPr="00C80B6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C80B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80B6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80B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5A7D1F"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C80B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80B6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80B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</w:p>
    <w:p w:rsid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0B6C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ВЛЯЮ</w:t>
      </w:r>
      <w:r w:rsidRPr="00C80B6C">
        <w:rPr>
          <w:rFonts w:ascii="Times New Roman" w:hAnsi="Times New Roman" w:cs="Times New Roman"/>
          <w:sz w:val="28"/>
          <w:szCs w:val="28"/>
        </w:rPr>
        <w:t>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C80B6C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«Присвоение, изменение и аннулирование адресов объектам адресации», согласно приложению.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B6C">
        <w:rPr>
          <w:rFonts w:ascii="Times New Roman" w:hAnsi="Times New Roman" w:cs="Times New Roman"/>
          <w:sz w:val="28"/>
          <w:szCs w:val="28"/>
        </w:rPr>
        <w:t xml:space="preserve">2. </w:t>
      </w:r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C80B6C">
        <w:rPr>
          <w:rFonts w:ascii="Times New Roman" w:hAnsi="Times New Roman" w:cs="Times New Roman"/>
          <w:sz w:val="28"/>
          <w:szCs w:val="28"/>
        </w:rPr>
        <w:t xml:space="preserve"> </w:t>
      </w:r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</w:t>
      </w:r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Start"/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proofErr w:type="gramStart"/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</w:t>
      </w:r>
      <w:r w:rsidRPr="00C80B6C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 объектам адресации</w:t>
      </w:r>
      <w:r w:rsidRPr="00C80B6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6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80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B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0B6C" w:rsidRPr="00C32D58" w:rsidRDefault="00C80B6C" w:rsidP="00C80B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B6C" w:rsidRPr="00C32D58" w:rsidRDefault="00C80B6C" w:rsidP="00C80B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D58">
        <w:rPr>
          <w:rFonts w:ascii="Times New Roman" w:eastAsia="Calibri" w:hAnsi="Times New Roman" w:cs="Times New Roman"/>
          <w:sz w:val="28"/>
          <w:szCs w:val="28"/>
        </w:rPr>
        <w:t>Глава сельсовета                                                                                   Г.А. Полякова</w:t>
      </w:r>
    </w:p>
    <w:p w:rsidR="00C80B6C" w:rsidRPr="00C32D58" w:rsidRDefault="00C80B6C" w:rsidP="00C80B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B6C" w:rsidRDefault="00C80B6C" w:rsidP="00C80B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D58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C32D58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C32D58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прокуратуре, администрации </w:t>
      </w:r>
      <w:proofErr w:type="spellStart"/>
      <w:r w:rsidRPr="00C32D58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C32D5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Default="00C80B6C" w:rsidP="00C80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Pr="00ED7D84" w:rsidRDefault="00C80B6C" w:rsidP="00C80B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80B6C" w:rsidRDefault="00C80B6C" w:rsidP="00C80B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80B6C" w:rsidRPr="00C80B6C" w:rsidRDefault="00C80B6C" w:rsidP="00C80B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80B6C" w:rsidRPr="00633A93" w:rsidRDefault="00C80B6C" w:rsidP="00C80B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B6C" w:rsidRPr="00633A93" w:rsidRDefault="00C80B6C" w:rsidP="00C80B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24.09.2018</w:t>
      </w: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C80B6C" w:rsidRPr="00465941" w:rsidRDefault="00C80B6C" w:rsidP="00C80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C80B6C" w:rsidRPr="00C80B6C" w:rsidRDefault="00C80B6C" w:rsidP="00C80B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«Присвоение, изменение и аннулирование адресов объектам адресации»</w:t>
      </w:r>
    </w:p>
    <w:p w:rsidR="00C80B6C" w:rsidRPr="00465941" w:rsidRDefault="00C80B6C" w:rsidP="00C80B6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«Присвоение, изменение и аннулирование адресов объектам адресации» 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досудебный (внесудебный) порядок обжалования</w:t>
      </w:r>
      <w:proofErr w:type="gramEnd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решений и действий (бездействий) органа, предоставляющего муниципальную услугу, а также должностных лиц или муниципальных служащих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присвоению, изменению и аннулированию адресов объектам адресации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Твердиловский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Бузулукского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(далее по тексту администрация).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постановлении Правительства Российской Федерации от 19.11.2014 № 1221 «Об утверждении правил присвоения, изменения и аннулирования адресов»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актах Российской Федерации и Оренбургской области.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Круг заявителей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подпунктах 2.6.1.1 и 2.6.1.2 настоящего Административного регламента (далее – заявители). </w:t>
      </w: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адресообразующим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Заявители либо их уполномоченные представители, могут обратиться с запросом о предоставлении муниципальной услуги, выраженным в письменной или электронной форме (далее – заявлением).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Порядок получения информации по вопросам предоставления муниципальной услуги.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 порядке предоставления муниципальной услуги представляется: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специалистом администрации при личном обращении;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специалистом МФЦ при личном обращении;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посредством размещения на странице администрации муниципального образования официального сайта муниципального образования </w:t>
      </w:r>
      <w:proofErr w:type="spell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через информационные стенды, размещенные непосредственно в помещении администрации и на территории сельсовета.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1.3.2. Справочная информация о предоставлении муниципальной услуги: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адрес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80B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естонахождения органа, предоставляющего муниципальную услугу: 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Твердиловский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Бузулукского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461022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Оренбургская область, </w:t>
      </w:r>
      <w:proofErr w:type="spell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Твердилово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Новая, 1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режим работы: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среда: с 09 час. 00 мин. до 17 час. 00 мин.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- технический день.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с 09 час. 00 мин. до 17 час. 00 мин.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перерыв: с 13 час. 00 мин. до 14 час. 00 ми.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воскресенье: выходные дни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телефон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8 (35342)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факс: 8 (35342)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6-10-46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электронная почта: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24300B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tverd</w:t>
        </w:r>
        <w:r w:rsidRPr="0024300B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@bz</w:t>
        </w:r>
        <w:r w:rsidRPr="00C80B6C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24300B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orb.ru</w:t>
        </w:r>
      </w:hyperlink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ar-SA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официальный страничка администрации на официальном сайте администрации муниципального образования </w:t>
      </w:r>
      <w:proofErr w:type="spell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C80B6C">
        <w:rPr>
          <w:rFonts w:ascii="Times New Roman" w:hAnsi="Times New Roman" w:cs="Times New Roman"/>
          <w:color w:val="000000"/>
          <w:kern w:val="24"/>
          <w:sz w:val="28"/>
          <w:szCs w:val="28"/>
          <w:lang w:eastAsia="ar-SA"/>
        </w:rPr>
        <w:t xml:space="preserve">: </w:t>
      </w:r>
      <w:hyperlink r:id="rId7" w:history="1">
        <w:r w:rsidRPr="00C80B6C">
          <w:rPr>
            <w:rFonts w:ascii="Times New Roman" w:hAnsi="Times New Roman" w:cs="Times New Roman"/>
            <w:color w:val="000000"/>
            <w:kern w:val="24"/>
            <w:sz w:val="28"/>
            <w:szCs w:val="28"/>
            <w:lang w:val="en-US" w:eastAsia="ar-SA"/>
          </w:rPr>
          <w:t>http</w:t>
        </w:r>
        <w:r w:rsidRPr="00C80B6C">
          <w:rPr>
            <w:rFonts w:ascii="Times New Roman" w:hAnsi="Times New Roman" w:cs="Times New Roman"/>
            <w:color w:val="000000"/>
            <w:kern w:val="24"/>
            <w:sz w:val="28"/>
            <w:szCs w:val="28"/>
            <w:lang w:eastAsia="ar-SA"/>
          </w:rPr>
          <w:t>://</w:t>
        </w:r>
        <w:proofErr w:type="spellStart"/>
        <w:r w:rsidRPr="00C80B6C">
          <w:rPr>
            <w:rFonts w:ascii="Times New Roman" w:hAnsi="Times New Roman" w:cs="Times New Roman"/>
            <w:color w:val="000000"/>
            <w:kern w:val="24"/>
            <w:sz w:val="28"/>
            <w:szCs w:val="28"/>
            <w:lang w:val="en-US" w:eastAsia="ar-SA"/>
          </w:rPr>
          <w:t>bz</w:t>
        </w:r>
        <w:proofErr w:type="spellEnd"/>
        <w:r w:rsidRPr="00C80B6C">
          <w:rPr>
            <w:rFonts w:ascii="Times New Roman" w:hAnsi="Times New Roman" w:cs="Times New Roman"/>
            <w:color w:val="000000"/>
            <w:kern w:val="24"/>
            <w:sz w:val="28"/>
            <w:szCs w:val="28"/>
            <w:lang w:eastAsia="ar-SA"/>
          </w:rPr>
          <w:t>.</w:t>
        </w:r>
        <w:r w:rsidRPr="00C80B6C">
          <w:rPr>
            <w:rFonts w:ascii="Times New Roman" w:hAnsi="Times New Roman" w:cs="Times New Roman"/>
            <w:color w:val="000000"/>
            <w:kern w:val="24"/>
            <w:sz w:val="28"/>
            <w:szCs w:val="28"/>
            <w:lang w:val="en-US" w:eastAsia="ar-SA"/>
          </w:rPr>
          <w:t>orb</w:t>
        </w:r>
        <w:r w:rsidRPr="00C80B6C">
          <w:rPr>
            <w:rFonts w:ascii="Times New Roman" w:hAnsi="Times New Roman" w:cs="Times New Roman"/>
            <w:color w:val="000000"/>
            <w:kern w:val="24"/>
            <w:sz w:val="28"/>
            <w:szCs w:val="28"/>
            <w:lang w:eastAsia="ar-SA"/>
          </w:rPr>
          <w:t>.</w:t>
        </w:r>
        <w:proofErr w:type="spellStart"/>
        <w:r w:rsidRPr="00C80B6C">
          <w:rPr>
            <w:rFonts w:ascii="Times New Roman" w:hAnsi="Times New Roman" w:cs="Times New Roman"/>
            <w:color w:val="000000"/>
            <w:kern w:val="24"/>
            <w:sz w:val="28"/>
            <w:szCs w:val="28"/>
            <w:lang w:val="en-US" w:eastAsia="ar-SA"/>
          </w:rPr>
          <w:t>ru</w:t>
        </w:r>
        <w:proofErr w:type="spellEnd"/>
      </w:hyperlink>
      <w:r w:rsidRPr="00C80B6C">
        <w:rPr>
          <w:rFonts w:ascii="Times New Roman" w:hAnsi="Times New Roman" w:cs="Times New Roman"/>
          <w:color w:val="000000"/>
          <w:kern w:val="24"/>
          <w:sz w:val="28"/>
          <w:szCs w:val="28"/>
          <w:lang w:eastAsia="ar-SA"/>
        </w:rPr>
        <w:t>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1.3.4. Заявитель имеет право на получение сведений о ходе исполнения муниципальной услуги при помощи телефона или посредством личного 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посещения в дни и часы работы органа, предоставляющего муниципальную услугу.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1.3.5. Информация о порядке предоставления муниципальной услуги предоставляется бесплатно.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2. Стандарт предоставления муниципальной услуги.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Твердиловский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Бузулукского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C80B6C" w:rsidRPr="00C80B6C" w:rsidRDefault="00C80B6C" w:rsidP="00C80B6C">
      <w:pPr>
        <w:tabs>
          <w:tab w:val="left" w:pos="274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</w:t>
      </w:r>
      <w:r w:rsidRPr="00C80B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Твердиловский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B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C80B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Бузулукского</w:t>
      </w:r>
      <w:proofErr w:type="spellEnd"/>
      <w:r w:rsidRPr="00C80B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Оренбургской области (далее – администрация).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присвоении объекту адресации адреса, изменении или аннулировании его адреса;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присвоении объекту адресации адреса, изменении или аннулировании его адреса.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 не более 9 рабочих дней со дня поступления заявления в Администрацию.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Градостроительным кодексом Российской Федерации</w:t>
      </w:r>
      <w:r w:rsidRPr="00C80B6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0B6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9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06.04.2011 № 63-ФЗ «Об электронной подписи»;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28.12.2013 № 443-ФЗ «О федеральной информационной адресной системе и о внесении изменений в Федеральный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 «Об общих принципах организации местного самоуправления в Российской Федерации»»;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</w:t>
      </w:r>
      <w:proofErr w:type="gramEnd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форме»;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Твердиловский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Правилами присвоения, изменения и аннулирования адресов объектам адресации на территории муниципального образования </w:t>
      </w:r>
      <w:proofErr w:type="spellStart"/>
      <w:r w:rsidR="00EF1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Твердиловский</w:t>
      </w:r>
      <w:bookmarkStart w:id="0" w:name="_GoBack"/>
      <w:bookmarkEnd w:id="0"/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2.6. Перечень документов, </w:t>
      </w: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Для предоставления муниципальной услуги необходимо представить: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присвоении объекту адресации адреса, изменения или аннулирования его адреса (заявление составляется по форме, устанавливаемой Министерством финансов Российской Федерации – приложение № 2 к настоящему административному регламенту);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или представителя заявителя;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полномочия действовать от имени юридического лица, или копию этого документа, заверенную печатью и подписью руководителя этого юридического лица (в случае представления документов представителем заявителя – юридического лица).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Заявление о присвоении объекту адресации адреса, изменения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 хозяйственного ведения;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оперативного управления;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 пожизненно наследуемого владения;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право постоянного (бессрочного) пользования.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2.6.1.2. </w:t>
      </w: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то государственного органа или органа местного самоуправления (далее - представитель заявителя).</w:t>
      </w:r>
      <w:proofErr w:type="gramEnd"/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2.6.1.4. </w:t>
      </w: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</w:t>
      </w:r>
      <w:proofErr w:type="gramEnd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 (далее – МФЦ).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в администрацию или МФЦ по месту нахождения объекта адресации.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Заявление подписывается заявителем либо представителем заявителя.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2.6.1.6. Заявление подписывается заявителем либо представителем заявителя.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К заявлению прилагаются следующие документы: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объект (объекты) адресации;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Администрация сельсовета запрашивает документы, указанные в пункте 2.6.2. настоящего регламента, в органах государственной власти, органах местного самоуправления и подведомственных государственным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1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2.6.2.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указанные в </w:t>
      </w:r>
      <w:hyperlink r:id="rId12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2.6.2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Заявитель (представитель заявителя) при подаче заявления вправе приложить к нему документы, указанные в подпункте 2.6.2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Документы, указанные в подпункте 2.6.2 настоящего Административного регламента, представляемые в Администрацию сельсовета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В случае самостоятельного представления заявителем (представителем заявителя) документов, указанных в подпункте 2.6.2 настоящего Административного регламента, заявителю (представителю заявителя) выдается расписка в приеме таких документов, в порядке, установленном пунктом 36 Правил присвоения, изменения и аннулирования адресов, утвержденным постановление Правительства Российской Федерации от 19.11.2014 № 1221 (далее – Правила присвоения, изменения и аннулирования адресов).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отказывается в приеме документов в следующих случаях: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письменного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в форме электронного документа) заявления не поддается прочтению.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r:id="rId13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пунктах 2.6.1.1. 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2.6.1.2. настоящего регламента;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4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5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5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6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7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8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18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присвоения, изменения и аннулирования адресов.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2.8.1. ответ на межведомственный запрос свидетельствует об отсутствии документа и (или) информации, </w:t>
      </w: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 ноября 2014 г. № 1221.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Услуги,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являются необходимыми и обязательными для предоставления муниц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ипальной услуги – отсутствуют.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20 минут.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2.12. Срок и порядок регистрации запроса о предоставлении муниципальной услуги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2.12.1. Заявление и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подпункте 2.6.2 настоящего Административного регламента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представленные заявителем (представителем заявителя) лично,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регистрируется в установленном порядке в день обращения.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Заявление и документы, указанные в подпункте 2.6.2 настоящего Административного регламента, поступившее посредством почтовой или электронной связи, в том числе через Региональный портал, Единый портал подлежит обязательной регистрации в течение рабочего дня, следующего за днем получения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документов.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2.13. 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2.13.1.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наименование;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режим работы.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2.13.2.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2.13.3. Места для заполнения документов оборудуются стульями, столами (стойками), должны быть обеспечены образцами заполнения документов, бланками документов и канцелярскими принадлежностями.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2.13.4. 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передвижения (кресел-колясок), оборудуются места общественного пользования);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2.13.5.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2.14.1.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доступности муниципальной услуги является: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Показателями качества муниципальной услуги является: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срока предоставления муниципальной услуги;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взаимодействия заявителя с должностными лицами администрации при предоставлении муниципальной услуги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2.15. Требования, учитывающие особенности предоставления муниципальной услуги в электронной форме и МФЦ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2.15.1. Особенности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в электронной форме: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получение информации о предоставляемой муниципальной услуге в сети Интернет, в том числе в Едином портале, Региональном портале;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сайте: в Едином портале, Региональном портале;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В случае обращения заявителя в МФЦ, документы на предоставление муниципальной услуги направляются в администрацию в порядке, предусмотренном соглашением, заключенным между МФЦ и администрацией.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31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рассмотрения заявления о предоставлении муниципальной услуги и документов, необходимых для предоставления муниципальной услуги;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выдача результатов предоставления муниципальной услуги.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Блок-схема предоставления муниципальной услуги приведена в приложении № 1 настоящего Административного регламента. 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Описание административных процедур, осуществляемых на основании заявления, представленного в письменной (электронной) форме: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3.3.1. Прием и регистрация заявления: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приему и регистрации заявления является обращение заявителя (представителя заявителя) с комплектом документов, указанных в пункте 2.6.1 настоящего административного регламента, в администрацию или МФЦ.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 может быть подано при личном обращении, почтой или в электронном виде, посредством использования сети Интернет, в том числе Единого портала, Регионального портала.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наличия оснований, указанных в пунктах 2.7.1 – 2.7.2 настоящего Административного регламента заявителю направляется уведомление об отказе в приеме представленных документов.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наличии оснований, указанных в пунктах 2.7.3 настоящего Административного регламента уведомление об отказе в приеме представленных документов заявителю не направляется.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оснований, указанных в пункте 2.7.4 настоящего Административного регламента уведомление об отказе в приеме представленных документов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дней со дня регистрации заявления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заявителю,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его фамилия и почтовый адрес поддаются прочтению.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представлении документов через МФЦ уведомление об отказе в приеме документов может быть выдано (направлено) через МФЦ.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процедуры: не позднее рабочего дня, следующего за днем поступления заявления в администрацию.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3.3.2. Рассмотрение заявления о предоставлении муниципальной услуги и документов, необходимых для предоставления муниципальной услуги.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3.3.2.1. Основанием для начала административной процедуры является получение специалистом администрации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3.3.2.2. Специалист администрации проводит проверку документов, указанных в пункте 2.6.1.1 и 2.6.1.2 настоящего Административного регламента на соответствие требованиям законодательства и требованиям, установленным настоящим Административным регламентом.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3.3.2.3.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9 рабочих дней со дня поступления заявления.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решение об отказе заявителю в присвоении объекту адресации адреса или аннулировании его адреса, по форме, утвержденной Министерством финансов Российской Федерации (приложение № 3 настоящего административного регламента), и направляет его на подписание главе администрации.</w:t>
      </w:r>
      <w:proofErr w:type="gramEnd"/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присвоения, изменения и аннулирования адресов, являющиеся основанием для принятия такого решения.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3.3.2.4. В случае представления заявления через МФЦ срок, указанный в пункте 3.3.2.3 настоящего Административного регламента, исчисляется со дня передачи МФЦ заявления и документов, указанных в пункте 2.6.1.2 настоящего Административного регламента (при их наличии), в администрацию.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3.3.2.5.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подпунктах 3.3.2.3 и 3.3.2.4 настоящего Административного регламента;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дня истечения установленного подпунктами 3.3.2.3 и 3.3.2.4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подпунктами 3.3.2.3 и 3.3.2.4 настоящего Административного регламента.</w:t>
      </w:r>
      <w:proofErr w:type="gramEnd"/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в администрацию сельсовета.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3.3.2.6. Принятие решения о присвоении, изменении и аннулировании адреса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Присвоение объекту адресации адреса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Присвоение объекту адресации адреса осуществляется: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 отношении земельных участков в случаях: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подготовки документации по планировке территории в </w:t>
      </w: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б) в отношении зданий, сооружений и объектов незавершенного строительства в случаях: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выдачи (получения) разрешения на строительство здания или сооружения;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в отношении помещений в случаях: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администрации о присвоении объекту адресации адреса принимается одновременно: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г) с утверждением проекта планировки территории;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администрации о присвоении объекту адресации адреса содержит: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присвоенный объекту адресации адрес;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описание местоположения объекта адресации;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другие необходимые сведения, определенные уполномоченным органом.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Изменение адреса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Аннулирование адреса объекта адресации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Аннулирование адреса объекта адресации осуществляется в случаях: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прекращения существования объекта адресации;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присвоения объекту адресации нового адреса.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администрации об аннулировании адреса объекта адресации содержит: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аннулируемый адрес объекта адресации;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причину аннулирования адреса объекта адресации;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другие необходимые сведения, определенные уполномоченным органом.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присвоении объекту адресации адреса или аннулировании его адреса администрация обязана: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 присвоения, изменения и аннулирования адресов, или об отказе в присвоении объекту адресации адреса или аннулировании его адреса.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проект решения о присвоении объекту </w:t>
      </w: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адресации адреса или аннулировании его адреса в двух экземплярах и направляет на подписание главе администрации.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3.3.3. Результатом административной процедуры является принятие решения о присвоении объекту адресации адреса, изменении или аннулирования адреса и выдача такого решения заявителю (представителю заявителя).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"/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206489269"/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  <w:bookmarkEnd w:id="2"/>
      <w:r w:rsidRPr="00C80B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должностных лиц администрации, предоставляющих муниципальную услугу, осуществляет глава администрации.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</w:t>
      </w: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муниципальных услуг, или их работников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4066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  <w:bookmarkStart w:id="4" w:name="sub_4661"/>
      <w:bookmarkEnd w:id="3"/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bookmarkStart w:id="5" w:name="sub_4667"/>
      <w:bookmarkEnd w:id="4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9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 15.1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№210-ФЗ;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№210-ФЗ;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№210-ФЗ;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2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№210-ФЗ.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  <w:proofErr w:type="gramEnd"/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210-ФЗ.</w:t>
      </w:r>
    </w:p>
    <w:bookmarkEnd w:id="5"/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жалобы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Твердиловский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и его должностных лиц,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Твердиловский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88. Жалоба должна содержать:</w:t>
      </w:r>
      <w:bookmarkStart w:id="6" w:name="sub_4681"/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  <w:bookmarkStart w:id="7" w:name="sub_4682"/>
      <w:bookmarkEnd w:id="6"/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bookmarkStart w:id="8" w:name="sub_4683"/>
      <w:bookmarkEnd w:id="7"/>
      <w:proofErr w:type="gramEnd"/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9" w:name="sub_4684"/>
      <w:bookmarkEnd w:id="8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9"/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5.3.Жалоба рассматривается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Твердиловский</w:t>
      </w:r>
      <w:proofErr w:type="spellEnd"/>
      <w:r w:rsidRPr="00C80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предоставляющим муниципальную услугу, порядок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5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Par11"/>
      <w:bookmarkEnd w:id="10"/>
      <w:r w:rsidRPr="00C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подачи и рассмотрения жалобы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подается в письменной форме на бумажном носителе</w:t>
      </w: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</w:t>
      </w:r>
      <w:hyperlink r:id="rId26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210-ФЗ,</w:t>
      </w: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 также может быть принята при</w:t>
      </w:r>
      <w:proofErr w:type="gramEnd"/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личном </w:t>
      </w:r>
      <w:proofErr w:type="gramStart"/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приеме</w:t>
      </w:r>
      <w:proofErr w:type="gramEnd"/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заявителя в органе местного самоуправления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r w:rsidRPr="00C80B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Pr="00C80B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в письменной форме может также быть направлена по почте.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5.8.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7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</w:t>
      </w:r>
      <w:r w:rsidRPr="00C80B6C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28" w:history="1">
        <w:r w:rsidRPr="00C80B6C">
          <w:rPr>
            <w:rFonts w:ascii="Times New Roman" w:hAnsi="Times New Roman" w:cs="Times New Roman"/>
            <w:color w:val="000000"/>
            <w:sz w:val="28"/>
            <w:szCs w:val="28"/>
          </w:rPr>
          <w:t>статьей 5.63</w:t>
        </w:r>
      </w:hyperlink>
      <w:r w:rsidRPr="00C80B6C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рассмотрения жалобы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5.10. </w:t>
      </w:r>
      <w:proofErr w:type="gramStart"/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Жалоба, поступившая в орган, предоставляющий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услугу, МФЦ, учредителю МФЦ, в организации,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предусмотренные </w:t>
      </w:r>
      <w:hyperlink r:id="rId29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210-ФЗ, </w:t>
      </w: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услугу, должностного лица органа, предоставляющего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  <w:bookmarkStart w:id="11" w:name="Par25"/>
      <w:bookmarkEnd w:id="11"/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рассмотрения жалобы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0B6C">
        <w:rPr>
          <w:rFonts w:ascii="Times New Roman" w:hAnsi="Times New Roman" w:cs="Times New Roman"/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</w:t>
      </w:r>
      <w:r w:rsidRPr="00C80B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</w:t>
      </w:r>
      <w:proofErr w:type="gramEnd"/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информирования заявителя о результатах рассмотрения жалобы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80B6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пункте</w:t>
        </w:r>
      </w:hyperlink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5.11. Административного регламента.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5.13.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обжалования решения по жалобе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5.14. </w:t>
      </w: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обжаловать принятое по жалобе решение в порядке, установленном пунктом 5.14.1. настоящего Административного регламента.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0" w:history="1">
        <w:r w:rsidRPr="00C80B6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210-ФЗ, подаются руководителям этих организаций.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заявителя о порядке подачи и рассмотрения жалобы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5.16. Информирование заявителей о порядке подачи и рассмотрения жалобы осуществляется следующими способами: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sub_60"/>
      <w:r w:rsidRPr="00C8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положения.</w:t>
      </w:r>
    </w:p>
    <w:bookmarkEnd w:id="12"/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661"/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6.1. Настоящий административный регламент является обязательным для исполнения при предоставлении муниципальной услуги.</w:t>
      </w:r>
      <w:bookmarkEnd w:id="13"/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6C">
        <w:rPr>
          <w:rFonts w:ascii="Times New Roman" w:eastAsia="Times New Roman" w:hAnsi="Times New Roman" w:cs="Times New Roman"/>
          <w:color w:val="000000"/>
          <w:sz w:val="28"/>
          <w:szCs w:val="28"/>
        </w:rPr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C80B6C" w:rsidRPr="000E121F" w:rsidRDefault="00C80B6C" w:rsidP="00C80B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0E12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5A7D1F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B6C" w:rsidRPr="00C80B6C" w:rsidRDefault="00C80B6C" w:rsidP="00C80B6C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80B6C" w:rsidRPr="00C80B6C" w:rsidRDefault="00C80B6C" w:rsidP="00C80B6C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0B6C" w:rsidRPr="000E121F" w:rsidRDefault="00C80B6C" w:rsidP="00C80B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C80B6C" w:rsidRPr="00C80B6C" w:rsidRDefault="00C80B6C" w:rsidP="00C80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Последовательности административных процедур</w:t>
      </w:r>
      <w:proofErr w:type="gramStart"/>
      <w:r w:rsidRPr="00C8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proofErr w:type="gramEnd"/>
      <w:r w:rsidRPr="00C80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 предоставлении муниципальной услуги «</w:t>
      </w:r>
      <w:r w:rsidRPr="00C8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Присвоение, изменение и аннулирование адресов объектам адресации» на территории муниципального образования </w:t>
      </w:r>
      <w:proofErr w:type="spellStart"/>
      <w:r w:rsidR="0098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Твердиловский</w:t>
      </w:r>
      <w:proofErr w:type="spellEnd"/>
      <w:r w:rsidRPr="00C8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C8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C8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B6C" w:rsidRPr="00C80B6C" w:rsidRDefault="00EF1FCA" w:rsidP="00C80B6C">
      <w:pPr>
        <w:widowControl w:val="0"/>
        <w:tabs>
          <w:tab w:val="left" w:pos="990"/>
          <w:tab w:val="left" w:pos="7575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</w:rPr>
        <w:pict>
          <v:rect id="Прямоугольник 22" o:spid="_x0000_s1046" style="position:absolute;left:0;text-align:left;margin-left:81pt;margin-top:4.7pt;width:284pt;height:3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">
            <v:textbox>
              <w:txbxContent>
                <w:p w:rsidR="00C80B6C" w:rsidRPr="008A1A09" w:rsidRDefault="00C80B6C" w:rsidP="00C80B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1A09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C80B6C" w:rsidRPr="00C80B6C" w:rsidRDefault="00EF1FCA" w:rsidP="00C80B6C">
      <w:pPr>
        <w:tabs>
          <w:tab w:val="left" w:pos="660"/>
          <w:tab w:val="center" w:pos="4748"/>
          <w:tab w:val="left" w:pos="78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50" style="position:absolute;left:0;text-align:left;z-index:251664384;visibility:visible;mso-wrap-distance-left:3.17497mm;mso-wrap-distance-right:3.17497mm" from="396.45pt,10.95pt" to="396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49" style="position:absolute;left:0;text-align:left;flip:x;z-index:251663360;visibility:visible;mso-wrap-distance-top:-3e-5mm;mso-wrap-distance-bottom:-3e-5mm" from="34.5pt,10.95pt" to="8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8" o:spid="_x0000_s1047" style="position:absolute;left:0;text-align:left;flip:y;z-index:251661312;visibility:visible;mso-wrap-distance-top:-3e-5mm;mso-wrap-distance-bottom:-3e-5mm" from="365pt,7.05pt" to="40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">
            <v:stroke endarrow="block"/>
          </v:line>
        </w:pict>
      </w:r>
    </w:p>
    <w:p w:rsidR="00C80B6C" w:rsidRPr="00C80B6C" w:rsidRDefault="00EF1FCA" w:rsidP="00C80B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1" o:spid="_x0000_s1048" style="position:absolute;left:0;text-align:left;z-index:251662336;visibility:visible;mso-wrap-distance-left:3.17497mm;mso-wrap-distance-right:3.17497mm" from="38.7pt,2.45pt" to="38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">
            <v:stroke endarrow="block"/>
          </v:line>
        </w:pict>
      </w:r>
    </w:p>
    <w:p w:rsidR="00C80B6C" w:rsidRPr="00C80B6C" w:rsidRDefault="00EF1FCA" w:rsidP="00C80B6C">
      <w:pPr>
        <w:widowControl w:val="0"/>
        <w:spacing w:after="0" w:line="240" w:lineRule="auto"/>
        <w:ind w:right="26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</w:rPr>
        <w:pict>
          <v:rect id="Прямоугольник 16" o:spid="_x0000_s1051" style="position:absolute;left:0;text-align:left;margin-left:283.5pt;margin-top:11.25pt;width:177pt;height:7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">
            <v:textbox>
              <w:txbxContent>
                <w:p w:rsidR="00C80B6C" w:rsidRPr="008A1A09" w:rsidRDefault="00C80B6C" w:rsidP="00C80B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Отказ в приеме документов -</w:t>
                  </w:r>
                </w:p>
                <w:p w:rsidR="00C80B6C" w:rsidRPr="008A1A09" w:rsidRDefault="00C80B6C" w:rsidP="00C80B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1A09">
                    <w:rPr>
                      <w:rFonts w:ascii="Arial" w:hAnsi="Arial" w:cs="Arial"/>
                      <w:sz w:val="24"/>
                      <w:szCs w:val="24"/>
                    </w:rPr>
                    <w:t>Уведомление об отказе заявителю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7" o:spid="_x0000_s1052" style="position:absolute;left:0;text-align:left;margin-left:-16.05pt;margin-top:11.25pt;width:270pt;height:7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">
            <v:textbox>
              <w:txbxContent>
                <w:p w:rsidR="00C80B6C" w:rsidRPr="008A1A09" w:rsidRDefault="00C80B6C" w:rsidP="00C80B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1A09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C80B6C" w:rsidRPr="00C80B6C" w:rsidRDefault="00C80B6C" w:rsidP="00C80B6C">
      <w:pPr>
        <w:widowControl w:val="0"/>
        <w:spacing w:after="0" w:line="240" w:lineRule="auto"/>
        <w:ind w:right="26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80B6C" w:rsidRPr="00C80B6C" w:rsidRDefault="00C80B6C" w:rsidP="00C80B6C">
      <w:pPr>
        <w:widowControl w:val="0"/>
        <w:spacing w:after="0" w:line="240" w:lineRule="auto"/>
        <w:ind w:right="26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80B6C" w:rsidRPr="00C80B6C" w:rsidRDefault="00C80B6C" w:rsidP="00C80B6C">
      <w:pPr>
        <w:widowControl w:val="0"/>
        <w:tabs>
          <w:tab w:val="left" w:pos="990"/>
          <w:tab w:val="left" w:pos="7575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80B6C" w:rsidRPr="00C80B6C" w:rsidRDefault="00C80B6C" w:rsidP="00C80B6C">
      <w:pPr>
        <w:widowControl w:val="0"/>
        <w:tabs>
          <w:tab w:val="left" w:pos="8025"/>
        </w:tabs>
        <w:spacing w:after="0" w:line="240" w:lineRule="auto"/>
        <w:ind w:right="26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80B6C" w:rsidRPr="00C80B6C" w:rsidRDefault="00EF1FCA" w:rsidP="00C80B6C">
      <w:pPr>
        <w:widowControl w:val="0"/>
        <w:spacing w:after="0" w:line="240" w:lineRule="auto"/>
        <w:ind w:right="26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4" o:spid="_x0000_s1054" style="position:absolute;left:0;text-align:left;flip:x;z-index:251668480;visibility:visible" from="52.5pt,8.8pt" to="85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5" o:spid="_x0000_s1055" style="position:absolute;left:0;text-align:left;z-index:251669504;visibility:visible" from="189.75pt,8.8pt" to="220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2BZAIAAIA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">
            <v:stroke endarrow="block"/>
          </v:line>
        </w:pict>
      </w:r>
    </w:p>
    <w:p w:rsidR="00C80B6C" w:rsidRPr="00C80B6C" w:rsidRDefault="00C80B6C" w:rsidP="00C80B6C">
      <w:pPr>
        <w:widowControl w:val="0"/>
        <w:spacing w:after="0" w:line="240" w:lineRule="auto"/>
        <w:ind w:right="28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80B6C" w:rsidRPr="00C80B6C" w:rsidRDefault="00C80B6C" w:rsidP="00C80B6C">
      <w:pPr>
        <w:widowControl w:val="0"/>
        <w:spacing w:after="0" w:line="240" w:lineRule="auto"/>
        <w:ind w:right="28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80B6C" w:rsidRPr="00C80B6C" w:rsidRDefault="00EF1FCA" w:rsidP="00C80B6C">
      <w:pPr>
        <w:tabs>
          <w:tab w:val="left" w:pos="27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13" o:spid="_x0000_s1056" style="position:absolute;left:0;text-align:left;margin-left:208.5pt;margin-top:3.4pt;width:193.9pt;height:10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">
            <v:textbox>
              <w:txbxContent>
                <w:p w:rsidR="00C80B6C" w:rsidRPr="008A1A09" w:rsidRDefault="00C80B6C" w:rsidP="00C80B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A1A09">
                    <w:rPr>
                      <w:rFonts w:ascii="Arial" w:hAnsi="Arial" w:cs="Arial"/>
                      <w:sz w:val="24"/>
                      <w:szCs w:val="24"/>
                    </w:rPr>
                    <w:t>Предоставление муниципальной услуги – выдача заявителю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A1A09">
                    <w:rPr>
                      <w:rFonts w:ascii="Arial" w:hAnsi="Arial" w:cs="Arial"/>
                      <w:sz w:val="24"/>
                      <w:szCs w:val="24"/>
                    </w:rPr>
                    <w:t>(представителю заявителя решения о присвоении объекту адресации адреса, изменении или аннулировании его адреса</w:t>
                  </w:r>
                  <w:proofErr w:type="gramEnd"/>
                </w:p>
                <w:p w:rsidR="00C80B6C" w:rsidRPr="00D711C6" w:rsidRDefault="00C80B6C" w:rsidP="00C80B6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2" o:spid="_x0000_s1053" style="position:absolute;left:0;text-align:left;margin-left:-16.05pt;margin-top:3.4pt;width:200.25pt;height:10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">
            <v:textbox>
              <w:txbxContent>
                <w:p w:rsidR="00C80B6C" w:rsidRPr="008A1A09" w:rsidRDefault="00C80B6C" w:rsidP="00C80B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1A09">
                    <w:rPr>
                      <w:rFonts w:ascii="Arial" w:hAnsi="Arial" w:cs="Arial"/>
                      <w:sz w:val="24"/>
                      <w:szCs w:val="24"/>
                    </w:rPr>
                    <w:t>Отказ в предоставлении муниципальной услуги – выдача заявителю (представителю заявителя) решения об отказе в присвоении объекту адресации адреса, изменении или аннулировании его адреса</w:t>
                  </w:r>
                </w:p>
              </w:txbxContent>
            </v:textbox>
          </v:rect>
        </w:pict>
      </w:r>
      <w:r w:rsidR="00C80B6C" w:rsidRPr="00C80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B6C" w:rsidRPr="00C80B6C" w:rsidRDefault="00C80B6C" w:rsidP="00C8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B6C" w:rsidRPr="00C80B6C" w:rsidRDefault="00C80B6C" w:rsidP="00C80B6C">
      <w:pPr>
        <w:tabs>
          <w:tab w:val="left" w:pos="3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B6C" w:rsidRPr="00C80B6C" w:rsidRDefault="00C80B6C" w:rsidP="00C80B6C">
      <w:pPr>
        <w:tabs>
          <w:tab w:val="left" w:pos="32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80B6C" w:rsidRPr="00C80B6C" w:rsidRDefault="00C80B6C" w:rsidP="00C80B6C">
      <w:pPr>
        <w:widowControl w:val="0"/>
        <w:tabs>
          <w:tab w:val="left" w:pos="-4111"/>
        </w:tabs>
        <w:spacing w:after="0" w:line="240" w:lineRule="auto"/>
        <w:ind w:right="-6" w:firstLine="567"/>
        <w:jc w:val="center"/>
        <w:outlineLvl w:val="0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C80B6C" w:rsidRPr="00C80B6C" w:rsidRDefault="00C80B6C" w:rsidP="00C80B6C">
      <w:pPr>
        <w:widowControl w:val="0"/>
        <w:tabs>
          <w:tab w:val="left" w:pos="-4111"/>
        </w:tabs>
        <w:spacing w:after="0" w:line="240" w:lineRule="auto"/>
        <w:ind w:right="-6" w:firstLine="567"/>
        <w:jc w:val="center"/>
        <w:outlineLvl w:val="0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C80B6C" w:rsidRPr="00C80B6C" w:rsidRDefault="00C80B6C" w:rsidP="00C80B6C">
      <w:pPr>
        <w:widowControl w:val="0"/>
        <w:tabs>
          <w:tab w:val="left" w:pos="-4111"/>
        </w:tabs>
        <w:spacing w:after="0" w:line="240" w:lineRule="auto"/>
        <w:ind w:right="-6" w:firstLine="567"/>
        <w:jc w:val="center"/>
        <w:outlineLvl w:val="0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5A7D1F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B6C" w:rsidRPr="00C80B6C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80B6C" w:rsidRPr="00C80B6C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0B6C" w:rsidRPr="00C80B6C" w:rsidRDefault="00C80B6C" w:rsidP="00C80B6C">
      <w:pPr>
        <w:widowControl w:val="0"/>
        <w:tabs>
          <w:tab w:val="left" w:pos="-4111"/>
        </w:tabs>
        <w:spacing w:after="0" w:line="240" w:lineRule="auto"/>
        <w:ind w:right="-6" w:firstLine="567"/>
        <w:jc w:val="center"/>
        <w:outlineLvl w:val="0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объекту адресации адреса или аннулировании его адреса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(данная форма утверждена </w:t>
      </w: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11.12.2014 г. № 146н, приложение № 1 к приказу)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709"/>
      </w:tblGrid>
      <w:tr w:rsidR="00C80B6C" w:rsidRPr="00C80B6C" w:rsidTr="009D7FE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80B6C" w:rsidRPr="00C80B6C" w:rsidTr="009D7FEA"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rPr>
          <w:trHeight w:val="43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_______________,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 ____________ ____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B6C" w:rsidRPr="00C80B6C" w:rsidTr="009D7FE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C80B6C" w:rsidRPr="00C80B6C" w:rsidTr="009D7FEA">
        <w:trPr>
          <w:trHeight w:val="76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C80B6C" w:rsidRPr="00C80B6C" w:rsidTr="009D7FEA">
        <w:trPr>
          <w:trHeight w:val="76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ar524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709"/>
      </w:tblGrid>
      <w:tr w:rsidR="00C80B6C" w:rsidRPr="00C80B6C" w:rsidTr="009D7FE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80B6C" w:rsidRPr="00C80B6C" w:rsidTr="009D7FEA">
        <w:tc>
          <w:tcPr>
            <w:tcW w:w="9356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</w:t>
            </w: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перераспределяется </w:t>
            </w:r>
            <w:hyperlink w:anchor="Par525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который перераспределяется </w:t>
            </w:r>
            <w:hyperlink w:anchor="Par525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159"/>
      </w:tblGrid>
      <w:tr w:rsidR="00C80B6C" w:rsidRPr="00C80B6C" w:rsidTr="009D7FE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80B6C" w:rsidRPr="00C80B6C" w:rsidTr="009D7FEA">
        <w:tc>
          <w:tcPr>
            <w:tcW w:w="9356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w:anchor="Par526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ar526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hyperlink w:anchor="Par526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объединяемого помещения </w:t>
            </w:r>
            <w:hyperlink w:anchor="Par527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объединяемого помещения </w:t>
            </w:r>
            <w:hyperlink w:anchor="Par527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709"/>
      </w:tblGrid>
      <w:tr w:rsidR="00C80B6C" w:rsidRPr="00C80B6C" w:rsidTr="009D7FE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80B6C" w:rsidRPr="00C80B6C" w:rsidTr="009D7FEA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1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пунктах 1</w:t>
              </w:r>
            </w:hyperlink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2" w:history="1">
              <w:r w:rsidRPr="00C80B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159"/>
      </w:tblGrid>
      <w:tr w:rsidR="00C80B6C" w:rsidRPr="00C80B6C" w:rsidTr="009D7FE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80B6C" w:rsidRPr="00C80B6C" w:rsidTr="009D7FEA">
        <w:tc>
          <w:tcPr>
            <w:tcW w:w="9356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80B6C" w:rsidRPr="00C80B6C" w:rsidTr="009D7FE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80B6C" w:rsidRPr="00C80B6C" w:rsidTr="009D7FE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 ____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C80B6C" w:rsidRPr="00C80B6C" w:rsidTr="009D7F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C80B6C" w:rsidRPr="00C80B6C" w:rsidTr="009D7F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80B6C" w:rsidRPr="00C80B6C" w:rsidTr="009D7F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80B6C" w:rsidRPr="00C80B6C" w:rsidTr="009D7F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80B6C" w:rsidRPr="00C80B6C" w:rsidTr="009D7FEA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80B6C" w:rsidRPr="00C80B6C" w:rsidTr="009D7FE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C80B6C" w:rsidRPr="00C80B6C" w:rsidTr="009D7FE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80B6C" w:rsidRPr="00C80B6C" w:rsidTr="009D7FE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80B6C" w:rsidRPr="00C80B6C" w:rsidTr="009D7FE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C80B6C" w:rsidRPr="00C80B6C" w:rsidTr="009D7FE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C80B6C" w:rsidRPr="00C80B6C" w:rsidTr="009D7FE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198"/>
      </w:tblGrid>
      <w:tr w:rsidR="00C80B6C" w:rsidRPr="00C80B6C" w:rsidTr="009D7FE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80B6C" w:rsidRPr="00C80B6C" w:rsidTr="009D7FEA"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 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B6C" w:rsidRPr="00C80B6C" w:rsidTr="009D7F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709"/>
      </w:tblGrid>
      <w:tr w:rsidR="00C80B6C" w:rsidRPr="00C80B6C" w:rsidTr="009D7FE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80B6C" w:rsidRPr="00C80B6C" w:rsidTr="009D7FEA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80B6C" w:rsidRPr="00C80B6C" w:rsidTr="009D7FE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правоустанавливающи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80B6C" w:rsidRPr="00C80B6C" w:rsidTr="009D7F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____ </w:t>
            </w:r>
            <w:proofErr w:type="gramStart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B6C" w:rsidRPr="00C80B6C" w:rsidTr="009D7FE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6C" w:rsidRPr="00C80B6C" w:rsidTr="009D7FE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6C" w:rsidRPr="00C80B6C" w:rsidRDefault="00C80B6C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524"/>
      <w:bookmarkEnd w:id="14"/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525"/>
      <w:bookmarkEnd w:id="15"/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526"/>
      <w:bookmarkEnd w:id="16"/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527"/>
      <w:bookmarkEnd w:id="17"/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5A7D1F" w:rsidRDefault="00C80B6C" w:rsidP="00C80B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80B6C" w:rsidRPr="00C80B6C" w:rsidRDefault="00C80B6C" w:rsidP="00C80B6C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6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0B6C" w:rsidRPr="00C80B6C" w:rsidRDefault="00C80B6C" w:rsidP="00C80B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решения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отказе в присвоении объекту адресации адреса или аннулировании его адреса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(данная форма утверждена </w:t>
      </w: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11.12.2014 г. № 146н, приложение № 2 к приказу)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адрес заявителя</w:t>
      </w:r>
      <w:proofErr w:type="gramEnd"/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(представителя) заявителя)</w:t>
      </w: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</w:t>
      </w:r>
      <w:proofErr w:type="gramEnd"/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о присвоении</w:t>
      </w: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объекту адресации адреса</w:t>
      </w: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proofErr w:type="gramStart"/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аннулировании</w:t>
      </w:r>
      <w:proofErr w:type="gramEnd"/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адреса)</w:t>
      </w:r>
    </w:p>
    <w:p w:rsidR="00C80B6C" w:rsidRPr="00C80B6C" w:rsidRDefault="00C80B6C" w:rsidP="00C80B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80B6C" w:rsidRPr="00C80B6C" w:rsidRDefault="00C80B6C" w:rsidP="00C80B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присвоении объекту адресации адреса</w:t>
      </w:r>
    </w:p>
    <w:p w:rsidR="00C80B6C" w:rsidRPr="00C80B6C" w:rsidRDefault="00C80B6C" w:rsidP="00C80B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</w:t>
      </w:r>
      <w:proofErr w:type="gramEnd"/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адреса</w:t>
      </w:r>
    </w:p>
    <w:p w:rsidR="00C80B6C" w:rsidRPr="00C80B6C" w:rsidRDefault="00C80B6C" w:rsidP="00C80B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   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_____________________________________________________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_________________________________________________________________(</w:t>
      </w: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в дательном падеже, наименование, номер и дата выдачи документа, подтверждающего личность, почтовый адрес -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 почтовый адрес - для юридического лица)</w:t>
      </w:r>
      <w:proofErr w:type="gramEnd"/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33" w:history="1">
        <w:r w:rsidRPr="00C80B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</w:t>
        </w:r>
      </w:hyperlink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№ 1221, отказано в присвоении (аннулировании) адреса 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объекту адресации _____________________________________,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аннулировании его адреса)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органа местного самоуправления, органа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Федерации.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      _______________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B6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                                                                                     (подпись)</w:t>
      </w: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6C" w:rsidRPr="00C80B6C" w:rsidRDefault="00C80B6C" w:rsidP="00C80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721A7" w:rsidRPr="00C80B6C" w:rsidRDefault="000721A7" w:rsidP="00C80B6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0721A7" w:rsidRPr="00C80B6C" w:rsidSect="00C80B6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FD2FFAC"/>
    <w:lvl w:ilvl="0">
      <w:start w:val="1"/>
      <w:numFmt w:val="decimal"/>
      <w:pStyle w:val="9"/>
      <w:lvlText w:val="%1)"/>
      <w:lvlJc w:val="left"/>
      <w:pPr>
        <w:ind w:left="643" w:hanging="360"/>
      </w:pPr>
    </w:lvl>
  </w:abstractNum>
  <w:abstractNum w:abstractNumId="1">
    <w:nsid w:val="FFFFFF88"/>
    <w:multiLevelType w:val="singleLevel"/>
    <w:tmpl w:val="8A486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01EF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6D886F16"/>
    <w:lvl w:ilvl="0">
      <w:numFmt w:val="bullet"/>
      <w:lvlText w:val="*"/>
      <w:lvlJc w:val="left"/>
    </w:lvl>
  </w:abstractNum>
  <w:abstractNum w:abstractNumId="4">
    <w:nsid w:val="080E2798"/>
    <w:multiLevelType w:val="singleLevel"/>
    <w:tmpl w:val="EBA494F6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08DE64BC"/>
    <w:multiLevelType w:val="multilevel"/>
    <w:tmpl w:val="1FF8F0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291" w:hanging="1440"/>
      </w:pPr>
    </w:lvl>
    <w:lvl w:ilvl="2">
      <w:start w:val="1"/>
      <w:numFmt w:val="decimal"/>
      <w:isLgl/>
      <w:lvlText w:val="%1.%2.%3."/>
      <w:lvlJc w:val="left"/>
      <w:pPr>
        <w:ind w:left="2291" w:hanging="1440"/>
      </w:pPr>
    </w:lvl>
    <w:lvl w:ilvl="3">
      <w:start w:val="1"/>
      <w:numFmt w:val="decimal"/>
      <w:isLgl/>
      <w:lvlText w:val="%1.%2.%3.%4."/>
      <w:lvlJc w:val="left"/>
      <w:pPr>
        <w:ind w:left="2291" w:hanging="1440"/>
      </w:pPr>
    </w:lvl>
    <w:lvl w:ilvl="4">
      <w:start w:val="1"/>
      <w:numFmt w:val="decimal"/>
      <w:isLgl/>
      <w:lvlText w:val="%1.%2.%3.%4.%5."/>
      <w:lvlJc w:val="left"/>
      <w:pPr>
        <w:ind w:left="2291" w:hanging="144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0F3E6C34"/>
    <w:multiLevelType w:val="multilevel"/>
    <w:tmpl w:val="55646ECE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7">
    <w:nsid w:val="120E468C"/>
    <w:multiLevelType w:val="singleLevel"/>
    <w:tmpl w:val="3F1685D2"/>
    <w:lvl w:ilvl="0">
      <w:start w:val="1"/>
      <w:numFmt w:val="decimal"/>
      <w:lvlText w:val="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8">
    <w:nsid w:val="15A05F7E"/>
    <w:multiLevelType w:val="singleLevel"/>
    <w:tmpl w:val="5DD2C566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9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F23757"/>
    <w:multiLevelType w:val="multilevel"/>
    <w:tmpl w:val="57F819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36824ABE"/>
    <w:multiLevelType w:val="singleLevel"/>
    <w:tmpl w:val="1FB0E2F6"/>
    <w:lvl w:ilvl="0">
      <w:start w:val="3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2">
    <w:nsid w:val="3C413F4E"/>
    <w:multiLevelType w:val="multilevel"/>
    <w:tmpl w:val="CD3633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D093085"/>
    <w:multiLevelType w:val="singleLevel"/>
    <w:tmpl w:val="484AA87A"/>
    <w:lvl w:ilvl="0">
      <w:start w:val="3"/>
      <w:numFmt w:val="decimal"/>
      <w:lvlText w:val="4.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14">
    <w:nsid w:val="3E795732"/>
    <w:multiLevelType w:val="multilevel"/>
    <w:tmpl w:val="C672BA5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485F2ED4"/>
    <w:multiLevelType w:val="hybridMultilevel"/>
    <w:tmpl w:val="BDA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13BAC"/>
    <w:multiLevelType w:val="multilevel"/>
    <w:tmpl w:val="24C03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49D4E47"/>
    <w:multiLevelType w:val="hybridMultilevel"/>
    <w:tmpl w:val="A1F833EE"/>
    <w:lvl w:ilvl="0" w:tplc="D688A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76457E8"/>
    <w:multiLevelType w:val="hybridMultilevel"/>
    <w:tmpl w:val="BDA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413D4"/>
    <w:multiLevelType w:val="multilevel"/>
    <w:tmpl w:val="58FE5A7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5A3A1ABB"/>
    <w:multiLevelType w:val="hybridMultilevel"/>
    <w:tmpl w:val="1E46A7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052A6"/>
    <w:multiLevelType w:val="multilevel"/>
    <w:tmpl w:val="BFC434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EB3243"/>
    <w:multiLevelType w:val="multilevel"/>
    <w:tmpl w:val="DE469D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BF47243"/>
    <w:multiLevelType w:val="singleLevel"/>
    <w:tmpl w:val="9D8C898E"/>
    <w:lvl w:ilvl="0">
      <w:start w:val="1"/>
      <w:numFmt w:val="bullet"/>
      <w:pStyle w:val="a"/>
      <w:lvlText w:val="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</w:abstractNum>
  <w:abstractNum w:abstractNumId="24">
    <w:nsid w:val="5F6C73A8"/>
    <w:multiLevelType w:val="multilevel"/>
    <w:tmpl w:val="55646ECE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25">
    <w:nsid w:val="60892E27"/>
    <w:multiLevelType w:val="hybridMultilevel"/>
    <w:tmpl w:val="7E16B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5151B"/>
    <w:multiLevelType w:val="singleLevel"/>
    <w:tmpl w:val="B07290C6"/>
    <w:lvl w:ilvl="0">
      <w:start w:val="9"/>
      <w:numFmt w:val="decimal"/>
      <w:lvlText w:val="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7">
    <w:nsid w:val="69785EFB"/>
    <w:multiLevelType w:val="multilevel"/>
    <w:tmpl w:val="55646ECE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28">
    <w:nsid w:val="6DF472BF"/>
    <w:multiLevelType w:val="multilevel"/>
    <w:tmpl w:val="BCAA7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84654F7"/>
    <w:multiLevelType w:val="hybridMultilevel"/>
    <w:tmpl w:val="CE7A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C777A"/>
    <w:multiLevelType w:val="multilevel"/>
    <w:tmpl w:val="461AB33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5"/>
  </w:num>
  <w:num w:numId="9">
    <w:abstractNumId w:val="4"/>
  </w:num>
  <w:num w:numId="10">
    <w:abstractNumId w:val="7"/>
  </w:num>
  <w:num w:numId="11">
    <w:abstractNumId w:val="3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1"/>
  </w:num>
  <w:num w:numId="14">
    <w:abstractNumId w:val="13"/>
  </w:num>
  <w:num w:numId="15">
    <w:abstractNumId w:val="3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6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0"/>
  </w:num>
  <w:num w:numId="24">
    <w:abstractNumId w:val="30"/>
  </w:num>
  <w:num w:numId="25">
    <w:abstractNumId w:val="22"/>
  </w:num>
  <w:num w:numId="26">
    <w:abstractNumId w:val="14"/>
  </w:num>
  <w:num w:numId="27">
    <w:abstractNumId w:val="12"/>
  </w:num>
  <w:num w:numId="28">
    <w:abstractNumId w:val="6"/>
  </w:num>
  <w:num w:numId="29">
    <w:abstractNumId w:val="24"/>
  </w:num>
  <w:num w:numId="30">
    <w:abstractNumId w:val="21"/>
  </w:num>
  <w:num w:numId="31">
    <w:abstractNumId w:val="27"/>
  </w:num>
  <w:num w:numId="32">
    <w:abstractNumId w:val="28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B6C"/>
    <w:rsid w:val="000721A7"/>
    <w:rsid w:val="005A7D1F"/>
    <w:rsid w:val="009852E5"/>
    <w:rsid w:val="00C80B6C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 w:qFormat="1"/>
    <w:lsdException w:name="List Number" w:uiPriority="0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B6C"/>
  </w:style>
  <w:style w:type="paragraph" w:styleId="1">
    <w:name w:val="heading 1"/>
    <w:basedOn w:val="a0"/>
    <w:link w:val="10"/>
    <w:uiPriority w:val="9"/>
    <w:qFormat/>
    <w:rsid w:val="00C80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C80B6C"/>
    <w:pPr>
      <w:spacing w:before="360" w:after="0" w:line="240" w:lineRule="auto"/>
      <w:ind w:left="643" w:hanging="360"/>
      <w:outlineLvl w:val="1"/>
    </w:pPr>
    <w:rPr>
      <w:rFonts w:ascii="Verdana" w:eastAsia="Times New Roman" w:hAnsi="Verdana" w:cs="Times New Roman"/>
      <w:i/>
      <w:caps/>
      <w:color w:val="0000FF"/>
      <w:sz w:val="28"/>
      <w:szCs w:val="28"/>
      <w:lang w:eastAsia="ru-RU"/>
    </w:rPr>
  </w:style>
  <w:style w:type="paragraph" w:styleId="3">
    <w:name w:val="heading 3"/>
    <w:basedOn w:val="4"/>
    <w:next w:val="a0"/>
    <w:link w:val="30"/>
    <w:qFormat/>
    <w:rsid w:val="00C80B6C"/>
    <w:pPr>
      <w:spacing w:before="360" w:line="360" w:lineRule="auto"/>
      <w:ind w:left="720" w:hanging="432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C80B6C"/>
    <w:pPr>
      <w:keepNext/>
      <w:tabs>
        <w:tab w:val="left" w:pos="8880"/>
      </w:tabs>
      <w:spacing w:before="240" w:after="100" w:afterAutospacing="1" w:line="240" w:lineRule="auto"/>
      <w:ind w:left="864" w:hanging="144"/>
      <w:outlineLvl w:val="3"/>
    </w:pPr>
    <w:rPr>
      <w:rFonts w:ascii="Verdana" w:eastAsia="Times New Roman" w:hAnsi="Verdana" w:cs="Times New Roman"/>
      <w:bCs/>
      <w:i/>
      <w:iCs/>
      <w:color w:val="0000FF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80B6C"/>
    <w:pPr>
      <w:keepNext/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80B6C"/>
    <w:pPr>
      <w:keepNext/>
      <w:shd w:val="clear" w:color="auto" w:fill="FFFFFF"/>
      <w:tabs>
        <w:tab w:val="left" w:pos="8334"/>
      </w:tabs>
      <w:spacing w:after="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80B6C"/>
    <w:pPr>
      <w:keepNext/>
      <w:shd w:val="clear" w:color="auto" w:fill="FFFFFF"/>
      <w:tabs>
        <w:tab w:val="left" w:pos="8334"/>
      </w:tabs>
      <w:spacing w:after="0" w:line="240" w:lineRule="auto"/>
      <w:ind w:left="1296" w:hanging="288"/>
      <w:outlineLvl w:val="6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paragraph" w:styleId="8">
    <w:name w:val="heading 8"/>
    <w:basedOn w:val="a0"/>
    <w:next w:val="a1"/>
    <w:link w:val="80"/>
    <w:qFormat/>
    <w:rsid w:val="00C80B6C"/>
    <w:pPr>
      <w:keepNext/>
      <w:framePr w:w="1860" w:wrap="auto" w:vAnchor="text" w:hAnchor="page" w:x="1201" w:y="1"/>
      <w:widowControl w:val="0"/>
      <w:pBdr>
        <w:top w:val="single" w:sz="24" w:space="0" w:color="auto"/>
        <w:bottom w:val="single" w:sz="6" w:space="0" w:color="auto"/>
      </w:pBdr>
      <w:spacing w:before="60" w:after="0" w:line="320" w:lineRule="exact"/>
      <w:ind w:left="1440" w:hanging="432"/>
      <w:jc w:val="center"/>
      <w:outlineLvl w:val="7"/>
    </w:pPr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paragraph" w:styleId="9">
    <w:name w:val="heading 9"/>
    <w:basedOn w:val="a0"/>
    <w:next w:val="a1"/>
    <w:link w:val="90"/>
    <w:qFormat/>
    <w:rsid w:val="00C80B6C"/>
    <w:pPr>
      <w:keepNext/>
      <w:widowControl w:val="0"/>
      <w:numPr>
        <w:numId w:val="1"/>
      </w:numPr>
      <w:spacing w:before="80" w:after="60" w:line="240" w:lineRule="auto"/>
      <w:ind w:left="1584" w:hanging="14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0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3"/>
    <w:next w:val="a5"/>
    <w:uiPriority w:val="59"/>
    <w:rsid w:val="00C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3"/>
    <w:uiPriority w:val="59"/>
    <w:rsid w:val="00C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80B6C"/>
    <w:rPr>
      <w:color w:val="000080"/>
      <w:u w:val="single"/>
    </w:rPr>
  </w:style>
  <w:style w:type="character" w:customStyle="1" w:styleId="20">
    <w:name w:val="Заголовок 2 Знак"/>
    <w:basedOn w:val="a2"/>
    <w:link w:val="2"/>
    <w:uiPriority w:val="9"/>
    <w:rsid w:val="00C80B6C"/>
    <w:rPr>
      <w:rFonts w:ascii="Verdana" w:eastAsia="Times New Roman" w:hAnsi="Verdana" w:cs="Times New Roman"/>
      <w:i/>
      <w:caps/>
      <w:color w:val="0000F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C80B6C"/>
    <w:rPr>
      <w:rFonts w:ascii="Verdana" w:eastAsia="Times New Roman" w:hAnsi="Verdana" w:cs="Times New Roman"/>
      <w:b/>
      <w:bCs/>
      <w:i/>
      <w:iCs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C80B6C"/>
    <w:rPr>
      <w:rFonts w:ascii="Verdana" w:eastAsia="Times New Roman" w:hAnsi="Verdana" w:cs="Times New Roman"/>
      <w:bCs/>
      <w:i/>
      <w:iCs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C80B6C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C80B6C"/>
    <w:rPr>
      <w:rFonts w:ascii="Times New Roman" w:eastAsia="Times New Roman" w:hAnsi="Times New Roman" w:cs="Times New Roman"/>
      <w:b/>
      <w:bCs/>
      <w:i/>
      <w:iCs/>
      <w:color w:val="0000FF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2"/>
    <w:link w:val="7"/>
    <w:rsid w:val="00C80B6C"/>
    <w:rPr>
      <w:rFonts w:ascii="Times New Roman" w:eastAsia="Times New Roman" w:hAnsi="Times New Roman" w:cs="Times New Roman"/>
      <w:b/>
      <w:bCs/>
      <w:color w:val="0000FF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C80B6C"/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C80B6C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customStyle="1" w:styleId="a7">
    <w:name w:val="Текст маркированный"/>
    <w:basedOn w:val="a0"/>
    <w:link w:val="a8"/>
    <w:qFormat/>
    <w:rsid w:val="00C80B6C"/>
    <w:pPr>
      <w:spacing w:before="60" w:after="60" w:line="240" w:lineRule="auto"/>
      <w:ind w:left="1353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маркированный Знак"/>
    <w:link w:val="a7"/>
    <w:rsid w:val="00C80B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основной тект"/>
    <w:basedOn w:val="a0"/>
    <w:qFormat/>
    <w:rsid w:val="00C80B6C"/>
    <w:pPr>
      <w:spacing w:after="0" w:line="240" w:lineRule="auto"/>
      <w:ind w:firstLine="709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1">
    <w:name w:val="Body Text"/>
    <w:basedOn w:val="a0"/>
    <w:link w:val="aa"/>
    <w:uiPriority w:val="99"/>
    <w:semiHidden/>
    <w:unhideWhenUsed/>
    <w:rsid w:val="00C80B6C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2"/>
    <w:link w:val="a1"/>
    <w:uiPriority w:val="99"/>
    <w:semiHidden/>
    <w:rsid w:val="00C80B6C"/>
    <w:rPr>
      <w:rFonts w:ascii="Calibri" w:eastAsia="Calibri" w:hAnsi="Calibri" w:cs="Times New Roman"/>
    </w:rPr>
  </w:style>
  <w:style w:type="paragraph" w:styleId="12">
    <w:name w:val="toc 1"/>
    <w:basedOn w:val="a0"/>
    <w:uiPriority w:val="39"/>
    <w:qFormat/>
    <w:rsid w:val="00C80B6C"/>
    <w:pPr>
      <w:widowControl w:val="0"/>
      <w:spacing w:before="120" w:after="120" w:line="300" w:lineRule="auto"/>
      <w:ind w:hanging="660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12"/>
    <w:uiPriority w:val="39"/>
    <w:qFormat/>
    <w:rsid w:val="00C80B6C"/>
    <w:pPr>
      <w:spacing w:before="0" w:after="0"/>
      <w:ind w:left="280"/>
    </w:pPr>
    <w:rPr>
      <w:b w:val="0"/>
      <w:bCs w:val="0"/>
      <w:caps w:val="0"/>
      <w:smallCaps/>
    </w:rPr>
  </w:style>
  <w:style w:type="paragraph" w:styleId="31">
    <w:name w:val="toc 3"/>
    <w:basedOn w:val="a0"/>
    <w:next w:val="a0"/>
    <w:autoRedefine/>
    <w:uiPriority w:val="39"/>
    <w:unhideWhenUsed/>
    <w:qFormat/>
    <w:rsid w:val="00C80B6C"/>
    <w:pPr>
      <w:spacing w:after="100"/>
      <w:ind w:left="440"/>
    </w:pPr>
    <w:rPr>
      <w:rFonts w:ascii="Calibri" w:eastAsia="Times New Roman" w:hAnsi="Calibri" w:cs="Times New Roman"/>
    </w:rPr>
  </w:style>
  <w:style w:type="paragraph" w:styleId="ab">
    <w:name w:val="caption"/>
    <w:basedOn w:val="a0"/>
    <w:next w:val="a1"/>
    <w:qFormat/>
    <w:rsid w:val="00C80B6C"/>
    <w:pPr>
      <w:widowControl w:val="0"/>
      <w:spacing w:before="1200"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paragraph" w:styleId="a">
    <w:name w:val="List Bullet"/>
    <w:basedOn w:val="ac"/>
    <w:qFormat/>
    <w:rsid w:val="00C80B6C"/>
    <w:pPr>
      <w:widowControl w:val="0"/>
      <w:numPr>
        <w:numId w:val="3"/>
      </w:numPr>
      <w:spacing w:after="0" w:line="240" w:lineRule="auto"/>
      <w:contextualSpacing w:val="0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styleId="ac">
    <w:name w:val="List"/>
    <w:basedOn w:val="a0"/>
    <w:uiPriority w:val="99"/>
    <w:semiHidden/>
    <w:unhideWhenUsed/>
    <w:rsid w:val="00C80B6C"/>
    <w:pPr>
      <w:ind w:left="283" w:hanging="283"/>
      <w:contextualSpacing/>
    </w:pPr>
    <w:rPr>
      <w:rFonts w:ascii="Calibri" w:eastAsia="Calibri" w:hAnsi="Calibri" w:cs="Times New Roman"/>
    </w:rPr>
  </w:style>
  <w:style w:type="paragraph" w:styleId="ad">
    <w:name w:val="List Number"/>
    <w:basedOn w:val="ac"/>
    <w:qFormat/>
    <w:rsid w:val="00C80B6C"/>
    <w:pPr>
      <w:widowControl w:val="0"/>
      <w:spacing w:after="240" w:line="240" w:lineRule="auto"/>
      <w:ind w:left="720" w:right="360" w:hanging="360"/>
      <w:contextualSpacing w:val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List Number 2"/>
    <w:basedOn w:val="a0"/>
    <w:qFormat/>
    <w:rsid w:val="00C80B6C"/>
    <w:pPr>
      <w:spacing w:after="0" w:line="360" w:lineRule="auto"/>
      <w:ind w:left="643" w:hanging="36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0"/>
    <w:link w:val="af"/>
    <w:qFormat/>
    <w:rsid w:val="00C80B6C"/>
    <w:pPr>
      <w:keepNext/>
      <w:widowControl w:val="0"/>
      <w:spacing w:before="2500" w:after="360" w:line="240" w:lineRule="auto"/>
      <w:jc w:val="center"/>
    </w:pPr>
    <w:rPr>
      <w:rFonts w:ascii="Times New Roman" w:eastAsia="Times New Roman" w:hAnsi="Times New Roman" w:cs="Times New Roman"/>
      <w:b/>
      <w:kern w:val="28"/>
      <w:sz w:val="40"/>
      <w:szCs w:val="20"/>
      <w:lang w:eastAsia="ru-RU"/>
    </w:rPr>
  </w:style>
  <w:style w:type="character" w:customStyle="1" w:styleId="af">
    <w:name w:val="Название Знак"/>
    <w:basedOn w:val="a2"/>
    <w:link w:val="ae"/>
    <w:rsid w:val="00C80B6C"/>
    <w:rPr>
      <w:rFonts w:ascii="Times New Roman" w:eastAsia="Times New Roman" w:hAnsi="Times New Roman" w:cs="Times New Roman"/>
      <w:b/>
      <w:kern w:val="28"/>
      <w:sz w:val="40"/>
      <w:szCs w:val="20"/>
      <w:lang w:eastAsia="ru-RU"/>
    </w:rPr>
  </w:style>
  <w:style w:type="paragraph" w:styleId="af0">
    <w:name w:val="Subtitle"/>
    <w:basedOn w:val="ae"/>
    <w:next w:val="a1"/>
    <w:link w:val="af1"/>
    <w:qFormat/>
    <w:rsid w:val="00C80B6C"/>
    <w:pPr>
      <w:spacing w:before="0" w:after="0"/>
    </w:pPr>
    <w:rPr>
      <w:caps/>
      <w:spacing w:val="30"/>
      <w:sz w:val="24"/>
    </w:rPr>
  </w:style>
  <w:style w:type="character" w:customStyle="1" w:styleId="af1">
    <w:name w:val="Подзаголовок Знак"/>
    <w:basedOn w:val="a2"/>
    <w:link w:val="af0"/>
    <w:rsid w:val="00C80B6C"/>
    <w:rPr>
      <w:rFonts w:ascii="Times New Roman" w:eastAsia="Times New Roman" w:hAnsi="Times New Roman" w:cs="Times New Roman"/>
      <w:b/>
      <w:caps/>
      <w:spacing w:val="30"/>
      <w:kern w:val="28"/>
      <w:sz w:val="24"/>
      <w:szCs w:val="20"/>
      <w:lang w:eastAsia="ru-RU"/>
    </w:rPr>
  </w:style>
  <w:style w:type="character" w:styleId="af2">
    <w:name w:val="Strong"/>
    <w:uiPriority w:val="22"/>
    <w:qFormat/>
    <w:rsid w:val="00C80B6C"/>
    <w:rPr>
      <w:b/>
      <w:bCs/>
    </w:rPr>
  </w:style>
  <w:style w:type="paragraph" w:styleId="af3">
    <w:name w:val="Intense Quote"/>
    <w:basedOn w:val="a0"/>
    <w:next w:val="a0"/>
    <w:link w:val="af4"/>
    <w:uiPriority w:val="30"/>
    <w:qFormat/>
    <w:rsid w:val="00C80B6C"/>
    <w:pPr>
      <w:pBdr>
        <w:bottom w:val="single" w:sz="4" w:space="4" w:color="4F81BD"/>
      </w:pBdr>
      <w:spacing w:before="200" w:after="280" w:line="240" w:lineRule="auto"/>
      <w:ind w:left="142" w:right="-1"/>
      <w:jc w:val="center"/>
    </w:pPr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character" w:customStyle="1" w:styleId="af4">
    <w:name w:val="Выделенная цитата Знак"/>
    <w:basedOn w:val="a2"/>
    <w:link w:val="af3"/>
    <w:uiPriority w:val="30"/>
    <w:rsid w:val="00C80B6C"/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character" w:styleId="af5">
    <w:name w:val="Intense Emphasis"/>
    <w:uiPriority w:val="21"/>
    <w:qFormat/>
    <w:rsid w:val="00C80B6C"/>
    <w:rPr>
      <w:rFonts w:ascii="Verdana" w:hAnsi="Verdana"/>
      <w:b/>
      <w:bCs/>
      <w:i/>
      <w:iCs/>
      <w:color w:val="4F81BD"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C80B6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C80B6C"/>
  </w:style>
  <w:style w:type="paragraph" w:customStyle="1" w:styleId="23">
    <w:name w:val="заголовок 2"/>
    <w:basedOn w:val="a0"/>
    <w:next w:val="a0"/>
    <w:uiPriority w:val="99"/>
    <w:rsid w:val="00C80B6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80B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80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C80B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C80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80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C80B6C"/>
  </w:style>
  <w:style w:type="paragraph" w:styleId="af9">
    <w:name w:val="header"/>
    <w:basedOn w:val="a0"/>
    <w:link w:val="afa"/>
    <w:uiPriority w:val="99"/>
    <w:unhideWhenUsed/>
    <w:rsid w:val="00C80B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Верхний колонтитул Знак"/>
    <w:basedOn w:val="a2"/>
    <w:link w:val="af9"/>
    <w:uiPriority w:val="99"/>
    <w:rsid w:val="00C80B6C"/>
    <w:rPr>
      <w:rFonts w:ascii="Calibri" w:eastAsia="Calibri" w:hAnsi="Calibri" w:cs="Times New Roman"/>
    </w:rPr>
  </w:style>
  <w:style w:type="character" w:styleId="afb">
    <w:name w:val="page number"/>
    <w:uiPriority w:val="99"/>
    <w:rsid w:val="00C80B6C"/>
    <w:rPr>
      <w:rFonts w:cs="Times New Roman"/>
    </w:rPr>
  </w:style>
  <w:style w:type="numbering" w:customStyle="1" w:styleId="111">
    <w:name w:val="Нет списка111"/>
    <w:next w:val="a4"/>
    <w:uiPriority w:val="99"/>
    <w:semiHidden/>
    <w:unhideWhenUsed/>
    <w:rsid w:val="00C80B6C"/>
  </w:style>
  <w:style w:type="table" w:customStyle="1" w:styleId="112">
    <w:name w:val="Сетка таблицы11"/>
    <w:basedOn w:val="a3"/>
    <w:next w:val="a5"/>
    <w:uiPriority w:val="59"/>
    <w:rsid w:val="00C80B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0"/>
    <w:link w:val="afd"/>
    <w:semiHidden/>
    <w:rsid w:val="00C8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2"/>
    <w:link w:val="afc"/>
    <w:semiHidden/>
    <w:rsid w:val="00C80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C80B6C"/>
    <w:rPr>
      <w:vertAlign w:val="superscript"/>
    </w:rPr>
  </w:style>
  <w:style w:type="paragraph" w:customStyle="1" w:styleId="Style2">
    <w:name w:val="Style2"/>
    <w:basedOn w:val="a0"/>
    <w:rsid w:val="00C80B6C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C80B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80B6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C80B6C"/>
    <w:rPr>
      <w:rFonts w:ascii="Times New Roman" w:hAnsi="Times New Roman" w:cs="Times New Roman"/>
      <w:sz w:val="30"/>
      <w:szCs w:val="30"/>
    </w:rPr>
  </w:style>
  <w:style w:type="paragraph" w:customStyle="1" w:styleId="ConsPlusTitle">
    <w:name w:val="ConsPlusTitle"/>
    <w:rsid w:val="00C80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4"/>
    <w:uiPriority w:val="99"/>
    <w:semiHidden/>
    <w:unhideWhenUsed/>
    <w:rsid w:val="00C80B6C"/>
  </w:style>
  <w:style w:type="paragraph" w:customStyle="1" w:styleId="consplusnormal">
    <w:name w:val="consplusnormal"/>
    <w:basedOn w:val="a0"/>
    <w:rsid w:val="00C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rsid w:val="00C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0"/>
    <w:unhideWhenUsed/>
    <w:rsid w:val="00C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0"/>
    <w:rsid w:val="00C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a"/>
    <w:basedOn w:val="a0"/>
    <w:rsid w:val="00C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rsid w:val="00C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0"/>
    <w:link w:val="aff2"/>
    <w:uiPriority w:val="99"/>
    <w:unhideWhenUsed/>
    <w:rsid w:val="00C80B6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ff2">
    <w:name w:val="Нижний колонтитул Знак"/>
    <w:basedOn w:val="a2"/>
    <w:link w:val="aff1"/>
    <w:uiPriority w:val="99"/>
    <w:rsid w:val="00C80B6C"/>
    <w:rPr>
      <w:rFonts w:ascii="Times New Roman" w:eastAsia="Calibri" w:hAnsi="Times New Roman" w:cs="Times New Roman"/>
      <w:sz w:val="24"/>
    </w:rPr>
  </w:style>
  <w:style w:type="paragraph" w:customStyle="1" w:styleId="aff3">
    <w:name w:val="Знак"/>
    <w:basedOn w:val="a0"/>
    <w:rsid w:val="00C80B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4">
    <w:name w:val="Balloon Text"/>
    <w:basedOn w:val="a0"/>
    <w:link w:val="aff5"/>
    <w:semiHidden/>
    <w:rsid w:val="00C80B6C"/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semiHidden/>
    <w:rsid w:val="00C80B6C"/>
    <w:rPr>
      <w:rFonts w:ascii="Tahoma" w:eastAsia="Calibri" w:hAnsi="Tahoma" w:cs="Tahoma"/>
      <w:sz w:val="16"/>
      <w:szCs w:val="16"/>
    </w:rPr>
  </w:style>
  <w:style w:type="paragraph" w:customStyle="1" w:styleId="ConsPlusNormal0">
    <w:name w:val="ConsPlusNormal"/>
    <w:rsid w:val="00C80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5"/>
    <w:uiPriority w:val="59"/>
    <w:rsid w:val="00C80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C80B6C"/>
  </w:style>
  <w:style w:type="paragraph" w:customStyle="1" w:styleId="ConsPlusNonformat0">
    <w:name w:val="ConsPlusNonformat"/>
    <w:rsid w:val="00C80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List Paragraph"/>
    <w:basedOn w:val="a0"/>
    <w:uiPriority w:val="34"/>
    <w:qFormat/>
    <w:rsid w:val="00C80B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3"/>
    <w:next w:val="a5"/>
    <w:uiPriority w:val="59"/>
    <w:rsid w:val="00C80B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C80B6C"/>
  </w:style>
  <w:style w:type="table" w:customStyle="1" w:styleId="33">
    <w:name w:val="Сетка таблицы3"/>
    <w:basedOn w:val="a3"/>
    <w:next w:val="a5"/>
    <w:uiPriority w:val="59"/>
    <w:rsid w:val="00C80B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C80B6C"/>
  </w:style>
  <w:style w:type="table" w:customStyle="1" w:styleId="121">
    <w:name w:val="Сетка таблицы12"/>
    <w:basedOn w:val="a3"/>
    <w:next w:val="a5"/>
    <w:uiPriority w:val="59"/>
    <w:rsid w:val="00C80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uiPriority w:val="99"/>
    <w:semiHidden/>
    <w:unhideWhenUsed/>
    <w:rsid w:val="00C80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8A8862044D7F2A3EF0DBD0A7C3ACCB1098ED74C4CEBD4E0869E8B3B0D0CFFE43F8421E06A25B3aF46L" TargetMode="External"/><Relationship Id="rId13" Type="http://schemas.openxmlformats.org/officeDocument/2006/relationships/hyperlink" Target="consultantplus://offline/ref=F58D55815399B3E84AE477EC2CC6D3770137297262DA64B6F247C4597E1FC2CF76C514317D4EFE4FK5KAL" TargetMode="External"/><Relationship Id="rId18" Type="http://schemas.openxmlformats.org/officeDocument/2006/relationships/hyperlink" Target="consultantplus://offline/ref=F58D55815399B3E84AE477EC2CC6D3770137297262DA64B6F247C4597E1FC2CF76C514317D4EFE42K5K9L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z.orb.ru" TargetMode="External"/><Relationship Id="rId12" Type="http://schemas.openxmlformats.org/officeDocument/2006/relationships/hyperlink" Target="consultantplus://offline/ref=E8EFFF82EC0181B78C363F5D864247847DD1A7A25C8904081EDB9DC945494017150B9A096231C8A3HCGEL" TargetMode="External"/><Relationship Id="rId17" Type="http://schemas.openxmlformats.org/officeDocument/2006/relationships/hyperlink" Target="consultantplus://offline/ref=F58D55815399B3E84AE477EC2CC6D3770137297262DA64B6F247C4597E1FC2CF76C514317D4EFE43K5K4L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yperlink" Target="consultantplus://offline/ref=4AAC196B56AEB638206646F9EA8CD1059A38E8C3E754CFB94C5A1B4440F7425DB6F1354BAD820779k8t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8D55815399B3E84AE477EC2CC6D3770137297262DA64B6F247C4597E1FC2CF76C514317D4EFE43K5K9L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verd@bz-orb.ru" TargetMode="External"/><Relationship Id="rId11" Type="http://schemas.openxmlformats.org/officeDocument/2006/relationships/hyperlink" Target="consultantplus://offline/ref=E8EFFF82EC0181B78C363F5D864247847DD1A7A25C8904081EDB9DC945494017150B9A096231C8A3HCGEL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hyperlink" Target="consultantplus://offline/ref=8AA30C28F054FB872E1F3D4D9BCD61C4D274F71E6D14CE908B8B5352ADFDA2A0F6A76479n4u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8D55815399B3E84AE477EC2CC6D3770137297262DA64B6F247C4597E1FC2CF76C514317D4EFE44K5KFL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consultantplus://offline/ref=E334DCE6EA3D66CE0ECA88E7C101D36D371552BD01B2B2516205F203605570213F2D978971aAC1L" TargetMode="External"/><Relationship Id="rId19" Type="http://schemas.openxmlformats.org/officeDocument/2006/relationships/hyperlink" Target="consultantplus://offline/ref=1DA3E51AE0180EC95543DCE6FD1FD774113BB293C9985922C80CA8C859F8AE379522880CB1K83CE" TargetMode="External"/><Relationship Id="rId31" Type="http://schemas.openxmlformats.org/officeDocument/2006/relationships/hyperlink" Target="consultantplus://offline/ref=8AA30C28F054FB872E1F3D4D9BCD61C4D274F71E6D14CE908B8B5352ADFDA2A0F6A764794184C382n7u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8A8862044D7F2A3EF0DBD0A7C3ACCB1098CD24442EBD4E0869E8B3B0D0CFFE43F8421E06A24BDaF42L" TargetMode="External"/><Relationship Id="rId14" Type="http://schemas.openxmlformats.org/officeDocument/2006/relationships/hyperlink" Target="consultantplus://offline/ref=F58D55815399B3E84AE477EC2CC6D3770137297262DA64B6F247C4597E1FC2CF76C514317D4EFE45K5K5L" TargetMode="External"/><Relationship Id="rId22" Type="http://schemas.openxmlformats.org/officeDocument/2006/relationships/hyperlink" Target="consultantplus://offline/ref=1DA3E51AE0180EC95543DCE6FD1FD774113BB293C9985922C80CA8C859F8AE379522880FB588FDEBK737E" TargetMode="External"/><Relationship Id="rId27" Type="http://schemas.openxmlformats.org/officeDocument/2006/relationships/hyperlink" Target="consultantplus://offline/ref=8188C12DC598D1A95CF4C4C51F21BB449C84A87B0DDDB862A2860BFDEDF7A21B91AAC52410qBB1N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11555</Words>
  <Characters>65864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МФЦ</cp:lastModifiedBy>
  <cp:revision>5</cp:revision>
  <cp:lastPrinted>2019-12-23T07:00:00Z</cp:lastPrinted>
  <dcterms:created xsi:type="dcterms:W3CDTF">2018-09-25T20:24:00Z</dcterms:created>
  <dcterms:modified xsi:type="dcterms:W3CDTF">2020-07-20T08:03:00Z</dcterms:modified>
</cp:coreProperties>
</file>